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2FE" w:rsidRPr="001242FE" w:rsidRDefault="001242FE" w:rsidP="001242FE">
      <w:pPr>
        <w:widowControl/>
        <w:autoSpaceDE/>
        <w:autoSpaceDN/>
        <w:adjustRightInd/>
        <w:spacing w:after="200" w:line="276" w:lineRule="auto"/>
        <w:jc w:val="center"/>
        <w:rPr>
          <w:b/>
          <w:iCs/>
          <w:spacing w:val="15"/>
          <w:sz w:val="28"/>
          <w:szCs w:val="28"/>
          <w:lang w:val="uk-UA"/>
        </w:rPr>
      </w:pPr>
      <w:r w:rsidRPr="001242FE">
        <w:rPr>
          <w:b/>
          <w:iCs/>
          <w:spacing w:val="15"/>
          <w:sz w:val="28"/>
          <w:szCs w:val="28"/>
          <w:lang w:val="uk-UA"/>
        </w:rPr>
        <w:t>МІНІСТЕРСТВО ОСВІТИ ТА НАУКИ УКРАЇНИ</w:t>
      </w:r>
    </w:p>
    <w:p w:rsidR="001242FE" w:rsidRPr="001242FE" w:rsidRDefault="001242FE" w:rsidP="001242FE">
      <w:pPr>
        <w:keepNext/>
        <w:widowControl/>
        <w:autoSpaceDE/>
        <w:autoSpaceDN/>
        <w:adjustRightInd/>
        <w:spacing w:line="360" w:lineRule="auto"/>
        <w:ind w:firstLine="851"/>
        <w:jc w:val="center"/>
        <w:rPr>
          <w:b/>
          <w:sz w:val="28"/>
          <w:szCs w:val="28"/>
          <w:lang w:val="uk-UA"/>
        </w:rPr>
      </w:pPr>
      <w:r w:rsidRPr="001242FE">
        <w:rPr>
          <w:b/>
          <w:sz w:val="28"/>
          <w:szCs w:val="28"/>
          <w:lang w:val="uk-UA"/>
        </w:rPr>
        <w:t>ЖИТОМИРСЬКИЙ АГРОТЕХНІЧНИЙ ФАХОВИЙ КОЛЕДЖ</w:t>
      </w:r>
    </w:p>
    <w:p w:rsidR="001242FE" w:rsidRPr="001242FE" w:rsidRDefault="001242FE" w:rsidP="001242FE">
      <w:pPr>
        <w:widowControl/>
        <w:autoSpaceDE/>
        <w:autoSpaceDN/>
        <w:adjustRightInd/>
        <w:spacing w:line="360" w:lineRule="auto"/>
        <w:ind w:firstLine="851"/>
        <w:jc w:val="center"/>
        <w:rPr>
          <w:b/>
          <w:sz w:val="28"/>
          <w:szCs w:val="28"/>
          <w:lang w:val="uk-UA"/>
        </w:rPr>
      </w:pPr>
      <w:r w:rsidRPr="001242FE">
        <w:rPr>
          <w:b/>
          <w:sz w:val="28"/>
          <w:szCs w:val="28"/>
          <w:lang w:val="uk-UA"/>
        </w:rPr>
        <w:t>Відділення «Агрономія»</w:t>
      </w:r>
    </w:p>
    <w:p w:rsidR="001242FE" w:rsidRPr="001242FE" w:rsidRDefault="001242FE" w:rsidP="001242FE">
      <w:pPr>
        <w:widowControl/>
        <w:autoSpaceDE/>
        <w:autoSpaceDN/>
        <w:adjustRightInd/>
        <w:spacing w:line="360" w:lineRule="auto"/>
        <w:ind w:firstLine="851"/>
        <w:jc w:val="center"/>
        <w:rPr>
          <w:b/>
          <w:sz w:val="28"/>
          <w:szCs w:val="28"/>
          <w:lang w:val="uk-UA"/>
        </w:rPr>
      </w:pPr>
      <w:r w:rsidRPr="001242FE">
        <w:rPr>
          <w:b/>
          <w:sz w:val="28"/>
          <w:szCs w:val="28"/>
          <w:lang w:val="uk-UA"/>
        </w:rPr>
        <w:t xml:space="preserve">Кафедра </w:t>
      </w:r>
      <w:r w:rsidRPr="001242FE">
        <w:rPr>
          <w:b/>
          <w:sz w:val="28"/>
          <w:szCs w:val="28"/>
        </w:rPr>
        <w:t>“</w:t>
      </w:r>
      <w:r w:rsidRPr="001242FE">
        <w:rPr>
          <w:b/>
          <w:sz w:val="28"/>
          <w:szCs w:val="28"/>
          <w:lang w:val="uk-UA"/>
        </w:rPr>
        <w:t>Агрономія та лісове господарство</w:t>
      </w:r>
      <w:r w:rsidRPr="001242FE">
        <w:rPr>
          <w:b/>
          <w:sz w:val="28"/>
          <w:szCs w:val="28"/>
        </w:rPr>
        <w:t>”</w:t>
      </w:r>
    </w:p>
    <w:p w:rsidR="001242FE" w:rsidRPr="001242FE" w:rsidRDefault="001242FE" w:rsidP="001242FE">
      <w:pPr>
        <w:widowControl/>
        <w:autoSpaceDE/>
        <w:autoSpaceDN/>
        <w:adjustRightInd/>
        <w:spacing w:line="360" w:lineRule="auto"/>
        <w:ind w:firstLine="851"/>
        <w:jc w:val="right"/>
        <w:rPr>
          <w:sz w:val="24"/>
          <w:szCs w:val="24"/>
          <w:lang w:val="uk-UA"/>
        </w:rPr>
      </w:pPr>
    </w:p>
    <w:p w:rsidR="001242FE" w:rsidRPr="001242FE" w:rsidRDefault="001242FE" w:rsidP="001242FE">
      <w:pPr>
        <w:widowControl/>
        <w:autoSpaceDE/>
        <w:autoSpaceDN/>
        <w:adjustRightInd/>
        <w:spacing w:line="360" w:lineRule="auto"/>
        <w:ind w:left="540" w:right="-580" w:firstLine="4860"/>
        <w:jc w:val="center"/>
        <w:rPr>
          <w:rFonts w:cs="Arial"/>
          <w:sz w:val="28"/>
          <w:szCs w:val="28"/>
        </w:rPr>
      </w:pPr>
      <w:proofErr w:type="spellStart"/>
      <w:proofErr w:type="gramStart"/>
      <w:r w:rsidRPr="001242FE">
        <w:rPr>
          <w:rFonts w:cs="Arial"/>
          <w:sz w:val="28"/>
          <w:szCs w:val="28"/>
        </w:rPr>
        <w:t>Допускається</w:t>
      </w:r>
      <w:proofErr w:type="spellEnd"/>
      <w:proofErr w:type="gramEnd"/>
      <w:r w:rsidRPr="001242FE">
        <w:rPr>
          <w:rFonts w:cs="Arial"/>
          <w:sz w:val="28"/>
          <w:szCs w:val="28"/>
        </w:rPr>
        <w:t xml:space="preserve"> до </w:t>
      </w:r>
      <w:proofErr w:type="spellStart"/>
      <w:r w:rsidRPr="001242FE">
        <w:rPr>
          <w:rFonts w:cs="Arial"/>
          <w:sz w:val="28"/>
          <w:szCs w:val="28"/>
        </w:rPr>
        <w:t>захисту</w:t>
      </w:r>
      <w:proofErr w:type="spellEnd"/>
    </w:p>
    <w:p w:rsidR="001242FE" w:rsidRPr="001242FE" w:rsidRDefault="001242FE" w:rsidP="001242FE">
      <w:pPr>
        <w:widowControl/>
        <w:autoSpaceDE/>
        <w:autoSpaceDN/>
        <w:adjustRightInd/>
        <w:spacing w:line="360" w:lineRule="auto"/>
        <w:ind w:firstLine="851"/>
        <w:jc w:val="right"/>
        <w:rPr>
          <w:sz w:val="28"/>
          <w:szCs w:val="28"/>
          <w:lang w:val="uk-UA"/>
        </w:rPr>
      </w:pPr>
      <w:r w:rsidRPr="001242FE">
        <w:rPr>
          <w:sz w:val="28"/>
          <w:szCs w:val="28"/>
          <w:lang w:val="uk-UA"/>
        </w:rPr>
        <w:t xml:space="preserve">Завідувач кафедри, к. </w:t>
      </w:r>
      <w:proofErr w:type="spellStart"/>
      <w:r w:rsidRPr="001242FE">
        <w:rPr>
          <w:sz w:val="28"/>
          <w:szCs w:val="28"/>
          <w:lang w:val="uk-UA"/>
        </w:rPr>
        <w:t>с.г</w:t>
      </w:r>
      <w:proofErr w:type="spellEnd"/>
      <w:r w:rsidRPr="001242FE">
        <w:rPr>
          <w:sz w:val="28"/>
          <w:szCs w:val="28"/>
          <w:lang w:val="uk-UA"/>
        </w:rPr>
        <w:t xml:space="preserve"> .н., доцент</w:t>
      </w:r>
    </w:p>
    <w:p w:rsidR="001242FE" w:rsidRPr="001242FE" w:rsidRDefault="001242FE" w:rsidP="001242FE">
      <w:pPr>
        <w:widowControl/>
        <w:autoSpaceDE/>
        <w:autoSpaceDN/>
        <w:adjustRightInd/>
        <w:spacing w:line="360" w:lineRule="auto"/>
        <w:ind w:firstLine="851"/>
        <w:jc w:val="right"/>
        <w:rPr>
          <w:sz w:val="28"/>
          <w:szCs w:val="28"/>
          <w:lang w:val="uk-UA"/>
        </w:rPr>
      </w:pPr>
      <w:proofErr w:type="spellStart"/>
      <w:r w:rsidRPr="001242FE">
        <w:rPr>
          <w:sz w:val="28"/>
          <w:szCs w:val="28"/>
          <w:lang w:val="uk-UA"/>
        </w:rPr>
        <w:t>Цуман</w:t>
      </w:r>
      <w:proofErr w:type="spellEnd"/>
      <w:r w:rsidRPr="001242FE">
        <w:rPr>
          <w:sz w:val="28"/>
          <w:szCs w:val="28"/>
          <w:lang w:val="uk-UA"/>
        </w:rPr>
        <w:t xml:space="preserve"> Н. В. _____________ </w:t>
      </w:r>
    </w:p>
    <w:p w:rsidR="001242FE" w:rsidRPr="001242FE" w:rsidRDefault="001242FE" w:rsidP="001242FE">
      <w:pPr>
        <w:widowControl/>
        <w:autoSpaceDE/>
        <w:autoSpaceDN/>
        <w:adjustRightInd/>
        <w:spacing w:line="360" w:lineRule="auto"/>
        <w:ind w:firstLine="851"/>
        <w:jc w:val="right"/>
        <w:rPr>
          <w:sz w:val="28"/>
          <w:szCs w:val="28"/>
          <w:lang w:val="uk-UA"/>
        </w:rPr>
      </w:pPr>
      <w:r w:rsidRPr="001242FE">
        <w:rPr>
          <w:sz w:val="28"/>
          <w:szCs w:val="28"/>
          <w:lang w:val="uk-UA"/>
        </w:rPr>
        <w:t>“____”  ________2026 рік</w:t>
      </w:r>
    </w:p>
    <w:p w:rsidR="001242FE" w:rsidRPr="001242FE" w:rsidRDefault="001242FE" w:rsidP="001242FE">
      <w:pPr>
        <w:keepNext/>
        <w:widowControl/>
        <w:autoSpaceDE/>
        <w:autoSpaceDN/>
        <w:adjustRightInd/>
        <w:spacing w:line="360" w:lineRule="auto"/>
        <w:rPr>
          <w:b/>
          <w:bCs/>
          <w:sz w:val="48"/>
          <w:szCs w:val="48"/>
          <w:lang w:val="uk-UA"/>
        </w:rPr>
      </w:pPr>
    </w:p>
    <w:p w:rsidR="001242FE" w:rsidRPr="001242FE" w:rsidRDefault="001242FE" w:rsidP="001242FE">
      <w:pPr>
        <w:keepNext/>
        <w:widowControl/>
        <w:autoSpaceDE/>
        <w:autoSpaceDN/>
        <w:adjustRightInd/>
        <w:spacing w:line="360" w:lineRule="auto"/>
        <w:ind w:firstLine="851"/>
        <w:jc w:val="center"/>
        <w:rPr>
          <w:b/>
          <w:bCs/>
          <w:sz w:val="48"/>
          <w:szCs w:val="48"/>
          <w:lang w:val="uk-UA"/>
        </w:rPr>
      </w:pPr>
      <w:r w:rsidRPr="001242FE">
        <w:rPr>
          <w:b/>
          <w:bCs/>
          <w:sz w:val="48"/>
          <w:szCs w:val="48"/>
          <w:lang w:val="uk-UA"/>
        </w:rPr>
        <w:t>КВАЛІФКАЦІЙНА РОБОТА</w:t>
      </w:r>
    </w:p>
    <w:p w:rsidR="00A722EC" w:rsidRDefault="001242FE" w:rsidP="001242FE">
      <w:pPr>
        <w:jc w:val="center"/>
        <w:rPr>
          <w:b/>
          <w:sz w:val="32"/>
          <w:szCs w:val="32"/>
          <w:lang w:val="uk-UA"/>
        </w:rPr>
      </w:pPr>
      <w:r w:rsidRPr="001242FE">
        <w:rPr>
          <w:b/>
          <w:sz w:val="32"/>
          <w:szCs w:val="32"/>
          <w:lang w:val="uk-UA"/>
        </w:rPr>
        <w:t>«</w:t>
      </w:r>
      <w:proofErr w:type="spellStart"/>
      <w:r w:rsidRPr="001242FE">
        <w:rPr>
          <w:b/>
          <w:sz w:val="32"/>
          <w:szCs w:val="32"/>
        </w:rPr>
        <w:t>Оцінка</w:t>
      </w:r>
      <w:proofErr w:type="spellEnd"/>
      <w:r w:rsidRPr="001242FE">
        <w:rPr>
          <w:b/>
          <w:sz w:val="32"/>
          <w:szCs w:val="32"/>
        </w:rPr>
        <w:t xml:space="preserve"> </w:t>
      </w:r>
      <w:proofErr w:type="spellStart"/>
      <w:r w:rsidRPr="001242FE">
        <w:rPr>
          <w:b/>
          <w:sz w:val="32"/>
          <w:szCs w:val="32"/>
        </w:rPr>
        <w:t>продуктивності</w:t>
      </w:r>
      <w:proofErr w:type="spellEnd"/>
      <w:r w:rsidRPr="001242FE">
        <w:rPr>
          <w:b/>
          <w:sz w:val="32"/>
          <w:szCs w:val="32"/>
          <w:lang w:val="uk-UA"/>
        </w:rPr>
        <w:t xml:space="preserve"> </w:t>
      </w:r>
      <w:proofErr w:type="spellStart"/>
      <w:r w:rsidRPr="001242FE">
        <w:rPr>
          <w:b/>
          <w:sz w:val="32"/>
          <w:szCs w:val="32"/>
        </w:rPr>
        <w:t>томатів</w:t>
      </w:r>
      <w:proofErr w:type="spellEnd"/>
      <w:r w:rsidRPr="001242FE">
        <w:rPr>
          <w:b/>
          <w:sz w:val="32"/>
          <w:szCs w:val="32"/>
          <w:lang w:val="uk-UA"/>
        </w:rPr>
        <w:t xml:space="preserve"> </w:t>
      </w:r>
      <w:r w:rsidRPr="001242FE">
        <w:rPr>
          <w:b/>
          <w:sz w:val="32"/>
          <w:szCs w:val="32"/>
        </w:rPr>
        <w:t xml:space="preserve">в </w:t>
      </w:r>
      <w:proofErr w:type="spellStart"/>
      <w:r w:rsidRPr="001242FE">
        <w:rPr>
          <w:b/>
          <w:sz w:val="32"/>
          <w:szCs w:val="32"/>
        </w:rPr>
        <w:t>умовах</w:t>
      </w:r>
      <w:proofErr w:type="spellEnd"/>
      <w:r w:rsidRPr="001242FE">
        <w:rPr>
          <w:b/>
          <w:sz w:val="32"/>
          <w:szCs w:val="32"/>
        </w:rPr>
        <w:t xml:space="preserve"> </w:t>
      </w:r>
    </w:p>
    <w:p w:rsidR="001242FE" w:rsidRPr="001242FE" w:rsidRDefault="001242FE" w:rsidP="001242FE">
      <w:pPr>
        <w:jc w:val="center"/>
        <w:rPr>
          <w:b/>
          <w:sz w:val="32"/>
          <w:szCs w:val="32"/>
          <w:lang w:val="uk-UA"/>
        </w:rPr>
      </w:pPr>
      <w:proofErr w:type="spellStart"/>
      <w:proofErr w:type="gramStart"/>
      <w:r w:rsidRPr="001242FE">
        <w:rPr>
          <w:b/>
          <w:sz w:val="32"/>
          <w:szCs w:val="32"/>
        </w:rPr>
        <w:t>досл</w:t>
      </w:r>
      <w:proofErr w:type="gramEnd"/>
      <w:r w:rsidRPr="001242FE">
        <w:rPr>
          <w:b/>
          <w:sz w:val="32"/>
          <w:szCs w:val="32"/>
        </w:rPr>
        <w:t>ідного</w:t>
      </w:r>
      <w:proofErr w:type="spellEnd"/>
      <w:r w:rsidRPr="001242FE">
        <w:rPr>
          <w:b/>
          <w:sz w:val="32"/>
          <w:szCs w:val="32"/>
        </w:rPr>
        <w:t xml:space="preserve"> поля ЖАТФК</w:t>
      </w:r>
      <w:r w:rsidRPr="001242FE">
        <w:rPr>
          <w:b/>
          <w:sz w:val="32"/>
          <w:szCs w:val="32"/>
          <w:lang w:val="uk-UA"/>
        </w:rPr>
        <w:t>»</w:t>
      </w:r>
    </w:p>
    <w:p w:rsidR="001242FE" w:rsidRPr="001242FE" w:rsidRDefault="001242FE" w:rsidP="001242FE">
      <w:pPr>
        <w:widowControl/>
        <w:autoSpaceDE/>
        <w:autoSpaceDN/>
        <w:adjustRightInd/>
        <w:spacing w:line="360" w:lineRule="auto"/>
        <w:ind w:firstLine="851"/>
        <w:jc w:val="center"/>
        <w:rPr>
          <w:b/>
          <w:bCs/>
          <w:iCs/>
          <w:sz w:val="32"/>
          <w:szCs w:val="32"/>
          <w:lang w:val="uk-UA"/>
        </w:rPr>
      </w:pPr>
    </w:p>
    <w:p w:rsidR="001242FE" w:rsidRPr="001242FE" w:rsidRDefault="001242FE" w:rsidP="001242FE">
      <w:pPr>
        <w:widowControl/>
        <w:autoSpaceDE/>
        <w:autoSpaceDN/>
        <w:adjustRightInd/>
        <w:spacing w:line="360" w:lineRule="auto"/>
        <w:ind w:firstLine="851"/>
        <w:jc w:val="center"/>
        <w:rPr>
          <w:b/>
          <w:bCs/>
          <w:iCs/>
          <w:sz w:val="28"/>
          <w:szCs w:val="28"/>
          <w:lang w:val="uk-UA"/>
        </w:rPr>
      </w:pPr>
      <w:r w:rsidRPr="001242FE">
        <w:rPr>
          <w:b/>
          <w:bCs/>
          <w:iCs/>
          <w:sz w:val="28"/>
          <w:szCs w:val="28"/>
          <w:lang w:val="uk-UA"/>
        </w:rPr>
        <w:t>ОС “Бакалавр”</w:t>
      </w:r>
    </w:p>
    <w:p w:rsidR="001242FE" w:rsidRPr="001242FE" w:rsidRDefault="001242FE" w:rsidP="001242FE">
      <w:pPr>
        <w:widowControl/>
        <w:autoSpaceDE/>
        <w:autoSpaceDN/>
        <w:adjustRightInd/>
        <w:spacing w:line="360" w:lineRule="auto"/>
        <w:ind w:firstLine="851"/>
        <w:jc w:val="center"/>
        <w:rPr>
          <w:b/>
          <w:sz w:val="28"/>
          <w:szCs w:val="28"/>
          <w:lang w:val="uk-UA"/>
        </w:rPr>
      </w:pPr>
      <w:r w:rsidRPr="001242FE">
        <w:rPr>
          <w:b/>
          <w:sz w:val="28"/>
          <w:szCs w:val="28"/>
          <w:lang w:val="uk-UA"/>
        </w:rPr>
        <w:t>Спеціальність 201«Агрономія»</w:t>
      </w:r>
    </w:p>
    <w:p w:rsidR="001242FE" w:rsidRPr="00010185" w:rsidRDefault="00010185" w:rsidP="001242FE">
      <w:pPr>
        <w:widowControl/>
        <w:autoSpaceDE/>
        <w:autoSpaceDN/>
        <w:adjustRightInd/>
        <w:spacing w:line="360" w:lineRule="auto"/>
        <w:jc w:val="center"/>
        <w:rPr>
          <w:b/>
          <w:sz w:val="36"/>
          <w:szCs w:val="36"/>
          <w:u w:val="single"/>
          <w:lang w:val="uk-UA"/>
        </w:rPr>
      </w:pPr>
      <w:proofErr w:type="spellStart"/>
      <w:r w:rsidRPr="00010185">
        <w:rPr>
          <w:sz w:val="36"/>
          <w:szCs w:val="36"/>
          <w:u w:val="single"/>
          <w:lang w:val="uk-UA"/>
        </w:rPr>
        <w:t>Леонець</w:t>
      </w:r>
      <w:proofErr w:type="spellEnd"/>
      <w:r w:rsidRPr="00010185">
        <w:rPr>
          <w:sz w:val="36"/>
          <w:szCs w:val="36"/>
          <w:u w:val="single"/>
          <w:lang w:val="uk-UA"/>
        </w:rPr>
        <w:t xml:space="preserve"> Назар Юрійович</w:t>
      </w:r>
    </w:p>
    <w:p w:rsidR="001242FE" w:rsidRPr="001242FE" w:rsidRDefault="001242FE" w:rsidP="001242FE">
      <w:pPr>
        <w:widowControl/>
        <w:autoSpaceDE/>
        <w:autoSpaceDN/>
        <w:adjustRightInd/>
        <w:spacing w:line="360" w:lineRule="auto"/>
        <w:rPr>
          <w:sz w:val="28"/>
          <w:szCs w:val="28"/>
          <w:lang w:val="uk-UA"/>
        </w:rPr>
      </w:pPr>
      <w:r w:rsidRPr="001242FE">
        <w:rPr>
          <w:sz w:val="28"/>
          <w:szCs w:val="28"/>
          <w:lang w:val="uk-UA"/>
        </w:rPr>
        <w:t xml:space="preserve">Керівник______________ Наталія  ЦУМАН, </w:t>
      </w:r>
      <w:proofErr w:type="spellStart"/>
      <w:r w:rsidRPr="001242FE">
        <w:rPr>
          <w:sz w:val="28"/>
          <w:szCs w:val="28"/>
          <w:lang w:val="uk-UA"/>
        </w:rPr>
        <w:t>к.с.г.н</w:t>
      </w:r>
      <w:proofErr w:type="spellEnd"/>
      <w:r w:rsidRPr="001242FE">
        <w:rPr>
          <w:sz w:val="28"/>
          <w:szCs w:val="28"/>
          <w:lang w:val="uk-UA"/>
        </w:rPr>
        <w:t>., доцент</w:t>
      </w:r>
      <w:bookmarkStart w:id="0" w:name="_GoBack"/>
      <w:bookmarkEnd w:id="0"/>
    </w:p>
    <w:p w:rsidR="001242FE" w:rsidRPr="001242FE" w:rsidRDefault="001242FE" w:rsidP="001242FE">
      <w:pPr>
        <w:widowControl/>
        <w:autoSpaceDE/>
        <w:autoSpaceDN/>
        <w:adjustRightInd/>
        <w:spacing w:after="200" w:line="276" w:lineRule="auto"/>
        <w:ind w:right="-108"/>
        <w:rPr>
          <w:sz w:val="28"/>
          <w:lang w:val="uk-UA"/>
        </w:rPr>
      </w:pPr>
      <w:r w:rsidRPr="001242FE">
        <w:rPr>
          <w:sz w:val="28"/>
          <w:szCs w:val="28"/>
          <w:lang w:val="uk-UA"/>
        </w:rPr>
        <w:t>Рецензент ________________ Юрій БІЛЯВСЬКИЙ</w:t>
      </w:r>
      <w:r w:rsidRPr="001242FE">
        <w:rPr>
          <w:sz w:val="28"/>
          <w:lang w:val="uk-UA"/>
        </w:rPr>
        <w:t xml:space="preserve">, </w:t>
      </w:r>
      <w:proofErr w:type="spellStart"/>
      <w:r w:rsidRPr="001242FE">
        <w:rPr>
          <w:bCs/>
          <w:sz w:val="28"/>
          <w:szCs w:val="28"/>
          <w:lang w:val="uk-UA"/>
        </w:rPr>
        <w:t>к.с</w:t>
      </w:r>
      <w:proofErr w:type="spellEnd"/>
      <w:r w:rsidRPr="001242FE">
        <w:rPr>
          <w:bCs/>
          <w:sz w:val="28"/>
          <w:szCs w:val="28"/>
          <w:lang w:val="uk-UA"/>
        </w:rPr>
        <w:t>.-г. н., доцент</w:t>
      </w:r>
    </w:p>
    <w:p w:rsidR="001242FE" w:rsidRPr="001242FE" w:rsidRDefault="001242FE" w:rsidP="001242FE">
      <w:pPr>
        <w:widowControl/>
        <w:autoSpaceDE/>
        <w:autoSpaceDN/>
        <w:adjustRightInd/>
        <w:spacing w:after="200" w:line="276" w:lineRule="auto"/>
        <w:ind w:right="-108"/>
        <w:rPr>
          <w:sz w:val="28"/>
          <w:szCs w:val="28"/>
          <w:lang w:val="uk-UA"/>
        </w:rPr>
      </w:pPr>
      <w:r w:rsidRPr="001242FE">
        <w:rPr>
          <w:sz w:val="28"/>
          <w:szCs w:val="28"/>
          <w:lang w:val="uk-UA"/>
        </w:rPr>
        <w:t>Консультанти</w:t>
      </w:r>
    </w:p>
    <w:p w:rsidR="001242FE" w:rsidRPr="001242FE" w:rsidRDefault="001242FE" w:rsidP="001242FE">
      <w:pPr>
        <w:widowControl/>
        <w:autoSpaceDE/>
        <w:autoSpaceDN/>
        <w:adjustRightInd/>
        <w:spacing w:line="360" w:lineRule="auto"/>
        <w:rPr>
          <w:sz w:val="28"/>
          <w:szCs w:val="28"/>
          <w:lang w:val="uk-UA"/>
        </w:rPr>
      </w:pPr>
      <w:r w:rsidRPr="001242FE">
        <w:rPr>
          <w:sz w:val="28"/>
          <w:szCs w:val="28"/>
          <w:lang w:val="uk-UA"/>
        </w:rPr>
        <w:t xml:space="preserve">з економічних </w:t>
      </w:r>
      <w:proofErr w:type="spellStart"/>
      <w:r w:rsidRPr="001242FE">
        <w:rPr>
          <w:sz w:val="28"/>
          <w:szCs w:val="28"/>
          <w:lang w:val="uk-UA"/>
        </w:rPr>
        <w:t>питань__________________Микола</w:t>
      </w:r>
      <w:proofErr w:type="spellEnd"/>
      <w:r w:rsidRPr="001242FE">
        <w:rPr>
          <w:sz w:val="28"/>
          <w:szCs w:val="28"/>
          <w:lang w:val="uk-UA"/>
        </w:rPr>
        <w:t xml:space="preserve"> ТИМОШЕНКО, </w:t>
      </w:r>
      <w:proofErr w:type="spellStart"/>
      <w:r w:rsidRPr="001242FE">
        <w:rPr>
          <w:sz w:val="28"/>
          <w:szCs w:val="28"/>
          <w:lang w:val="uk-UA"/>
        </w:rPr>
        <w:t>д.е.н</w:t>
      </w:r>
      <w:proofErr w:type="spellEnd"/>
      <w:r w:rsidRPr="001242FE">
        <w:rPr>
          <w:sz w:val="28"/>
          <w:szCs w:val="28"/>
          <w:lang w:val="uk-UA"/>
        </w:rPr>
        <w:t>.</w:t>
      </w:r>
    </w:p>
    <w:p w:rsidR="001242FE" w:rsidRPr="001242FE" w:rsidRDefault="001242FE" w:rsidP="001242FE">
      <w:pPr>
        <w:widowControl/>
        <w:autoSpaceDE/>
        <w:autoSpaceDN/>
        <w:adjustRightInd/>
        <w:spacing w:line="360" w:lineRule="auto"/>
        <w:rPr>
          <w:sz w:val="28"/>
          <w:szCs w:val="28"/>
          <w:lang w:val="uk-UA"/>
        </w:rPr>
      </w:pPr>
      <w:r w:rsidRPr="001242FE">
        <w:rPr>
          <w:sz w:val="28"/>
          <w:szCs w:val="28"/>
          <w:lang w:val="uk-UA"/>
        </w:rPr>
        <w:t xml:space="preserve">з охорони праці ______________________Роман ЗАЛЕВСЬКИЙ, </w:t>
      </w:r>
      <w:proofErr w:type="spellStart"/>
      <w:r w:rsidRPr="001242FE">
        <w:rPr>
          <w:sz w:val="28"/>
          <w:szCs w:val="28"/>
          <w:lang w:val="uk-UA"/>
        </w:rPr>
        <w:t>к.с.г.н</w:t>
      </w:r>
      <w:proofErr w:type="spellEnd"/>
      <w:r w:rsidRPr="001242FE">
        <w:rPr>
          <w:sz w:val="28"/>
          <w:szCs w:val="28"/>
          <w:lang w:val="uk-UA"/>
        </w:rPr>
        <w:t>.</w:t>
      </w:r>
    </w:p>
    <w:p w:rsidR="001242FE" w:rsidRPr="001242FE" w:rsidRDefault="001242FE" w:rsidP="001242FE">
      <w:pPr>
        <w:widowControl/>
        <w:autoSpaceDE/>
        <w:autoSpaceDN/>
        <w:adjustRightInd/>
        <w:spacing w:line="360" w:lineRule="auto"/>
        <w:rPr>
          <w:sz w:val="28"/>
          <w:szCs w:val="28"/>
          <w:lang w:val="uk-UA"/>
        </w:rPr>
      </w:pPr>
    </w:p>
    <w:p w:rsidR="001242FE" w:rsidRPr="001242FE" w:rsidRDefault="001242FE" w:rsidP="001242FE">
      <w:pPr>
        <w:widowControl/>
        <w:autoSpaceDE/>
        <w:autoSpaceDN/>
        <w:adjustRightInd/>
        <w:spacing w:line="360" w:lineRule="auto"/>
        <w:rPr>
          <w:sz w:val="28"/>
          <w:szCs w:val="28"/>
          <w:lang w:val="uk-UA"/>
        </w:rPr>
      </w:pPr>
    </w:p>
    <w:p w:rsidR="001242FE" w:rsidRDefault="001242FE" w:rsidP="001242FE">
      <w:pPr>
        <w:widowControl/>
        <w:autoSpaceDE/>
        <w:autoSpaceDN/>
        <w:adjustRightInd/>
        <w:spacing w:line="360" w:lineRule="auto"/>
        <w:rPr>
          <w:sz w:val="28"/>
          <w:szCs w:val="28"/>
          <w:lang w:val="uk-UA"/>
        </w:rPr>
      </w:pPr>
    </w:p>
    <w:p w:rsidR="00A722EC" w:rsidRDefault="00A722EC" w:rsidP="001242FE">
      <w:pPr>
        <w:widowControl/>
        <w:autoSpaceDE/>
        <w:autoSpaceDN/>
        <w:adjustRightInd/>
        <w:spacing w:line="360" w:lineRule="auto"/>
        <w:rPr>
          <w:sz w:val="28"/>
          <w:szCs w:val="28"/>
          <w:lang w:val="uk-UA"/>
        </w:rPr>
      </w:pPr>
    </w:p>
    <w:p w:rsidR="00A722EC" w:rsidRPr="001242FE" w:rsidRDefault="00A722EC" w:rsidP="001242FE">
      <w:pPr>
        <w:widowControl/>
        <w:autoSpaceDE/>
        <w:autoSpaceDN/>
        <w:adjustRightInd/>
        <w:spacing w:line="360" w:lineRule="auto"/>
        <w:rPr>
          <w:sz w:val="28"/>
          <w:szCs w:val="28"/>
          <w:lang w:val="uk-UA"/>
        </w:rPr>
      </w:pPr>
    </w:p>
    <w:p w:rsidR="001242FE" w:rsidRPr="001242FE" w:rsidRDefault="001242FE" w:rsidP="001242FE">
      <w:pPr>
        <w:widowControl/>
        <w:autoSpaceDE/>
        <w:autoSpaceDN/>
        <w:adjustRightInd/>
        <w:spacing w:line="360" w:lineRule="auto"/>
        <w:ind w:firstLine="851"/>
        <w:jc w:val="center"/>
        <w:rPr>
          <w:b/>
          <w:sz w:val="28"/>
          <w:szCs w:val="28"/>
          <w:lang w:val="uk-UA"/>
        </w:rPr>
      </w:pPr>
      <w:r w:rsidRPr="001242FE">
        <w:rPr>
          <w:b/>
          <w:sz w:val="28"/>
          <w:szCs w:val="28"/>
          <w:lang w:val="uk-UA"/>
        </w:rPr>
        <w:t>Житомир 2026</w:t>
      </w:r>
    </w:p>
    <w:p w:rsidR="001242FE" w:rsidRPr="001242FE" w:rsidRDefault="001242FE" w:rsidP="001242FE">
      <w:pPr>
        <w:widowControl/>
        <w:autoSpaceDE/>
        <w:autoSpaceDN/>
        <w:adjustRightInd/>
        <w:spacing w:line="276" w:lineRule="auto"/>
        <w:ind w:firstLine="851"/>
        <w:jc w:val="center"/>
        <w:rPr>
          <w:b/>
          <w:sz w:val="28"/>
          <w:szCs w:val="28"/>
          <w:lang w:val="uk-UA"/>
        </w:rPr>
      </w:pPr>
      <w:r w:rsidRPr="001242FE">
        <w:rPr>
          <w:b/>
          <w:sz w:val="28"/>
          <w:szCs w:val="28"/>
          <w:lang w:val="uk-UA"/>
        </w:rPr>
        <w:lastRenderedPageBreak/>
        <w:t>ЗМІСТ</w:t>
      </w:r>
    </w:p>
    <w:p w:rsidR="001242FE" w:rsidRPr="001242FE" w:rsidRDefault="001242FE" w:rsidP="001242FE">
      <w:pPr>
        <w:widowControl/>
        <w:autoSpaceDE/>
        <w:autoSpaceDN/>
        <w:adjustRightInd/>
        <w:spacing w:line="360" w:lineRule="auto"/>
        <w:rPr>
          <w:b/>
          <w:bCs/>
          <w:sz w:val="28"/>
          <w:szCs w:val="28"/>
          <w:lang w:val="uk-UA" w:eastAsia="uk-UA"/>
        </w:rPr>
      </w:pPr>
      <w:r w:rsidRPr="001242FE">
        <w:rPr>
          <w:b/>
          <w:bCs/>
          <w:sz w:val="28"/>
          <w:szCs w:val="28"/>
          <w:lang w:val="uk-UA" w:eastAsia="uk-UA"/>
        </w:rPr>
        <w:t>ВСТУП</w:t>
      </w:r>
      <w:r w:rsidRPr="001242FE">
        <w:rPr>
          <w:b/>
          <w:bCs/>
          <w:sz w:val="28"/>
          <w:szCs w:val="28"/>
          <w:lang w:val="uk-UA" w:eastAsia="uk-UA"/>
        </w:rPr>
        <w:tab/>
      </w:r>
      <w:r w:rsidRPr="001242FE">
        <w:rPr>
          <w:b/>
          <w:bCs/>
          <w:sz w:val="28"/>
          <w:szCs w:val="28"/>
          <w:lang w:val="uk-UA" w:eastAsia="uk-UA"/>
        </w:rPr>
        <w:tab/>
      </w:r>
      <w:r w:rsidRPr="001242FE">
        <w:rPr>
          <w:b/>
          <w:bCs/>
          <w:sz w:val="28"/>
          <w:szCs w:val="28"/>
          <w:lang w:val="uk-UA" w:eastAsia="uk-UA"/>
        </w:rPr>
        <w:tab/>
      </w:r>
      <w:r w:rsidRPr="001242FE">
        <w:rPr>
          <w:b/>
          <w:bCs/>
          <w:sz w:val="28"/>
          <w:szCs w:val="28"/>
          <w:lang w:val="uk-UA" w:eastAsia="uk-UA"/>
        </w:rPr>
        <w:tab/>
      </w:r>
      <w:r w:rsidRPr="001242FE">
        <w:rPr>
          <w:b/>
          <w:bCs/>
          <w:sz w:val="28"/>
          <w:szCs w:val="28"/>
          <w:lang w:val="uk-UA" w:eastAsia="uk-UA"/>
        </w:rPr>
        <w:tab/>
      </w:r>
      <w:r w:rsidRPr="001242FE">
        <w:rPr>
          <w:b/>
          <w:bCs/>
          <w:sz w:val="28"/>
          <w:szCs w:val="28"/>
          <w:lang w:val="uk-UA" w:eastAsia="uk-UA"/>
        </w:rPr>
        <w:tab/>
      </w:r>
      <w:r w:rsidRPr="001242FE">
        <w:rPr>
          <w:b/>
          <w:bCs/>
          <w:sz w:val="28"/>
          <w:szCs w:val="28"/>
          <w:lang w:val="uk-UA" w:eastAsia="uk-UA"/>
        </w:rPr>
        <w:tab/>
      </w:r>
      <w:r w:rsidRPr="001242FE">
        <w:rPr>
          <w:b/>
          <w:bCs/>
          <w:sz w:val="28"/>
          <w:szCs w:val="28"/>
          <w:lang w:val="uk-UA" w:eastAsia="uk-UA"/>
        </w:rPr>
        <w:tab/>
      </w:r>
      <w:r w:rsidRPr="001242FE">
        <w:rPr>
          <w:b/>
          <w:bCs/>
          <w:sz w:val="28"/>
          <w:szCs w:val="28"/>
          <w:lang w:val="uk-UA" w:eastAsia="uk-UA"/>
        </w:rPr>
        <w:tab/>
      </w:r>
      <w:r w:rsidRPr="001242FE">
        <w:rPr>
          <w:b/>
          <w:bCs/>
          <w:sz w:val="28"/>
          <w:szCs w:val="28"/>
          <w:lang w:val="uk-UA" w:eastAsia="uk-UA"/>
        </w:rPr>
        <w:tab/>
      </w:r>
      <w:r w:rsidRPr="001242FE">
        <w:rPr>
          <w:b/>
          <w:bCs/>
          <w:sz w:val="28"/>
          <w:szCs w:val="28"/>
          <w:lang w:val="uk-UA" w:eastAsia="uk-UA"/>
        </w:rPr>
        <w:tab/>
      </w:r>
      <w:r w:rsidRPr="001242FE">
        <w:rPr>
          <w:b/>
          <w:bCs/>
          <w:sz w:val="28"/>
          <w:szCs w:val="28"/>
          <w:lang w:val="uk-UA" w:eastAsia="uk-UA"/>
        </w:rPr>
        <w:tab/>
        <w:t>3</w:t>
      </w:r>
    </w:p>
    <w:p w:rsidR="001242FE" w:rsidRPr="001242FE" w:rsidRDefault="001242FE" w:rsidP="001242FE">
      <w:pPr>
        <w:widowControl/>
        <w:autoSpaceDE/>
        <w:autoSpaceDN/>
        <w:adjustRightInd/>
        <w:spacing w:line="360" w:lineRule="auto"/>
        <w:rPr>
          <w:b/>
          <w:bCs/>
          <w:sz w:val="28"/>
          <w:szCs w:val="28"/>
          <w:lang w:val="uk-UA" w:eastAsia="uk-UA"/>
        </w:rPr>
      </w:pPr>
      <w:r w:rsidRPr="001242FE">
        <w:rPr>
          <w:b/>
          <w:bCs/>
          <w:sz w:val="28"/>
          <w:szCs w:val="28"/>
          <w:lang w:val="uk-UA" w:eastAsia="uk-UA"/>
        </w:rPr>
        <w:t>РОЗДІЛ 1. ОГЛЯД ЛІ</w:t>
      </w:r>
      <w:r w:rsidR="00A722EC">
        <w:rPr>
          <w:b/>
          <w:bCs/>
          <w:sz w:val="28"/>
          <w:szCs w:val="28"/>
          <w:lang w:val="uk-UA" w:eastAsia="uk-UA"/>
        </w:rPr>
        <w:t>ТЕРАТУРИ (ТЕОРЕТИЧНА ЧАСТИНА)</w:t>
      </w:r>
      <w:r w:rsidR="00A722EC">
        <w:rPr>
          <w:b/>
          <w:bCs/>
          <w:sz w:val="28"/>
          <w:szCs w:val="28"/>
          <w:lang w:val="uk-UA" w:eastAsia="uk-UA"/>
        </w:rPr>
        <w:tab/>
      </w:r>
      <w:r w:rsidR="00A722EC">
        <w:rPr>
          <w:b/>
          <w:bCs/>
          <w:sz w:val="28"/>
          <w:szCs w:val="28"/>
          <w:lang w:val="uk-UA" w:eastAsia="uk-UA"/>
        </w:rPr>
        <w:tab/>
        <w:t>5</w:t>
      </w:r>
    </w:p>
    <w:p w:rsidR="001242FE" w:rsidRPr="001242FE" w:rsidRDefault="001242FE" w:rsidP="001242FE">
      <w:pPr>
        <w:widowControl/>
        <w:autoSpaceDE/>
        <w:autoSpaceDN/>
        <w:adjustRightInd/>
        <w:spacing w:line="360" w:lineRule="auto"/>
        <w:rPr>
          <w:sz w:val="28"/>
          <w:szCs w:val="28"/>
          <w:lang w:val="uk-UA" w:eastAsia="uk-UA"/>
        </w:rPr>
      </w:pPr>
      <w:r w:rsidRPr="001242FE">
        <w:rPr>
          <w:sz w:val="28"/>
          <w:szCs w:val="28"/>
        </w:rPr>
        <w:t>1.1.</w:t>
      </w:r>
      <w:r w:rsidRPr="001242FE">
        <w:rPr>
          <w:sz w:val="28"/>
          <w:szCs w:val="28"/>
          <w:lang w:val="uk-UA" w:eastAsia="uk-UA"/>
        </w:rPr>
        <w:t>Господарське значення та біо</w:t>
      </w:r>
      <w:r w:rsidR="00A722EC">
        <w:rPr>
          <w:sz w:val="28"/>
          <w:szCs w:val="28"/>
          <w:lang w:val="uk-UA" w:eastAsia="uk-UA"/>
        </w:rPr>
        <w:t>логічні особливості культури</w:t>
      </w:r>
      <w:r w:rsidR="00A722EC">
        <w:rPr>
          <w:sz w:val="28"/>
          <w:szCs w:val="28"/>
          <w:lang w:val="uk-UA" w:eastAsia="uk-UA"/>
        </w:rPr>
        <w:tab/>
      </w:r>
      <w:r w:rsidR="00A722EC">
        <w:rPr>
          <w:sz w:val="28"/>
          <w:szCs w:val="28"/>
          <w:lang w:val="uk-UA" w:eastAsia="uk-UA"/>
        </w:rPr>
        <w:tab/>
      </w:r>
      <w:r w:rsidR="00A722EC">
        <w:rPr>
          <w:sz w:val="28"/>
          <w:szCs w:val="28"/>
          <w:lang w:val="uk-UA" w:eastAsia="uk-UA"/>
        </w:rPr>
        <w:tab/>
        <w:t>7</w:t>
      </w:r>
    </w:p>
    <w:p w:rsidR="001242FE" w:rsidRPr="001242FE" w:rsidRDefault="001242FE" w:rsidP="001242FE">
      <w:pPr>
        <w:widowControl/>
        <w:autoSpaceDE/>
        <w:autoSpaceDN/>
        <w:adjustRightInd/>
        <w:spacing w:line="360" w:lineRule="auto"/>
        <w:rPr>
          <w:sz w:val="28"/>
          <w:szCs w:val="28"/>
          <w:lang w:val="uk-UA" w:eastAsia="uk-UA"/>
        </w:rPr>
      </w:pPr>
      <w:r w:rsidRPr="001242FE">
        <w:rPr>
          <w:sz w:val="28"/>
          <w:szCs w:val="28"/>
          <w:lang w:val="uk-UA" w:eastAsia="uk-UA"/>
        </w:rPr>
        <w:t>1.2. Сучасні технології вирощування та шляхи підвищення їх ефективності</w:t>
      </w:r>
      <w:r w:rsidRPr="001242FE">
        <w:rPr>
          <w:sz w:val="28"/>
          <w:szCs w:val="28"/>
          <w:lang w:val="uk-UA" w:eastAsia="uk-UA"/>
        </w:rPr>
        <w:tab/>
        <w:t>9</w:t>
      </w:r>
    </w:p>
    <w:p w:rsidR="001242FE" w:rsidRPr="00A722EC" w:rsidRDefault="001242FE" w:rsidP="00A722EC">
      <w:pPr>
        <w:widowControl/>
        <w:autoSpaceDE/>
        <w:autoSpaceDN/>
        <w:adjustRightInd/>
        <w:spacing w:line="360" w:lineRule="auto"/>
        <w:jc w:val="both"/>
        <w:rPr>
          <w:b/>
          <w:bCs/>
          <w:sz w:val="28"/>
          <w:szCs w:val="28"/>
          <w:lang w:val="uk-UA" w:eastAsia="uk-UA"/>
        </w:rPr>
      </w:pPr>
      <w:r w:rsidRPr="00A722EC">
        <w:rPr>
          <w:sz w:val="28"/>
          <w:szCs w:val="28"/>
          <w:lang w:val="uk-UA" w:eastAsia="uk-UA"/>
        </w:rPr>
        <w:t xml:space="preserve">1.3. </w:t>
      </w:r>
      <w:r w:rsidR="00A722EC" w:rsidRPr="00A722EC">
        <w:rPr>
          <w:bCs/>
          <w:sz w:val="28"/>
          <w:szCs w:val="28"/>
          <w:lang w:val="uk-UA" w:eastAsia="uk-UA"/>
        </w:rPr>
        <w:t>Вплив удобрення на врожайність та якість плодів томату</w:t>
      </w:r>
      <w:r w:rsidR="00A722EC">
        <w:rPr>
          <w:b/>
          <w:bCs/>
          <w:sz w:val="28"/>
          <w:szCs w:val="28"/>
          <w:lang w:val="uk-UA" w:eastAsia="uk-UA"/>
        </w:rPr>
        <w:tab/>
      </w:r>
      <w:r w:rsidR="00A722EC">
        <w:rPr>
          <w:b/>
          <w:bCs/>
          <w:sz w:val="28"/>
          <w:szCs w:val="28"/>
          <w:lang w:val="uk-UA" w:eastAsia="uk-UA"/>
        </w:rPr>
        <w:tab/>
      </w:r>
      <w:r w:rsidR="00A722EC">
        <w:rPr>
          <w:b/>
          <w:bCs/>
          <w:sz w:val="28"/>
          <w:szCs w:val="28"/>
          <w:lang w:val="uk-UA" w:eastAsia="uk-UA"/>
        </w:rPr>
        <w:tab/>
      </w:r>
      <w:r w:rsidR="00A722EC">
        <w:rPr>
          <w:bCs/>
          <w:sz w:val="28"/>
          <w:szCs w:val="28"/>
          <w:lang w:val="uk-UA" w:eastAsia="uk-UA"/>
        </w:rPr>
        <w:t>12</w:t>
      </w:r>
    </w:p>
    <w:p w:rsidR="00705255" w:rsidRPr="00705255" w:rsidRDefault="001242FE" w:rsidP="00705255">
      <w:pPr>
        <w:widowControl/>
        <w:autoSpaceDE/>
        <w:autoSpaceDN/>
        <w:adjustRightInd/>
        <w:spacing w:line="360" w:lineRule="auto"/>
        <w:rPr>
          <w:b/>
          <w:bCs/>
          <w:sz w:val="28"/>
          <w:szCs w:val="28"/>
          <w:lang w:val="uk-UA" w:eastAsia="uk-UA"/>
        </w:rPr>
      </w:pPr>
      <w:r w:rsidRPr="001242FE">
        <w:rPr>
          <w:b/>
          <w:bCs/>
          <w:sz w:val="28"/>
          <w:szCs w:val="28"/>
          <w:lang w:val="uk-UA" w:eastAsia="uk-UA"/>
        </w:rPr>
        <w:t>РОЗДІЛ 2. УМОВИ ТА МЕТОДИКА ПРОВЕДЕННЯ ДОСЛІДЖЕН</w:t>
      </w:r>
      <w:r w:rsidR="00A722EC">
        <w:rPr>
          <w:b/>
          <w:bCs/>
          <w:sz w:val="28"/>
          <w:szCs w:val="28"/>
          <w:lang w:val="uk-UA" w:eastAsia="uk-UA"/>
        </w:rPr>
        <w:t>Ь (ПРАКТИЧНА ЧАСТИНА)</w:t>
      </w:r>
      <w:r w:rsidR="00A722EC">
        <w:rPr>
          <w:b/>
          <w:bCs/>
          <w:sz w:val="28"/>
          <w:szCs w:val="28"/>
          <w:lang w:val="uk-UA" w:eastAsia="uk-UA"/>
        </w:rPr>
        <w:tab/>
      </w:r>
      <w:r w:rsidR="00A722EC">
        <w:rPr>
          <w:b/>
          <w:bCs/>
          <w:sz w:val="28"/>
          <w:szCs w:val="28"/>
          <w:lang w:val="uk-UA" w:eastAsia="uk-UA"/>
        </w:rPr>
        <w:tab/>
      </w:r>
      <w:r w:rsidR="00A722EC">
        <w:rPr>
          <w:b/>
          <w:bCs/>
          <w:sz w:val="28"/>
          <w:szCs w:val="28"/>
          <w:lang w:val="uk-UA" w:eastAsia="uk-UA"/>
        </w:rPr>
        <w:tab/>
      </w:r>
      <w:r w:rsidR="00A722EC">
        <w:rPr>
          <w:b/>
          <w:bCs/>
          <w:sz w:val="28"/>
          <w:szCs w:val="28"/>
          <w:lang w:val="uk-UA" w:eastAsia="uk-UA"/>
        </w:rPr>
        <w:tab/>
      </w:r>
      <w:r w:rsidR="00A722EC">
        <w:rPr>
          <w:b/>
          <w:bCs/>
          <w:sz w:val="28"/>
          <w:szCs w:val="28"/>
          <w:lang w:val="uk-UA" w:eastAsia="uk-UA"/>
        </w:rPr>
        <w:tab/>
      </w:r>
      <w:r w:rsidR="00A722EC">
        <w:rPr>
          <w:b/>
          <w:bCs/>
          <w:sz w:val="28"/>
          <w:szCs w:val="28"/>
          <w:lang w:val="uk-UA" w:eastAsia="uk-UA"/>
        </w:rPr>
        <w:tab/>
      </w:r>
      <w:r w:rsidR="00A722EC">
        <w:rPr>
          <w:b/>
          <w:bCs/>
          <w:sz w:val="28"/>
          <w:szCs w:val="28"/>
          <w:lang w:val="uk-UA" w:eastAsia="uk-UA"/>
        </w:rPr>
        <w:tab/>
      </w:r>
      <w:r w:rsidR="00A722EC">
        <w:rPr>
          <w:b/>
          <w:bCs/>
          <w:sz w:val="28"/>
          <w:szCs w:val="28"/>
          <w:lang w:val="uk-UA" w:eastAsia="uk-UA"/>
        </w:rPr>
        <w:tab/>
      </w:r>
      <w:r w:rsidR="00A722EC">
        <w:rPr>
          <w:b/>
          <w:bCs/>
          <w:sz w:val="28"/>
          <w:szCs w:val="28"/>
          <w:lang w:val="uk-UA" w:eastAsia="uk-UA"/>
        </w:rPr>
        <w:tab/>
        <w:t>15</w:t>
      </w:r>
    </w:p>
    <w:p w:rsidR="001242FE" w:rsidRPr="001242FE" w:rsidRDefault="00705255" w:rsidP="00705255">
      <w:pPr>
        <w:widowControl/>
        <w:autoSpaceDE/>
        <w:autoSpaceDN/>
        <w:adjustRightInd/>
        <w:spacing w:line="360" w:lineRule="auto"/>
        <w:jc w:val="both"/>
        <w:rPr>
          <w:bCs/>
          <w:sz w:val="28"/>
          <w:szCs w:val="28"/>
          <w:lang w:val="uk-UA" w:eastAsia="uk-UA"/>
        </w:rPr>
      </w:pPr>
      <w:r w:rsidRPr="00705255">
        <w:rPr>
          <w:bCs/>
          <w:sz w:val="28"/>
          <w:szCs w:val="28"/>
          <w:lang w:val="uk-UA" w:eastAsia="uk-UA"/>
        </w:rPr>
        <w:t>2.1. Місце, умови та матеріали проведення досліджень</w:t>
      </w:r>
      <w:r w:rsidRPr="00C65E1F">
        <w:rPr>
          <w:sz w:val="28"/>
          <w:szCs w:val="28"/>
          <w:lang w:val="uk-UA" w:eastAsia="uk-UA"/>
        </w:rPr>
        <w:tab/>
      </w:r>
      <w:r w:rsidRPr="00C65E1F">
        <w:rPr>
          <w:sz w:val="28"/>
          <w:szCs w:val="28"/>
          <w:lang w:val="uk-UA" w:eastAsia="uk-UA"/>
        </w:rPr>
        <w:tab/>
      </w:r>
      <w:r w:rsidRPr="00C65E1F">
        <w:rPr>
          <w:sz w:val="28"/>
          <w:szCs w:val="28"/>
          <w:lang w:val="uk-UA" w:eastAsia="uk-UA"/>
        </w:rPr>
        <w:tab/>
      </w:r>
      <w:r w:rsidRPr="00C65E1F">
        <w:rPr>
          <w:sz w:val="28"/>
          <w:szCs w:val="28"/>
          <w:lang w:val="uk-UA" w:eastAsia="uk-UA"/>
        </w:rPr>
        <w:tab/>
      </w:r>
      <w:r w:rsidR="00A722EC">
        <w:rPr>
          <w:sz w:val="28"/>
          <w:szCs w:val="28"/>
          <w:lang w:val="uk-UA" w:eastAsia="uk-UA"/>
        </w:rPr>
        <w:t>15</w:t>
      </w:r>
    </w:p>
    <w:p w:rsidR="00705255" w:rsidRPr="00705255" w:rsidRDefault="00705255" w:rsidP="00705255">
      <w:pPr>
        <w:widowControl/>
        <w:autoSpaceDE/>
        <w:autoSpaceDN/>
        <w:adjustRightInd/>
        <w:spacing w:line="360" w:lineRule="auto"/>
        <w:rPr>
          <w:bCs/>
          <w:sz w:val="28"/>
          <w:szCs w:val="28"/>
          <w:lang w:val="uk-UA" w:eastAsia="uk-UA"/>
        </w:rPr>
      </w:pPr>
      <w:r w:rsidRPr="00705255">
        <w:rPr>
          <w:bCs/>
          <w:sz w:val="28"/>
          <w:szCs w:val="28"/>
          <w:lang w:val="uk-UA" w:eastAsia="uk-UA"/>
        </w:rPr>
        <w:t>2.2. Схема досліду та агротехніка</w:t>
      </w:r>
      <w:r w:rsidRPr="00C65E1F">
        <w:rPr>
          <w:bCs/>
          <w:sz w:val="28"/>
          <w:szCs w:val="28"/>
          <w:lang w:val="uk-UA" w:eastAsia="uk-UA"/>
        </w:rPr>
        <w:tab/>
      </w:r>
      <w:r w:rsidRPr="00C65E1F">
        <w:rPr>
          <w:bCs/>
          <w:sz w:val="28"/>
          <w:szCs w:val="28"/>
          <w:lang w:val="uk-UA" w:eastAsia="uk-UA"/>
        </w:rPr>
        <w:tab/>
      </w:r>
      <w:r w:rsidRPr="00C65E1F">
        <w:rPr>
          <w:bCs/>
          <w:sz w:val="28"/>
          <w:szCs w:val="28"/>
          <w:lang w:val="uk-UA" w:eastAsia="uk-UA"/>
        </w:rPr>
        <w:tab/>
      </w:r>
      <w:r w:rsidRPr="00C65E1F">
        <w:rPr>
          <w:bCs/>
          <w:sz w:val="28"/>
          <w:szCs w:val="28"/>
          <w:lang w:val="uk-UA" w:eastAsia="uk-UA"/>
        </w:rPr>
        <w:tab/>
      </w:r>
      <w:r w:rsidRPr="00C65E1F">
        <w:rPr>
          <w:bCs/>
          <w:sz w:val="28"/>
          <w:szCs w:val="28"/>
          <w:lang w:val="uk-UA" w:eastAsia="uk-UA"/>
        </w:rPr>
        <w:tab/>
      </w:r>
      <w:r w:rsidRPr="00C65E1F">
        <w:rPr>
          <w:bCs/>
          <w:sz w:val="28"/>
          <w:szCs w:val="28"/>
          <w:lang w:val="uk-UA" w:eastAsia="uk-UA"/>
        </w:rPr>
        <w:tab/>
      </w:r>
      <w:r w:rsidRPr="00C65E1F">
        <w:rPr>
          <w:bCs/>
          <w:sz w:val="28"/>
          <w:szCs w:val="28"/>
          <w:lang w:val="uk-UA" w:eastAsia="uk-UA"/>
        </w:rPr>
        <w:tab/>
      </w:r>
      <w:r w:rsidRPr="00C65E1F">
        <w:rPr>
          <w:bCs/>
          <w:sz w:val="28"/>
          <w:szCs w:val="28"/>
          <w:lang w:val="uk-UA" w:eastAsia="uk-UA"/>
        </w:rPr>
        <w:tab/>
      </w:r>
      <w:r w:rsidR="00A722EC">
        <w:rPr>
          <w:bCs/>
          <w:sz w:val="28"/>
          <w:szCs w:val="28"/>
          <w:lang w:val="uk-UA" w:eastAsia="uk-UA"/>
        </w:rPr>
        <w:t>16</w:t>
      </w:r>
    </w:p>
    <w:p w:rsidR="001242FE" w:rsidRPr="001242FE" w:rsidRDefault="00705255" w:rsidP="00705255">
      <w:pPr>
        <w:widowControl/>
        <w:autoSpaceDE/>
        <w:autoSpaceDN/>
        <w:adjustRightInd/>
        <w:spacing w:line="360" w:lineRule="auto"/>
        <w:jc w:val="both"/>
        <w:rPr>
          <w:b/>
          <w:bCs/>
          <w:sz w:val="28"/>
          <w:szCs w:val="28"/>
          <w:lang w:val="uk-UA" w:eastAsia="uk-UA"/>
        </w:rPr>
      </w:pPr>
      <w:r w:rsidRPr="00705255">
        <w:rPr>
          <w:bCs/>
          <w:sz w:val="28"/>
          <w:szCs w:val="28"/>
          <w:lang w:val="uk-UA" w:eastAsia="uk-UA"/>
        </w:rPr>
        <w:t>2.3. Методика проведення спостережень, обліків та аналізів</w:t>
      </w:r>
      <w:r w:rsidRPr="00C65E1F">
        <w:rPr>
          <w:bCs/>
          <w:sz w:val="28"/>
          <w:szCs w:val="28"/>
          <w:lang w:val="uk-UA" w:eastAsia="uk-UA"/>
        </w:rPr>
        <w:tab/>
      </w:r>
      <w:r w:rsidRPr="00C65E1F">
        <w:rPr>
          <w:bCs/>
          <w:sz w:val="28"/>
          <w:szCs w:val="28"/>
          <w:lang w:val="uk-UA" w:eastAsia="uk-UA"/>
        </w:rPr>
        <w:tab/>
      </w:r>
      <w:r>
        <w:rPr>
          <w:b/>
          <w:bCs/>
          <w:sz w:val="28"/>
          <w:szCs w:val="28"/>
          <w:lang w:val="uk-UA" w:eastAsia="uk-UA"/>
        </w:rPr>
        <w:tab/>
      </w:r>
      <w:r w:rsidR="00A722EC">
        <w:rPr>
          <w:b/>
          <w:bCs/>
          <w:sz w:val="28"/>
          <w:szCs w:val="28"/>
          <w:lang w:val="uk-UA" w:eastAsia="uk-UA"/>
        </w:rPr>
        <w:t>17</w:t>
      </w:r>
    </w:p>
    <w:p w:rsidR="00C65E1F" w:rsidRPr="00C65E1F" w:rsidRDefault="00C65E1F" w:rsidP="00C65E1F">
      <w:pPr>
        <w:widowControl/>
        <w:autoSpaceDE/>
        <w:autoSpaceDN/>
        <w:adjustRightInd/>
        <w:spacing w:line="360" w:lineRule="auto"/>
        <w:rPr>
          <w:b/>
          <w:bCs/>
          <w:sz w:val="28"/>
          <w:szCs w:val="28"/>
          <w:lang w:val="uk-UA" w:eastAsia="uk-UA"/>
        </w:rPr>
      </w:pPr>
      <w:r w:rsidRPr="00C65E1F">
        <w:rPr>
          <w:b/>
          <w:bCs/>
          <w:sz w:val="28"/>
          <w:szCs w:val="28"/>
          <w:lang w:val="uk-UA" w:eastAsia="uk-UA"/>
        </w:rPr>
        <w:t>РОЗДІЛ 3. РЕЗУЛЬТАТИ ДОСЛІДЖЕНЬ</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sidR="00A722EC">
        <w:rPr>
          <w:b/>
          <w:bCs/>
          <w:sz w:val="28"/>
          <w:szCs w:val="28"/>
          <w:lang w:val="uk-UA" w:eastAsia="uk-UA"/>
        </w:rPr>
        <w:t>19</w:t>
      </w:r>
    </w:p>
    <w:p w:rsidR="00C65E1F" w:rsidRPr="00383A3E" w:rsidRDefault="00C65E1F" w:rsidP="00C65E1F">
      <w:pPr>
        <w:widowControl/>
        <w:autoSpaceDE/>
        <w:autoSpaceDN/>
        <w:adjustRightInd/>
        <w:spacing w:line="360" w:lineRule="auto"/>
        <w:jc w:val="both"/>
        <w:rPr>
          <w:bCs/>
          <w:sz w:val="28"/>
          <w:szCs w:val="28"/>
          <w:lang w:val="uk-UA" w:eastAsia="uk-UA"/>
        </w:rPr>
      </w:pPr>
      <w:r w:rsidRPr="00383A3E">
        <w:rPr>
          <w:bCs/>
          <w:sz w:val="28"/>
          <w:szCs w:val="28"/>
          <w:lang w:val="uk-UA" w:eastAsia="uk-UA"/>
        </w:rPr>
        <w:t xml:space="preserve">3.1. Особливості проходження фенологічних фаз росту і розвитку </w:t>
      </w:r>
    </w:p>
    <w:p w:rsidR="00C65E1F" w:rsidRPr="00383A3E" w:rsidRDefault="00C65E1F" w:rsidP="00C65E1F">
      <w:pPr>
        <w:widowControl/>
        <w:autoSpaceDE/>
        <w:autoSpaceDN/>
        <w:adjustRightInd/>
        <w:spacing w:line="360" w:lineRule="auto"/>
        <w:jc w:val="both"/>
        <w:rPr>
          <w:bCs/>
          <w:sz w:val="28"/>
          <w:szCs w:val="28"/>
          <w:lang w:val="uk-UA" w:eastAsia="uk-UA"/>
        </w:rPr>
      </w:pPr>
      <w:r w:rsidRPr="00383A3E">
        <w:rPr>
          <w:bCs/>
          <w:sz w:val="28"/>
          <w:szCs w:val="28"/>
          <w:lang w:val="uk-UA" w:eastAsia="uk-UA"/>
        </w:rPr>
        <w:t>сортів томату</w:t>
      </w:r>
      <w:r w:rsidRPr="00383A3E">
        <w:rPr>
          <w:bCs/>
          <w:sz w:val="28"/>
          <w:szCs w:val="28"/>
          <w:lang w:val="uk-UA" w:eastAsia="uk-UA"/>
        </w:rPr>
        <w:tab/>
      </w:r>
      <w:r w:rsidRPr="00383A3E">
        <w:rPr>
          <w:bCs/>
          <w:sz w:val="28"/>
          <w:szCs w:val="28"/>
          <w:lang w:val="uk-UA" w:eastAsia="uk-UA"/>
        </w:rPr>
        <w:tab/>
      </w:r>
      <w:r w:rsidRPr="00383A3E">
        <w:rPr>
          <w:bCs/>
          <w:sz w:val="28"/>
          <w:szCs w:val="28"/>
          <w:lang w:val="uk-UA" w:eastAsia="uk-UA"/>
        </w:rPr>
        <w:tab/>
      </w:r>
      <w:r w:rsidRPr="00383A3E">
        <w:rPr>
          <w:bCs/>
          <w:sz w:val="28"/>
          <w:szCs w:val="28"/>
          <w:lang w:val="uk-UA" w:eastAsia="uk-UA"/>
        </w:rPr>
        <w:tab/>
      </w:r>
      <w:r w:rsidRPr="00383A3E">
        <w:rPr>
          <w:bCs/>
          <w:sz w:val="28"/>
          <w:szCs w:val="28"/>
          <w:lang w:val="uk-UA" w:eastAsia="uk-UA"/>
        </w:rPr>
        <w:tab/>
      </w:r>
      <w:r w:rsidRPr="00383A3E">
        <w:rPr>
          <w:bCs/>
          <w:sz w:val="28"/>
          <w:szCs w:val="28"/>
          <w:lang w:val="uk-UA" w:eastAsia="uk-UA"/>
        </w:rPr>
        <w:tab/>
      </w:r>
      <w:r w:rsidRPr="00383A3E">
        <w:rPr>
          <w:bCs/>
          <w:sz w:val="28"/>
          <w:szCs w:val="28"/>
          <w:lang w:val="uk-UA" w:eastAsia="uk-UA"/>
        </w:rPr>
        <w:tab/>
      </w:r>
      <w:r w:rsidRPr="00383A3E">
        <w:rPr>
          <w:bCs/>
          <w:sz w:val="28"/>
          <w:szCs w:val="28"/>
          <w:lang w:val="uk-UA" w:eastAsia="uk-UA"/>
        </w:rPr>
        <w:tab/>
      </w:r>
      <w:r w:rsidRPr="00383A3E">
        <w:rPr>
          <w:bCs/>
          <w:sz w:val="28"/>
          <w:szCs w:val="28"/>
          <w:lang w:val="uk-UA" w:eastAsia="uk-UA"/>
        </w:rPr>
        <w:tab/>
      </w:r>
      <w:r w:rsidRPr="00383A3E">
        <w:rPr>
          <w:bCs/>
          <w:sz w:val="28"/>
          <w:szCs w:val="28"/>
          <w:lang w:val="uk-UA" w:eastAsia="uk-UA"/>
        </w:rPr>
        <w:tab/>
      </w:r>
      <w:r w:rsidRPr="00383A3E">
        <w:rPr>
          <w:bCs/>
          <w:sz w:val="28"/>
          <w:szCs w:val="28"/>
          <w:lang w:val="uk-UA" w:eastAsia="uk-UA"/>
        </w:rPr>
        <w:tab/>
      </w:r>
      <w:r w:rsidR="00A722EC">
        <w:rPr>
          <w:bCs/>
          <w:sz w:val="28"/>
          <w:szCs w:val="28"/>
          <w:lang w:val="uk-UA" w:eastAsia="uk-UA"/>
        </w:rPr>
        <w:t>19</w:t>
      </w:r>
    </w:p>
    <w:p w:rsidR="001242FE" w:rsidRPr="00383A3E" w:rsidRDefault="00C65E1F" w:rsidP="001242FE">
      <w:pPr>
        <w:widowControl/>
        <w:autoSpaceDE/>
        <w:autoSpaceDN/>
        <w:adjustRightInd/>
        <w:spacing w:line="360" w:lineRule="auto"/>
        <w:jc w:val="both"/>
        <w:rPr>
          <w:bCs/>
          <w:sz w:val="28"/>
          <w:szCs w:val="28"/>
          <w:lang w:val="uk-UA" w:eastAsia="uk-UA"/>
        </w:rPr>
      </w:pPr>
      <w:r w:rsidRPr="00383A3E">
        <w:rPr>
          <w:bCs/>
          <w:sz w:val="28"/>
          <w:szCs w:val="28"/>
          <w:lang w:val="uk-UA" w:eastAsia="uk-UA"/>
        </w:rPr>
        <w:t>3.2. Біометричні показники рослин досліджуваних сортів</w:t>
      </w:r>
      <w:r w:rsidRPr="00383A3E">
        <w:rPr>
          <w:bCs/>
          <w:sz w:val="28"/>
          <w:szCs w:val="28"/>
          <w:lang w:val="uk-UA" w:eastAsia="uk-UA"/>
        </w:rPr>
        <w:tab/>
      </w:r>
      <w:r w:rsidRPr="00383A3E">
        <w:rPr>
          <w:bCs/>
          <w:sz w:val="28"/>
          <w:szCs w:val="28"/>
          <w:lang w:val="uk-UA" w:eastAsia="uk-UA"/>
        </w:rPr>
        <w:tab/>
      </w:r>
      <w:r w:rsidRPr="00383A3E">
        <w:rPr>
          <w:bCs/>
          <w:sz w:val="28"/>
          <w:szCs w:val="28"/>
          <w:lang w:val="uk-UA" w:eastAsia="uk-UA"/>
        </w:rPr>
        <w:tab/>
      </w:r>
      <w:r w:rsidR="00383A3E">
        <w:rPr>
          <w:bCs/>
          <w:sz w:val="28"/>
          <w:szCs w:val="28"/>
          <w:lang w:val="uk-UA" w:eastAsia="uk-UA"/>
        </w:rPr>
        <w:tab/>
      </w:r>
      <w:r w:rsidR="00A722EC">
        <w:rPr>
          <w:bCs/>
          <w:sz w:val="28"/>
          <w:szCs w:val="28"/>
          <w:lang w:val="uk-UA" w:eastAsia="uk-UA"/>
        </w:rPr>
        <w:t>20</w:t>
      </w:r>
    </w:p>
    <w:p w:rsidR="00C65E1F" w:rsidRPr="00C65E1F" w:rsidRDefault="00C65E1F" w:rsidP="00C65E1F">
      <w:pPr>
        <w:widowControl/>
        <w:autoSpaceDE/>
        <w:autoSpaceDN/>
        <w:adjustRightInd/>
        <w:spacing w:line="360" w:lineRule="auto"/>
        <w:jc w:val="both"/>
        <w:rPr>
          <w:b/>
          <w:bCs/>
          <w:sz w:val="28"/>
          <w:szCs w:val="28"/>
          <w:lang w:val="uk-UA" w:eastAsia="uk-UA"/>
        </w:rPr>
      </w:pPr>
      <w:r w:rsidRPr="00383A3E">
        <w:rPr>
          <w:bCs/>
          <w:sz w:val="28"/>
          <w:szCs w:val="28"/>
          <w:lang w:val="uk-UA" w:eastAsia="uk-UA"/>
        </w:rPr>
        <w:t>3.3. Врожайність та структура врожаю сортів томату</w:t>
      </w:r>
      <w:r w:rsidRPr="00383A3E">
        <w:rPr>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sidR="00383A3E">
        <w:rPr>
          <w:b/>
          <w:bCs/>
          <w:sz w:val="28"/>
          <w:szCs w:val="28"/>
          <w:lang w:val="uk-UA" w:eastAsia="uk-UA"/>
        </w:rPr>
        <w:tab/>
      </w:r>
      <w:r w:rsidR="00A722EC" w:rsidRPr="00A722EC">
        <w:rPr>
          <w:bCs/>
          <w:sz w:val="28"/>
          <w:szCs w:val="28"/>
          <w:lang w:val="uk-UA" w:eastAsia="uk-UA"/>
        </w:rPr>
        <w:t>20</w:t>
      </w:r>
    </w:p>
    <w:p w:rsidR="001242FE" w:rsidRPr="001242FE" w:rsidRDefault="00383A3E" w:rsidP="00383A3E">
      <w:pPr>
        <w:widowControl/>
        <w:autoSpaceDE/>
        <w:autoSpaceDN/>
        <w:adjustRightInd/>
        <w:spacing w:line="360" w:lineRule="auto"/>
        <w:rPr>
          <w:b/>
          <w:bCs/>
          <w:sz w:val="28"/>
          <w:szCs w:val="28"/>
          <w:lang w:val="uk-UA" w:eastAsia="uk-UA"/>
        </w:rPr>
      </w:pPr>
      <w:r w:rsidRPr="00383A3E">
        <w:rPr>
          <w:b/>
          <w:bCs/>
          <w:sz w:val="28"/>
          <w:szCs w:val="28"/>
          <w:lang w:val="uk-UA" w:eastAsia="uk-UA"/>
        </w:rPr>
        <w:t>РОЗДІЛ 4. ЕКОНОМІЧНА ТА ЕНЕРГЕТИЧНА ЕФЕКТИВНІСТЬ ВИРОЩУВАННЯ</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sidR="00A722EC">
        <w:rPr>
          <w:b/>
          <w:bCs/>
          <w:sz w:val="28"/>
          <w:szCs w:val="28"/>
          <w:lang w:val="uk-UA" w:eastAsia="uk-UA"/>
        </w:rPr>
        <w:t>23</w:t>
      </w:r>
    </w:p>
    <w:p w:rsidR="001242FE" w:rsidRPr="00383A3E" w:rsidRDefault="00383A3E" w:rsidP="001242FE">
      <w:pPr>
        <w:widowControl/>
        <w:autoSpaceDE/>
        <w:autoSpaceDN/>
        <w:adjustRightInd/>
        <w:spacing w:line="360" w:lineRule="auto"/>
        <w:rPr>
          <w:bCs/>
          <w:sz w:val="28"/>
          <w:szCs w:val="28"/>
          <w:lang w:val="uk-UA" w:eastAsia="uk-UA"/>
        </w:rPr>
      </w:pPr>
      <w:r w:rsidRPr="00383A3E">
        <w:rPr>
          <w:bCs/>
          <w:sz w:val="28"/>
          <w:szCs w:val="28"/>
          <w:lang w:val="uk-UA" w:eastAsia="uk-UA"/>
        </w:rPr>
        <w:t>4.1. Економічна ефективність вирощування сортів томату</w:t>
      </w:r>
      <w:r w:rsidRPr="00383A3E">
        <w:rPr>
          <w:bCs/>
          <w:sz w:val="28"/>
          <w:szCs w:val="28"/>
          <w:lang w:val="uk-UA" w:eastAsia="uk-UA"/>
        </w:rPr>
        <w:tab/>
      </w:r>
      <w:r w:rsidRPr="00383A3E">
        <w:rPr>
          <w:bCs/>
          <w:sz w:val="28"/>
          <w:szCs w:val="28"/>
          <w:lang w:val="uk-UA" w:eastAsia="uk-UA"/>
        </w:rPr>
        <w:tab/>
      </w:r>
      <w:r w:rsidRPr="00383A3E">
        <w:rPr>
          <w:bCs/>
          <w:sz w:val="28"/>
          <w:szCs w:val="28"/>
          <w:lang w:val="uk-UA" w:eastAsia="uk-UA"/>
        </w:rPr>
        <w:tab/>
      </w:r>
      <w:r>
        <w:rPr>
          <w:bCs/>
          <w:sz w:val="28"/>
          <w:szCs w:val="28"/>
          <w:lang w:val="uk-UA" w:eastAsia="uk-UA"/>
        </w:rPr>
        <w:tab/>
      </w:r>
      <w:r w:rsidR="00A722EC">
        <w:rPr>
          <w:sz w:val="28"/>
          <w:szCs w:val="28"/>
          <w:lang w:val="uk-UA" w:eastAsia="uk-UA"/>
        </w:rPr>
        <w:t>23</w:t>
      </w:r>
    </w:p>
    <w:p w:rsidR="00383A3E" w:rsidRPr="00383A3E" w:rsidRDefault="00383A3E" w:rsidP="00383A3E">
      <w:pPr>
        <w:widowControl/>
        <w:autoSpaceDE/>
        <w:autoSpaceDN/>
        <w:adjustRightInd/>
        <w:spacing w:line="360" w:lineRule="auto"/>
        <w:jc w:val="both"/>
        <w:rPr>
          <w:bCs/>
          <w:sz w:val="28"/>
          <w:szCs w:val="28"/>
          <w:lang w:val="uk-UA" w:eastAsia="uk-UA"/>
        </w:rPr>
      </w:pPr>
      <w:r w:rsidRPr="00383A3E">
        <w:rPr>
          <w:bCs/>
          <w:sz w:val="28"/>
          <w:szCs w:val="28"/>
          <w:lang w:val="uk-UA" w:eastAsia="uk-UA"/>
        </w:rPr>
        <w:t>4.2. Енергетична ефективність технології</w:t>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Pr>
          <w:bCs/>
          <w:sz w:val="28"/>
          <w:szCs w:val="28"/>
          <w:lang w:val="uk-UA" w:eastAsia="uk-UA"/>
        </w:rPr>
        <w:tab/>
      </w:r>
      <w:r w:rsidR="00A722EC">
        <w:rPr>
          <w:bCs/>
          <w:sz w:val="28"/>
          <w:szCs w:val="28"/>
          <w:lang w:val="uk-UA" w:eastAsia="uk-UA"/>
        </w:rPr>
        <w:t>24</w:t>
      </w:r>
    </w:p>
    <w:p w:rsidR="001242FE" w:rsidRPr="001242FE" w:rsidRDefault="001242FE" w:rsidP="001242FE">
      <w:pPr>
        <w:widowControl/>
        <w:autoSpaceDE/>
        <w:autoSpaceDN/>
        <w:adjustRightInd/>
        <w:spacing w:line="360" w:lineRule="auto"/>
        <w:jc w:val="both"/>
        <w:rPr>
          <w:rFonts w:eastAsiaTheme="minorHAnsi"/>
          <w:b/>
          <w:sz w:val="28"/>
          <w:szCs w:val="28"/>
          <w:lang w:val="uk-UA" w:eastAsia="en-US"/>
        </w:rPr>
      </w:pPr>
      <w:r w:rsidRPr="001242FE">
        <w:rPr>
          <w:rFonts w:eastAsiaTheme="minorHAnsi"/>
          <w:b/>
          <w:sz w:val="28"/>
          <w:szCs w:val="28"/>
          <w:lang w:val="uk-UA" w:eastAsia="en-US"/>
        </w:rPr>
        <w:t xml:space="preserve">РОЗДІЛ 5. ОХОРОНА ПРАЦІ ТА НАВКОЛИШНЬОГО </w:t>
      </w:r>
    </w:p>
    <w:p w:rsidR="001242FE" w:rsidRDefault="00A722EC" w:rsidP="001242FE">
      <w:pPr>
        <w:widowControl/>
        <w:autoSpaceDE/>
        <w:autoSpaceDN/>
        <w:adjustRightInd/>
        <w:spacing w:line="360" w:lineRule="auto"/>
        <w:jc w:val="both"/>
        <w:rPr>
          <w:rFonts w:eastAsiaTheme="minorHAnsi"/>
          <w:b/>
          <w:sz w:val="28"/>
          <w:szCs w:val="28"/>
          <w:lang w:val="uk-UA" w:eastAsia="en-US"/>
        </w:rPr>
      </w:pPr>
      <w:r>
        <w:rPr>
          <w:rFonts w:eastAsiaTheme="minorHAnsi"/>
          <w:b/>
          <w:sz w:val="28"/>
          <w:szCs w:val="28"/>
          <w:lang w:val="uk-UA" w:eastAsia="en-US"/>
        </w:rPr>
        <w:t>СЕРЕДОВИЩА</w:t>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r>
      <w:r>
        <w:rPr>
          <w:rFonts w:eastAsiaTheme="minorHAnsi"/>
          <w:b/>
          <w:sz w:val="28"/>
          <w:szCs w:val="28"/>
          <w:lang w:val="uk-UA" w:eastAsia="en-US"/>
        </w:rPr>
        <w:tab/>
        <w:t>27</w:t>
      </w:r>
    </w:p>
    <w:p w:rsidR="002F2A4F" w:rsidRPr="00383A3E" w:rsidRDefault="002F2A4F" w:rsidP="002F2A4F">
      <w:pPr>
        <w:widowControl/>
        <w:autoSpaceDE/>
        <w:autoSpaceDN/>
        <w:adjustRightInd/>
        <w:spacing w:line="360" w:lineRule="auto"/>
        <w:jc w:val="both"/>
        <w:rPr>
          <w:bCs/>
          <w:sz w:val="28"/>
          <w:szCs w:val="28"/>
          <w:lang w:val="uk-UA" w:eastAsia="uk-UA"/>
        </w:rPr>
      </w:pPr>
      <w:r w:rsidRPr="00383A3E">
        <w:rPr>
          <w:bCs/>
          <w:sz w:val="28"/>
          <w:szCs w:val="28"/>
          <w:lang w:val="uk-UA" w:eastAsia="uk-UA"/>
        </w:rPr>
        <w:t>5.1. Охорона праці та безпека у надзвичайних ситуаціях</w:t>
      </w:r>
      <w:r w:rsidRPr="00A722EC">
        <w:rPr>
          <w:bCs/>
          <w:sz w:val="28"/>
          <w:szCs w:val="28"/>
          <w:lang w:val="uk-UA" w:eastAsia="uk-UA"/>
        </w:rPr>
        <w:tab/>
      </w:r>
      <w:r w:rsidRPr="00A722EC">
        <w:rPr>
          <w:bCs/>
          <w:sz w:val="28"/>
          <w:szCs w:val="28"/>
          <w:lang w:val="uk-UA" w:eastAsia="uk-UA"/>
        </w:rPr>
        <w:tab/>
      </w:r>
      <w:r w:rsidRPr="00A722EC">
        <w:rPr>
          <w:bCs/>
          <w:sz w:val="28"/>
          <w:szCs w:val="28"/>
          <w:lang w:val="uk-UA" w:eastAsia="uk-UA"/>
        </w:rPr>
        <w:tab/>
      </w:r>
      <w:r w:rsidR="00A722EC">
        <w:rPr>
          <w:bCs/>
          <w:sz w:val="28"/>
          <w:szCs w:val="28"/>
          <w:lang w:val="uk-UA" w:eastAsia="uk-UA"/>
        </w:rPr>
        <w:tab/>
      </w:r>
      <w:r w:rsidR="00A722EC" w:rsidRPr="00A722EC">
        <w:rPr>
          <w:bCs/>
          <w:sz w:val="28"/>
          <w:szCs w:val="28"/>
          <w:lang w:val="uk-UA" w:eastAsia="uk-UA"/>
        </w:rPr>
        <w:t>27</w:t>
      </w:r>
    </w:p>
    <w:p w:rsidR="002F2A4F" w:rsidRPr="00A722EC" w:rsidRDefault="002F2A4F" w:rsidP="001242FE">
      <w:pPr>
        <w:widowControl/>
        <w:autoSpaceDE/>
        <w:autoSpaceDN/>
        <w:adjustRightInd/>
        <w:spacing w:line="360" w:lineRule="auto"/>
        <w:jc w:val="both"/>
        <w:rPr>
          <w:bCs/>
          <w:sz w:val="28"/>
          <w:szCs w:val="28"/>
          <w:lang w:val="uk-UA" w:eastAsia="uk-UA"/>
        </w:rPr>
      </w:pPr>
      <w:r w:rsidRPr="00383A3E">
        <w:rPr>
          <w:bCs/>
          <w:sz w:val="28"/>
          <w:szCs w:val="28"/>
          <w:lang w:val="uk-UA" w:eastAsia="uk-UA"/>
        </w:rPr>
        <w:t>5.2. Охорона навколишнього середовища</w:t>
      </w:r>
      <w:r w:rsidR="00A722EC">
        <w:rPr>
          <w:bCs/>
          <w:sz w:val="28"/>
          <w:szCs w:val="28"/>
          <w:lang w:val="uk-UA" w:eastAsia="uk-UA"/>
        </w:rPr>
        <w:tab/>
      </w:r>
      <w:r w:rsidR="00A722EC">
        <w:rPr>
          <w:bCs/>
          <w:sz w:val="28"/>
          <w:szCs w:val="28"/>
          <w:lang w:val="uk-UA" w:eastAsia="uk-UA"/>
        </w:rPr>
        <w:tab/>
      </w:r>
      <w:r w:rsidR="00A722EC">
        <w:rPr>
          <w:bCs/>
          <w:sz w:val="28"/>
          <w:szCs w:val="28"/>
          <w:lang w:val="uk-UA" w:eastAsia="uk-UA"/>
        </w:rPr>
        <w:tab/>
      </w:r>
      <w:r w:rsidR="00A722EC">
        <w:rPr>
          <w:bCs/>
          <w:sz w:val="28"/>
          <w:szCs w:val="28"/>
          <w:lang w:val="uk-UA" w:eastAsia="uk-UA"/>
        </w:rPr>
        <w:tab/>
      </w:r>
      <w:r w:rsidR="00A722EC">
        <w:rPr>
          <w:bCs/>
          <w:sz w:val="28"/>
          <w:szCs w:val="28"/>
          <w:lang w:val="uk-UA" w:eastAsia="uk-UA"/>
        </w:rPr>
        <w:tab/>
      </w:r>
      <w:r w:rsidR="00A722EC">
        <w:rPr>
          <w:bCs/>
          <w:sz w:val="28"/>
          <w:szCs w:val="28"/>
          <w:lang w:val="uk-UA" w:eastAsia="uk-UA"/>
        </w:rPr>
        <w:tab/>
      </w:r>
      <w:r w:rsidR="00A722EC">
        <w:rPr>
          <w:bCs/>
          <w:sz w:val="28"/>
          <w:szCs w:val="28"/>
          <w:lang w:val="uk-UA" w:eastAsia="uk-UA"/>
        </w:rPr>
        <w:tab/>
        <w:t>29</w:t>
      </w:r>
    </w:p>
    <w:p w:rsidR="001242FE" w:rsidRPr="001242FE" w:rsidRDefault="00A722EC" w:rsidP="001242FE">
      <w:pPr>
        <w:widowControl/>
        <w:autoSpaceDE/>
        <w:autoSpaceDN/>
        <w:adjustRightInd/>
        <w:spacing w:line="360" w:lineRule="auto"/>
        <w:rPr>
          <w:b/>
          <w:bCs/>
          <w:sz w:val="28"/>
          <w:szCs w:val="28"/>
          <w:lang w:val="uk-UA" w:eastAsia="uk-UA"/>
        </w:rPr>
      </w:pPr>
      <w:r>
        <w:rPr>
          <w:b/>
          <w:bCs/>
          <w:sz w:val="28"/>
          <w:szCs w:val="28"/>
          <w:lang w:val="uk-UA" w:eastAsia="uk-UA"/>
        </w:rPr>
        <w:t>ВИСНОВКИ</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30</w:t>
      </w:r>
    </w:p>
    <w:p w:rsidR="00A722EC" w:rsidRPr="002F2A4F" w:rsidRDefault="00A722EC" w:rsidP="00A722EC">
      <w:pPr>
        <w:widowControl/>
        <w:autoSpaceDE/>
        <w:autoSpaceDN/>
        <w:adjustRightInd/>
        <w:spacing w:line="360" w:lineRule="auto"/>
        <w:rPr>
          <w:b/>
          <w:bCs/>
          <w:sz w:val="28"/>
          <w:szCs w:val="28"/>
          <w:lang w:val="uk-UA" w:eastAsia="uk-UA"/>
        </w:rPr>
      </w:pPr>
      <w:r w:rsidRPr="002F2A4F">
        <w:rPr>
          <w:b/>
          <w:bCs/>
          <w:sz w:val="28"/>
          <w:szCs w:val="28"/>
          <w:lang w:val="uk-UA" w:eastAsia="uk-UA"/>
        </w:rPr>
        <w:t>ПРОПОЗИЦІЇ ВИРОБНИЦТВУ (РЕКОМЕНДАЦІЇ)</w:t>
      </w:r>
      <w:r>
        <w:rPr>
          <w:b/>
          <w:bCs/>
          <w:sz w:val="28"/>
          <w:szCs w:val="28"/>
          <w:lang w:val="uk-UA" w:eastAsia="uk-UA"/>
        </w:rPr>
        <w:tab/>
      </w:r>
      <w:r>
        <w:rPr>
          <w:b/>
          <w:bCs/>
          <w:sz w:val="28"/>
          <w:szCs w:val="28"/>
          <w:lang w:val="uk-UA" w:eastAsia="uk-UA"/>
        </w:rPr>
        <w:tab/>
      </w:r>
      <w:r>
        <w:rPr>
          <w:b/>
          <w:bCs/>
          <w:sz w:val="28"/>
          <w:szCs w:val="28"/>
          <w:lang w:val="uk-UA" w:eastAsia="uk-UA"/>
        </w:rPr>
        <w:tab/>
      </w:r>
      <w:r>
        <w:rPr>
          <w:b/>
          <w:bCs/>
          <w:sz w:val="28"/>
          <w:szCs w:val="28"/>
          <w:lang w:val="uk-UA" w:eastAsia="uk-UA"/>
        </w:rPr>
        <w:tab/>
        <w:t>32</w:t>
      </w:r>
    </w:p>
    <w:p w:rsidR="001242FE" w:rsidRPr="001242FE" w:rsidRDefault="001242FE" w:rsidP="001242FE">
      <w:pPr>
        <w:widowControl/>
        <w:autoSpaceDE/>
        <w:autoSpaceDN/>
        <w:adjustRightInd/>
        <w:spacing w:line="360" w:lineRule="auto"/>
        <w:jc w:val="both"/>
        <w:rPr>
          <w:b/>
          <w:bCs/>
          <w:sz w:val="28"/>
          <w:szCs w:val="28"/>
          <w:lang w:val="uk-UA" w:eastAsia="uk-UA"/>
        </w:rPr>
      </w:pPr>
      <w:r w:rsidRPr="001242FE">
        <w:rPr>
          <w:b/>
          <w:bCs/>
          <w:sz w:val="28"/>
          <w:szCs w:val="28"/>
          <w:lang w:val="uk-UA" w:eastAsia="uk-UA"/>
        </w:rPr>
        <w:t xml:space="preserve">СПИСОК ВИКОРИСТАНИХ </w:t>
      </w:r>
      <w:r w:rsidR="00A722EC">
        <w:rPr>
          <w:b/>
          <w:bCs/>
          <w:sz w:val="28"/>
          <w:szCs w:val="28"/>
          <w:lang w:val="uk-UA" w:eastAsia="uk-UA"/>
        </w:rPr>
        <w:t>ДЖЕРЕЛ</w:t>
      </w:r>
      <w:r w:rsidR="00A722EC">
        <w:rPr>
          <w:b/>
          <w:bCs/>
          <w:sz w:val="28"/>
          <w:szCs w:val="28"/>
          <w:lang w:val="uk-UA" w:eastAsia="uk-UA"/>
        </w:rPr>
        <w:tab/>
      </w:r>
      <w:r w:rsidR="00A722EC">
        <w:rPr>
          <w:b/>
          <w:bCs/>
          <w:sz w:val="28"/>
          <w:szCs w:val="28"/>
          <w:lang w:val="uk-UA" w:eastAsia="uk-UA"/>
        </w:rPr>
        <w:tab/>
      </w:r>
      <w:r w:rsidR="00A722EC">
        <w:rPr>
          <w:b/>
          <w:bCs/>
          <w:sz w:val="28"/>
          <w:szCs w:val="28"/>
          <w:lang w:val="uk-UA" w:eastAsia="uk-UA"/>
        </w:rPr>
        <w:tab/>
      </w:r>
      <w:r w:rsidR="00A722EC">
        <w:rPr>
          <w:b/>
          <w:bCs/>
          <w:sz w:val="28"/>
          <w:szCs w:val="28"/>
          <w:lang w:val="uk-UA" w:eastAsia="uk-UA"/>
        </w:rPr>
        <w:tab/>
      </w:r>
      <w:r w:rsidR="00A722EC">
        <w:rPr>
          <w:b/>
          <w:bCs/>
          <w:sz w:val="28"/>
          <w:szCs w:val="28"/>
          <w:lang w:val="uk-UA" w:eastAsia="uk-UA"/>
        </w:rPr>
        <w:tab/>
      </w:r>
      <w:r w:rsidR="00A722EC">
        <w:rPr>
          <w:b/>
          <w:bCs/>
          <w:sz w:val="28"/>
          <w:szCs w:val="28"/>
          <w:lang w:val="uk-UA" w:eastAsia="uk-UA"/>
        </w:rPr>
        <w:tab/>
        <w:t>33</w:t>
      </w:r>
    </w:p>
    <w:p w:rsidR="001242FE" w:rsidRDefault="001242FE" w:rsidP="001242FE">
      <w:pPr>
        <w:widowControl/>
        <w:autoSpaceDE/>
        <w:autoSpaceDN/>
        <w:adjustRightInd/>
        <w:spacing w:line="360" w:lineRule="auto"/>
        <w:ind w:firstLine="851"/>
        <w:jc w:val="center"/>
        <w:rPr>
          <w:b/>
          <w:sz w:val="28"/>
          <w:szCs w:val="28"/>
          <w:lang w:val="uk-UA" w:eastAsia="uk-UA"/>
        </w:rPr>
      </w:pPr>
    </w:p>
    <w:p w:rsidR="00705255" w:rsidRDefault="00705255" w:rsidP="001242FE">
      <w:pPr>
        <w:widowControl/>
        <w:autoSpaceDE/>
        <w:autoSpaceDN/>
        <w:adjustRightInd/>
        <w:spacing w:line="360" w:lineRule="auto"/>
        <w:ind w:firstLine="851"/>
        <w:jc w:val="center"/>
        <w:rPr>
          <w:b/>
          <w:sz w:val="28"/>
          <w:szCs w:val="28"/>
          <w:lang w:val="uk-UA" w:eastAsia="uk-UA"/>
        </w:rPr>
      </w:pPr>
    </w:p>
    <w:p w:rsidR="00705255" w:rsidRDefault="00705255" w:rsidP="001242FE">
      <w:pPr>
        <w:widowControl/>
        <w:autoSpaceDE/>
        <w:autoSpaceDN/>
        <w:adjustRightInd/>
        <w:spacing w:line="360" w:lineRule="auto"/>
        <w:ind w:firstLine="851"/>
        <w:jc w:val="center"/>
        <w:rPr>
          <w:b/>
          <w:sz w:val="28"/>
          <w:szCs w:val="28"/>
          <w:lang w:val="uk-UA" w:eastAsia="uk-UA"/>
        </w:rPr>
      </w:pPr>
    </w:p>
    <w:p w:rsidR="00B12F49" w:rsidRPr="001242FE" w:rsidRDefault="00B12F49" w:rsidP="001242FE">
      <w:pPr>
        <w:widowControl/>
        <w:autoSpaceDE/>
        <w:autoSpaceDN/>
        <w:adjustRightInd/>
        <w:spacing w:line="360" w:lineRule="auto"/>
        <w:ind w:firstLine="851"/>
        <w:jc w:val="center"/>
        <w:rPr>
          <w:b/>
          <w:sz w:val="28"/>
          <w:szCs w:val="28"/>
          <w:lang w:val="uk-UA" w:eastAsia="uk-UA"/>
        </w:rPr>
      </w:pPr>
      <w:r w:rsidRPr="001242FE">
        <w:rPr>
          <w:b/>
          <w:sz w:val="28"/>
          <w:szCs w:val="28"/>
          <w:lang w:val="uk-UA" w:eastAsia="uk-UA"/>
        </w:rPr>
        <w:lastRenderedPageBreak/>
        <w:t>ВСТУП</w:t>
      </w:r>
    </w:p>
    <w:p w:rsidR="00B12F49" w:rsidRPr="009E2B17" w:rsidRDefault="00B12F49" w:rsidP="009E2B17">
      <w:pPr>
        <w:widowControl/>
        <w:autoSpaceDE/>
        <w:autoSpaceDN/>
        <w:adjustRightInd/>
        <w:spacing w:line="360" w:lineRule="auto"/>
        <w:ind w:firstLine="851"/>
        <w:jc w:val="both"/>
        <w:rPr>
          <w:sz w:val="28"/>
          <w:szCs w:val="28"/>
          <w:lang w:val="uk-UA" w:eastAsia="uk-UA"/>
        </w:rPr>
      </w:pPr>
      <w:r w:rsidRPr="009E2B17">
        <w:rPr>
          <w:sz w:val="28"/>
          <w:szCs w:val="28"/>
          <w:lang w:val="uk-UA" w:eastAsia="uk-UA"/>
        </w:rPr>
        <w:t>Вирощування томатів у зоні Полісся України має свої специфічні особливості, зумовлені ґрунтово-кліматичними умовами цього регіону. Полісся традиційно характеризується помірним кліматом, вищою вологістю повітря та легкими за механічним складом ґрунтами. Проте глобальні зміни клімату останніх років суттєво скоригували технологію вирощування.</w:t>
      </w:r>
    </w:p>
    <w:p w:rsidR="00B12F49" w:rsidRPr="009E2B17" w:rsidRDefault="00B12F49" w:rsidP="009E2B17">
      <w:pPr>
        <w:widowControl/>
        <w:autoSpaceDE/>
        <w:autoSpaceDN/>
        <w:adjustRightInd/>
        <w:spacing w:line="360" w:lineRule="auto"/>
        <w:ind w:firstLine="851"/>
        <w:jc w:val="both"/>
        <w:rPr>
          <w:sz w:val="28"/>
          <w:szCs w:val="28"/>
          <w:lang w:val="uk-UA" w:eastAsia="uk-UA"/>
        </w:rPr>
      </w:pPr>
      <w:r w:rsidRPr="009E2B17">
        <w:rPr>
          <w:sz w:val="28"/>
          <w:szCs w:val="28"/>
          <w:lang w:val="uk-UA" w:eastAsia="uk-UA"/>
        </w:rPr>
        <w:t xml:space="preserve">У таких нестабільних гідротермічних умовах більшість старих лінійних сортів томату не здатні реалізувати свою продуктивність. Спека призводить до стерилізації пилку та масового обпадання зав'язі, а різкі зливи викликають розтріскування плодів та спалахи епіфітотій грибкових </w:t>
      </w:r>
      <w:proofErr w:type="spellStart"/>
      <w:r w:rsidRPr="009E2B17">
        <w:rPr>
          <w:sz w:val="28"/>
          <w:szCs w:val="28"/>
          <w:lang w:val="uk-UA" w:eastAsia="uk-UA"/>
        </w:rPr>
        <w:t>хвороб</w:t>
      </w:r>
      <w:proofErr w:type="spellEnd"/>
      <w:r w:rsidRPr="009E2B17">
        <w:rPr>
          <w:sz w:val="28"/>
          <w:szCs w:val="28"/>
          <w:lang w:val="uk-UA" w:eastAsia="uk-UA"/>
        </w:rPr>
        <w:t xml:space="preserve"> (фітофторозу, </w:t>
      </w:r>
      <w:proofErr w:type="spellStart"/>
      <w:r w:rsidRPr="009E2B17">
        <w:rPr>
          <w:sz w:val="28"/>
          <w:szCs w:val="28"/>
          <w:lang w:val="uk-UA" w:eastAsia="uk-UA"/>
        </w:rPr>
        <w:t>альтернаріозу</w:t>
      </w:r>
      <w:proofErr w:type="spellEnd"/>
      <w:r w:rsidRPr="009E2B17">
        <w:rPr>
          <w:sz w:val="28"/>
          <w:szCs w:val="28"/>
          <w:lang w:val="uk-UA" w:eastAsia="uk-UA"/>
        </w:rPr>
        <w:t>).</w:t>
      </w:r>
    </w:p>
    <w:p w:rsidR="009E2B17" w:rsidRPr="009E2B17" w:rsidRDefault="009E2B17" w:rsidP="009E2B17">
      <w:pPr>
        <w:widowControl/>
        <w:autoSpaceDE/>
        <w:autoSpaceDN/>
        <w:adjustRightInd/>
        <w:spacing w:line="360" w:lineRule="auto"/>
        <w:ind w:firstLine="851"/>
        <w:jc w:val="both"/>
        <w:rPr>
          <w:sz w:val="28"/>
          <w:szCs w:val="28"/>
          <w:lang w:val="uk-UA" w:eastAsia="uk-UA"/>
        </w:rPr>
      </w:pPr>
      <w:r w:rsidRPr="009E2B17">
        <w:rPr>
          <w:sz w:val="28"/>
          <w:szCs w:val="28"/>
          <w:lang w:val="uk-UA"/>
        </w:rPr>
        <w:t xml:space="preserve">Вирощування томатів на Поліссі (зокрема, Житомирщині) вимагає врахування піщаних або супіщаних ґрунтів та підвищеної вологості. Головний секрет успіху — вибір скоростиглих і холодостійких сортів, обов'язкове вирощування через розсаду та захист від весняних заморозків і фітофтори. </w:t>
      </w:r>
      <w:r w:rsidRPr="009E2B17">
        <w:rPr>
          <w:sz w:val="28"/>
          <w:szCs w:val="28"/>
        </w:rPr>
        <w:t>[</w:t>
      </w:r>
      <w:hyperlink r:id="rId8" w:history="1">
        <w:r w:rsidRPr="009E2B17">
          <w:rPr>
            <w:rStyle w:val="a3"/>
            <w:color w:val="auto"/>
            <w:sz w:val="28"/>
            <w:szCs w:val="28"/>
          </w:rPr>
          <w:t>1</w:t>
        </w:r>
      </w:hyperlink>
      <w:r w:rsidRPr="009E2B17">
        <w:rPr>
          <w:sz w:val="28"/>
          <w:szCs w:val="28"/>
        </w:rPr>
        <w:t xml:space="preserve">, </w:t>
      </w:r>
      <w:hyperlink r:id="rId9" w:history="1">
        <w:r w:rsidRPr="009E2B17">
          <w:rPr>
            <w:rStyle w:val="a3"/>
            <w:color w:val="auto"/>
            <w:sz w:val="28"/>
            <w:szCs w:val="28"/>
          </w:rPr>
          <w:t>2</w:t>
        </w:r>
      </w:hyperlink>
      <w:r w:rsidRPr="009E2B17">
        <w:rPr>
          <w:sz w:val="28"/>
          <w:szCs w:val="28"/>
        </w:rPr>
        <w:t xml:space="preserve">, </w:t>
      </w:r>
      <w:hyperlink r:id="rId10" w:history="1">
        <w:r w:rsidRPr="009E2B17">
          <w:rPr>
            <w:rStyle w:val="a3"/>
            <w:color w:val="auto"/>
            <w:sz w:val="28"/>
            <w:szCs w:val="28"/>
          </w:rPr>
          <w:t>3</w:t>
        </w:r>
      </w:hyperlink>
      <w:r w:rsidRPr="009E2B17">
        <w:rPr>
          <w:sz w:val="28"/>
          <w:szCs w:val="28"/>
        </w:rPr>
        <w:t>]</w:t>
      </w:r>
    </w:p>
    <w:p w:rsidR="009E2B17" w:rsidRPr="009E2B17" w:rsidRDefault="009E2B17" w:rsidP="009E2B17">
      <w:pPr>
        <w:widowControl/>
        <w:autoSpaceDE/>
        <w:autoSpaceDN/>
        <w:adjustRightInd/>
        <w:spacing w:line="360" w:lineRule="auto"/>
        <w:ind w:firstLine="851"/>
        <w:jc w:val="both"/>
        <w:rPr>
          <w:sz w:val="28"/>
          <w:szCs w:val="28"/>
          <w:lang w:val="uk-UA" w:eastAsia="uk-UA"/>
        </w:rPr>
      </w:pPr>
      <w:r w:rsidRPr="009E2B17">
        <w:rPr>
          <w:sz w:val="28"/>
          <w:szCs w:val="28"/>
          <w:lang w:val="uk-UA" w:eastAsia="uk-UA"/>
        </w:rPr>
        <w:t xml:space="preserve">Тому успішне вирощування томатів на Житомирщині неможливе без чіткого дотримання технології. Воно вимагає правильного підбору </w:t>
      </w:r>
      <w:proofErr w:type="spellStart"/>
      <w:r w:rsidRPr="009E2B17">
        <w:rPr>
          <w:sz w:val="28"/>
          <w:szCs w:val="28"/>
          <w:lang w:val="uk-UA" w:eastAsia="uk-UA"/>
        </w:rPr>
        <w:t>ультраранніх</w:t>
      </w:r>
      <w:proofErr w:type="spellEnd"/>
      <w:r w:rsidRPr="009E2B17">
        <w:rPr>
          <w:sz w:val="28"/>
          <w:szCs w:val="28"/>
          <w:lang w:val="uk-UA" w:eastAsia="uk-UA"/>
        </w:rPr>
        <w:t xml:space="preserve"> і стійких сортів, штучного регулювання кислотності ґрунту, збалансованого живлення та обов'язкового профілактичного захисту рослин. Своєчасне виконання цих агротехнічних заходів дозволяє повністю нівелювати ризики зони Полісся та отримувати стабільно високі врожаї якісних плодів як у відкритому, так і в закритому ґрунті.</w:t>
      </w:r>
    </w:p>
    <w:p w:rsidR="009E2B17" w:rsidRPr="009E2B17" w:rsidRDefault="009E2B17" w:rsidP="009E2B17">
      <w:pPr>
        <w:widowControl/>
        <w:autoSpaceDE/>
        <w:autoSpaceDN/>
        <w:adjustRightInd/>
        <w:spacing w:line="360" w:lineRule="auto"/>
        <w:ind w:firstLine="851"/>
        <w:jc w:val="both"/>
        <w:rPr>
          <w:sz w:val="28"/>
          <w:szCs w:val="28"/>
          <w:lang w:val="uk-UA" w:eastAsia="uk-UA"/>
        </w:rPr>
      </w:pPr>
      <w:r w:rsidRPr="009E2B17">
        <w:rPr>
          <w:sz w:val="28"/>
          <w:szCs w:val="28"/>
          <w:lang w:val="uk-UA"/>
        </w:rPr>
        <w:t xml:space="preserve">У Житомирській області через вологість Полісся та ризик фітофторозу найпопулярнішими є </w:t>
      </w:r>
      <w:proofErr w:type="spellStart"/>
      <w:r w:rsidRPr="009E2B17">
        <w:rPr>
          <w:rStyle w:val="a4"/>
          <w:sz w:val="28"/>
          <w:szCs w:val="28"/>
          <w:lang w:val="uk-UA"/>
        </w:rPr>
        <w:t>ультраранні</w:t>
      </w:r>
      <w:proofErr w:type="spellEnd"/>
      <w:r w:rsidRPr="009E2B17">
        <w:rPr>
          <w:rStyle w:val="a4"/>
          <w:sz w:val="28"/>
          <w:szCs w:val="28"/>
          <w:lang w:val="uk-UA"/>
        </w:rPr>
        <w:t>, низькорослі сорти для відкритого ґрунту</w:t>
      </w:r>
      <w:r w:rsidRPr="009E2B17">
        <w:rPr>
          <w:sz w:val="28"/>
          <w:szCs w:val="28"/>
          <w:lang w:val="uk-UA"/>
        </w:rPr>
        <w:t xml:space="preserve"> (які віддають урожай до серпневих туманів) та </w:t>
      </w:r>
      <w:r w:rsidRPr="009E2B17">
        <w:rPr>
          <w:rStyle w:val="a4"/>
          <w:sz w:val="28"/>
          <w:szCs w:val="28"/>
          <w:lang w:val="uk-UA"/>
        </w:rPr>
        <w:t>витривалі голландські гібриди для теплиць</w:t>
      </w:r>
      <w:r w:rsidRPr="009E2B17">
        <w:rPr>
          <w:sz w:val="28"/>
          <w:szCs w:val="28"/>
          <w:lang w:val="uk-UA"/>
        </w:rPr>
        <w:t xml:space="preserve">. </w:t>
      </w:r>
      <w:proofErr w:type="spellStart"/>
      <w:r w:rsidRPr="009E2B17">
        <w:rPr>
          <w:sz w:val="28"/>
          <w:szCs w:val="28"/>
        </w:rPr>
        <w:t>Мешканці</w:t>
      </w:r>
      <w:proofErr w:type="spellEnd"/>
      <w:r w:rsidRPr="009E2B17">
        <w:rPr>
          <w:sz w:val="28"/>
          <w:szCs w:val="28"/>
        </w:rPr>
        <w:t xml:space="preserve"> </w:t>
      </w:r>
      <w:proofErr w:type="spellStart"/>
      <w:r w:rsidRPr="009E2B17">
        <w:rPr>
          <w:sz w:val="28"/>
          <w:szCs w:val="28"/>
        </w:rPr>
        <w:t>регіону</w:t>
      </w:r>
      <w:proofErr w:type="spellEnd"/>
      <w:r w:rsidRPr="009E2B17">
        <w:rPr>
          <w:sz w:val="28"/>
          <w:szCs w:val="28"/>
        </w:rPr>
        <w:t xml:space="preserve"> </w:t>
      </w:r>
      <w:proofErr w:type="spellStart"/>
      <w:r w:rsidRPr="009E2B17">
        <w:rPr>
          <w:sz w:val="28"/>
          <w:szCs w:val="28"/>
        </w:rPr>
        <w:t>найчастіше</w:t>
      </w:r>
      <w:proofErr w:type="spellEnd"/>
      <w:r w:rsidRPr="009E2B17">
        <w:rPr>
          <w:sz w:val="28"/>
          <w:szCs w:val="28"/>
        </w:rPr>
        <w:t xml:space="preserve"> </w:t>
      </w:r>
      <w:proofErr w:type="spellStart"/>
      <w:r w:rsidRPr="009E2B17">
        <w:rPr>
          <w:sz w:val="28"/>
          <w:szCs w:val="28"/>
        </w:rPr>
        <w:t>обирають</w:t>
      </w:r>
      <w:proofErr w:type="spellEnd"/>
      <w:r w:rsidRPr="009E2B17">
        <w:rPr>
          <w:sz w:val="28"/>
          <w:szCs w:val="28"/>
        </w:rPr>
        <w:t xml:space="preserve"> </w:t>
      </w:r>
      <w:proofErr w:type="spellStart"/>
      <w:r w:rsidRPr="009E2B17">
        <w:rPr>
          <w:sz w:val="28"/>
          <w:szCs w:val="28"/>
        </w:rPr>
        <w:t>сорти</w:t>
      </w:r>
      <w:proofErr w:type="spellEnd"/>
      <w:r w:rsidRPr="009E2B17">
        <w:rPr>
          <w:sz w:val="28"/>
          <w:szCs w:val="28"/>
        </w:rPr>
        <w:t xml:space="preserve"> за принципом </w:t>
      </w:r>
      <w:proofErr w:type="spellStart"/>
      <w:proofErr w:type="gramStart"/>
      <w:r w:rsidRPr="009E2B17">
        <w:rPr>
          <w:sz w:val="28"/>
          <w:szCs w:val="28"/>
        </w:rPr>
        <w:t>ст</w:t>
      </w:r>
      <w:proofErr w:type="gramEnd"/>
      <w:r w:rsidRPr="009E2B17">
        <w:rPr>
          <w:sz w:val="28"/>
          <w:szCs w:val="28"/>
        </w:rPr>
        <w:t>ійкості</w:t>
      </w:r>
      <w:proofErr w:type="spellEnd"/>
      <w:r w:rsidRPr="009E2B17">
        <w:rPr>
          <w:sz w:val="28"/>
          <w:szCs w:val="28"/>
        </w:rPr>
        <w:t xml:space="preserve"> до хвороб, </w:t>
      </w:r>
      <w:proofErr w:type="spellStart"/>
      <w:r w:rsidRPr="009E2B17">
        <w:rPr>
          <w:sz w:val="28"/>
          <w:szCs w:val="28"/>
        </w:rPr>
        <w:t>розтріскування</w:t>
      </w:r>
      <w:proofErr w:type="spellEnd"/>
      <w:r w:rsidRPr="009E2B17">
        <w:rPr>
          <w:sz w:val="28"/>
          <w:szCs w:val="28"/>
        </w:rPr>
        <w:t xml:space="preserve"> та </w:t>
      </w:r>
      <w:proofErr w:type="spellStart"/>
      <w:r w:rsidRPr="009E2B17">
        <w:rPr>
          <w:sz w:val="28"/>
          <w:szCs w:val="28"/>
        </w:rPr>
        <w:t>температурних</w:t>
      </w:r>
      <w:proofErr w:type="spellEnd"/>
      <w:r w:rsidRPr="009E2B17">
        <w:rPr>
          <w:sz w:val="28"/>
          <w:szCs w:val="28"/>
        </w:rPr>
        <w:t xml:space="preserve"> </w:t>
      </w:r>
      <w:proofErr w:type="spellStart"/>
      <w:r w:rsidRPr="009E2B17">
        <w:rPr>
          <w:sz w:val="28"/>
          <w:szCs w:val="28"/>
        </w:rPr>
        <w:t>коливань</w:t>
      </w:r>
      <w:proofErr w:type="spellEnd"/>
      <w:r w:rsidRPr="009E2B17">
        <w:rPr>
          <w:sz w:val="28"/>
          <w:szCs w:val="28"/>
        </w:rPr>
        <w:t>. [</w:t>
      </w:r>
      <w:hyperlink r:id="rId11" w:history="1">
        <w:r w:rsidRPr="009E2B17">
          <w:rPr>
            <w:rStyle w:val="a3"/>
            <w:color w:val="auto"/>
            <w:sz w:val="28"/>
            <w:szCs w:val="28"/>
          </w:rPr>
          <w:t>1</w:t>
        </w:r>
      </w:hyperlink>
      <w:r w:rsidRPr="009E2B17">
        <w:rPr>
          <w:sz w:val="28"/>
          <w:szCs w:val="28"/>
        </w:rPr>
        <w:t xml:space="preserve">, </w:t>
      </w:r>
      <w:hyperlink r:id="rId12" w:history="1">
        <w:r w:rsidRPr="009E2B17">
          <w:rPr>
            <w:rStyle w:val="a3"/>
            <w:color w:val="auto"/>
            <w:sz w:val="28"/>
            <w:szCs w:val="28"/>
          </w:rPr>
          <w:t>2</w:t>
        </w:r>
      </w:hyperlink>
      <w:r w:rsidRPr="009E2B17">
        <w:rPr>
          <w:sz w:val="28"/>
          <w:szCs w:val="28"/>
        </w:rPr>
        <w:t>]</w:t>
      </w:r>
    </w:p>
    <w:p w:rsidR="00B12F49" w:rsidRPr="009E2B17" w:rsidRDefault="00B12F49" w:rsidP="009E2B17">
      <w:pPr>
        <w:widowControl/>
        <w:autoSpaceDE/>
        <w:autoSpaceDN/>
        <w:adjustRightInd/>
        <w:spacing w:line="360" w:lineRule="auto"/>
        <w:ind w:firstLine="851"/>
        <w:jc w:val="both"/>
        <w:rPr>
          <w:sz w:val="28"/>
          <w:szCs w:val="28"/>
          <w:lang w:val="uk-UA" w:eastAsia="uk-UA"/>
        </w:rPr>
      </w:pPr>
      <w:r w:rsidRPr="009E2B17">
        <w:rPr>
          <w:b/>
          <w:bCs/>
          <w:sz w:val="28"/>
          <w:szCs w:val="28"/>
          <w:lang w:val="uk-UA" w:eastAsia="uk-UA"/>
        </w:rPr>
        <w:t>Практична актуальність досліджень</w:t>
      </w:r>
      <w:r w:rsidRPr="009E2B17">
        <w:rPr>
          <w:sz w:val="28"/>
          <w:szCs w:val="28"/>
          <w:lang w:val="uk-UA" w:eastAsia="uk-UA"/>
        </w:rPr>
        <w:t xml:space="preserve"> на базі НВЛ «Дослідне поле» ЖАТФК полягає в тому, щоб в реальних польових і теплично-тунельних </w:t>
      </w:r>
      <w:r w:rsidRPr="009E2B17">
        <w:rPr>
          <w:sz w:val="28"/>
          <w:szCs w:val="28"/>
          <w:lang w:val="uk-UA" w:eastAsia="uk-UA"/>
        </w:rPr>
        <w:lastRenderedPageBreak/>
        <w:t>умовах Полісся провести порівняльний аналіз сучасних комерційних гібридів томату іноземної селекції, які мають різну архітектоніку куща та цільове призначення.</w:t>
      </w:r>
    </w:p>
    <w:p w:rsidR="00B12F49" w:rsidRPr="009E2B17" w:rsidRDefault="00B12F49" w:rsidP="009E2B17">
      <w:pPr>
        <w:widowControl/>
        <w:autoSpaceDE/>
        <w:autoSpaceDN/>
        <w:adjustRightInd/>
        <w:spacing w:line="360" w:lineRule="auto"/>
        <w:ind w:firstLine="851"/>
        <w:jc w:val="both"/>
        <w:rPr>
          <w:sz w:val="28"/>
          <w:szCs w:val="28"/>
          <w:lang w:val="uk-UA" w:eastAsia="uk-UA"/>
        </w:rPr>
      </w:pPr>
      <w:r w:rsidRPr="009E2B17">
        <w:rPr>
          <w:sz w:val="28"/>
          <w:szCs w:val="28"/>
          <w:lang w:val="uk-UA" w:eastAsia="uk-UA"/>
        </w:rPr>
        <w:t>Експериментальна оцінка продуктивності базується на комплексному вивченні:</w:t>
      </w:r>
    </w:p>
    <w:p w:rsidR="00B12F49" w:rsidRPr="009E2B17" w:rsidRDefault="00B12F49" w:rsidP="009E2B17">
      <w:pPr>
        <w:widowControl/>
        <w:autoSpaceDE/>
        <w:autoSpaceDN/>
        <w:adjustRightInd/>
        <w:spacing w:line="360" w:lineRule="auto"/>
        <w:ind w:left="-3" w:firstLine="851"/>
        <w:jc w:val="both"/>
        <w:rPr>
          <w:sz w:val="28"/>
          <w:szCs w:val="28"/>
          <w:lang w:val="uk-UA" w:eastAsia="uk-UA"/>
        </w:rPr>
      </w:pPr>
      <w:r w:rsidRPr="009E2B17">
        <w:rPr>
          <w:b/>
          <w:bCs/>
          <w:sz w:val="28"/>
          <w:szCs w:val="28"/>
          <w:lang w:val="uk-UA" w:eastAsia="uk-UA"/>
        </w:rPr>
        <w:t>біометричних параметрів</w:t>
      </w:r>
      <w:r w:rsidRPr="009E2B17">
        <w:rPr>
          <w:sz w:val="28"/>
          <w:szCs w:val="28"/>
          <w:lang w:val="uk-UA" w:eastAsia="uk-UA"/>
        </w:rPr>
        <w:t xml:space="preserve"> рослин та інтенсивності закладання генеративних органів;</w:t>
      </w:r>
    </w:p>
    <w:p w:rsidR="00B12F49" w:rsidRPr="009E2B17" w:rsidRDefault="00B12F49" w:rsidP="009E2B17">
      <w:pPr>
        <w:widowControl/>
        <w:autoSpaceDE/>
        <w:autoSpaceDN/>
        <w:adjustRightInd/>
        <w:spacing w:line="360" w:lineRule="auto"/>
        <w:ind w:left="-3" w:firstLine="851"/>
        <w:jc w:val="both"/>
        <w:rPr>
          <w:sz w:val="28"/>
          <w:szCs w:val="28"/>
          <w:lang w:val="uk-UA" w:eastAsia="uk-UA"/>
        </w:rPr>
      </w:pPr>
      <w:r w:rsidRPr="009E2B17">
        <w:rPr>
          <w:b/>
          <w:bCs/>
          <w:sz w:val="28"/>
          <w:szCs w:val="28"/>
          <w:lang w:val="uk-UA" w:eastAsia="uk-UA"/>
        </w:rPr>
        <w:t>адаптивної здатності</w:t>
      </w:r>
      <w:r w:rsidRPr="009E2B17">
        <w:rPr>
          <w:sz w:val="28"/>
          <w:szCs w:val="28"/>
          <w:lang w:val="uk-UA" w:eastAsia="uk-UA"/>
        </w:rPr>
        <w:t xml:space="preserve"> та жаростійкості генотипів у контрастні за зволоженням роки;</w:t>
      </w:r>
    </w:p>
    <w:p w:rsidR="00B12F49" w:rsidRPr="009E2B17" w:rsidRDefault="00B12F49" w:rsidP="009E2B17">
      <w:pPr>
        <w:widowControl/>
        <w:autoSpaceDE/>
        <w:autoSpaceDN/>
        <w:adjustRightInd/>
        <w:spacing w:line="360" w:lineRule="auto"/>
        <w:ind w:left="-3" w:firstLine="851"/>
        <w:jc w:val="both"/>
        <w:rPr>
          <w:sz w:val="28"/>
          <w:szCs w:val="28"/>
          <w:lang w:val="uk-UA" w:eastAsia="uk-UA"/>
        </w:rPr>
      </w:pPr>
      <w:r w:rsidRPr="009E2B17">
        <w:rPr>
          <w:b/>
          <w:bCs/>
          <w:sz w:val="28"/>
          <w:szCs w:val="28"/>
          <w:lang w:val="uk-UA" w:eastAsia="uk-UA"/>
        </w:rPr>
        <w:t>польової стійкості</w:t>
      </w:r>
      <w:r w:rsidRPr="009E2B17">
        <w:rPr>
          <w:sz w:val="28"/>
          <w:szCs w:val="28"/>
          <w:lang w:val="uk-UA" w:eastAsia="uk-UA"/>
        </w:rPr>
        <w:t xml:space="preserve"> до </w:t>
      </w:r>
      <w:proofErr w:type="spellStart"/>
      <w:r w:rsidRPr="009E2B17">
        <w:rPr>
          <w:sz w:val="28"/>
          <w:szCs w:val="28"/>
          <w:lang w:val="uk-UA" w:eastAsia="uk-UA"/>
        </w:rPr>
        <w:t>фітопатогенів</w:t>
      </w:r>
      <w:proofErr w:type="spellEnd"/>
      <w:r w:rsidRPr="009E2B17">
        <w:rPr>
          <w:sz w:val="28"/>
          <w:szCs w:val="28"/>
          <w:lang w:val="uk-UA" w:eastAsia="uk-UA"/>
        </w:rPr>
        <w:t xml:space="preserve"> та фізіологічних розладів (таких як вершинна гниль плодів);</w:t>
      </w:r>
    </w:p>
    <w:p w:rsidR="00B12F49" w:rsidRPr="009E2B17" w:rsidRDefault="001242FE" w:rsidP="009E2B17">
      <w:pPr>
        <w:widowControl/>
        <w:autoSpaceDE/>
        <w:autoSpaceDN/>
        <w:adjustRightInd/>
        <w:spacing w:line="360" w:lineRule="auto"/>
        <w:ind w:firstLine="851"/>
        <w:jc w:val="both"/>
        <w:rPr>
          <w:sz w:val="28"/>
          <w:szCs w:val="28"/>
          <w:lang w:val="uk-UA" w:eastAsia="uk-UA"/>
        </w:rPr>
      </w:pPr>
      <w:r>
        <w:rPr>
          <w:sz w:val="28"/>
          <w:szCs w:val="28"/>
          <w:lang w:val="uk-UA" w:eastAsia="uk-UA"/>
        </w:rPr>
        <w:t>Об'єктами досліджень виступили</w:t>
      </w:r>
      <w:r w:rsidR="009E2B17" w:rsidRPr="009E2B17">
        <w:rPr>
          <w:sz w:val="28"/>
          <w:szCs w:val="28"/>
          <w:lang w:val="uk-UA" w:eastAsia="uk-UA"/>
        </w:rPr>
        <w:t xml:space="preserve"> сорти</w:t>
      </w:r>
      <w:r>
        <w:rPr>
          <w:sz w:val="28"/>
          <w:szCs w:val="28"/>
          <w:lang w:val="uk-UA" w:eastAsia="uk-UA"/>
        </w:rPr>
        <w:t>:</w:t>
      </w:r>
      <w:r w:rsidR="009E2B17" w:rsidRPr="009E2B17">
        <w:rPr>
          <w:sz w:val="28"/>
          <w:szCs w:val="28"/>
          <w:lang w:val="uk-UA" w:eastAsia="uk-UA"/>
        </w:rPr>
        <w:t xml:space="preserve"> </w:t>
      </w:r>
      <w:r w:rsidR="009E2B17" w:rsidRPr="009E2B17">
        <w:rPr>
          <w:rStyle w:val="a4"/>
          <w:sz w:val="28"/>
          <w:szCs w:val="28"/>
          <w:lang w:val="uk-UA"/>
        </w:rPr>
        <w:t>«</w:t>
      </w:r>
      <w:proofErr w:type="spellStart"/>
      <w:r w:rsidR="009E2B17" w:rsidRPr="009E2B17">
        <w:rPr>
          <w:rStyle w:val="a4"/>
          <w:sz w:val="28"/>
          <w:szCs w:val="28"/>
          <w:lang w:val="uk-UA"/>
        </w:rPr>
        <w:t>Полфаст</w:t>
      </w:r>
      <w:proofErr w:type="spellEnd"/>
      <w:r w:rsidR="009E2B17" w:rsidRPr="009E2B17">
        <w:rPr>
          <w:rStyle w:val="a4"/>
          <w:sz w:val="28"/>
          <w:szCs w:val="28"/>
          <w:lang w:val="uk-UA"/>
        </w:rPr>
        <w:t xml:space="preserve"> </w:t>
      </w:r>
      <w:r w:rsidR="009E2B17" w:rsidRPr="009E2B17">
        <w:rPr>
          <w:rStyle w:val="a4"/>
          <w:sz w:val="28"/>
          <w:szCs w:val="28"/>
        </w:rPr>
        <w:t>F</w:t>
      </w:r>
      <w:r w:rsidR="009E2B17" w:rsidRPr="009E2B17">
        <w:rPr>
          <w:rStyle w:val="a4"/>
          <w:sz w:val="28"/>
          <w:szCs w:val="28"/>
          <w:lang w:val="uk-UA"/>
        </w:rPr>
        <w:t>1»</w:t>
      </w:r>
      <w:r w:rsidR="009E2B17" w:rsidRPr="009E2B17">
        <w:rPr>
          <w:sz w:val="28"/>
          <w:szCs w:val="28"/>
          <w:lang w:val="uk-UA"/>
        </w:rPr>
        <w:t xml:space="preserve">, </w:t>
      </w:r>
      <w:r w:rsidR="009E2B17" w:rsidRPr="009E2B17">
        <w:rPr>
          <w:rStyle w:val="a4"/>
          <w:sz w:val="28"/>
          <w:szCs w:val="28"/>
          <w:lang w:val="uk-UA"/>
        </w:rPr>
        <w:t xml:space="preserve">«Де </w:t>
      </w:r>
      <w:proofErr w:type="spellStart"/>
      <w:r w:rsidR="009E2B17" w:rsidRPr="009E2B17">
        <w:rPr>
          <w:rStyle w:val="a4"/>
          <w:sz w:val="28"/>
          <w:szCs w:val="28"/>
          <w:lang w:val="uk-UA"/>
        </w:rPr>
        <w:t>Барао</w:t>
      </w:r>
      <w:proofErr w:type="spellEnd"/>
      <w:r w:rsidR="009E2B17" w:rsidRPr="009E2B17">
        <w:rPr>
          <w:rStyle w:val="a4"/>
          <w:sz w:val="28"/>
          <w:szCs w:val="28"/>
          <w:lang w:val="uk-UA"/>
        </w:rPr>
        <w:t>» (червоний, рожевий, чорний)</w:t>
      </w:r>
      <w:r w:rsidR="009E2B17" w:rsidRPr="009E2B17">
        <w:rPr>
          <w:sz w:val="28"/>
          <w:szCs w:val="28"/>
          <w:lang w:val="uk-UA"/>
        </w:rPr>
        <w:t xml:space="preserve">, </w:t>
      </w:r>
      <w:r w:rsidR="009E2B17" w:rsidRPr="009E2B17">
        <w:rPr>
          <w:rStyle w:val="a4"/>
          <w:sz w:val="28"/>
          <w:szCs w:val="28"/>
          <w:lang w:val="uk-UA"/>
        </w:rPr>
        <w:t xml:space="preserve">«Хурма», </w:t>
      </w:r>
      <w:r w:rsidR="009E2B17" w:rsidRPr="001242FE">
        <w:rPr>
          <w:b/>
          <w:sz w:val="28"/>
          <w:szCs w:val="28"/>
          <w:lang w:val="uk-UA"/>
        </w:rPr>
        <w:t>«</w:t>
      </w:r>
      <w:proofErr w:type="spellStart"/>
      <w:r w:rsidR="009E2B17" w:rsidRPr="001242FE">
        <w:rPr>
          <w:b/>
          <w:sz w:val="28"/>
          <w:szCs w:val="28"/>
          <w:lang w:val="uk-UA"/>
        </w:rPr>
        <w:t>Кібіц</w:t>
      </w:r>
      <w:proofErr w:type="spellEnd"/>
      <w:r w:rsidR="009E2B17" w:rsidRPr="001242FE">
        <w:rPr>
          <w:b/>
          <w:sz w:val="28"/>
          <w:szCs w:val="28"/>
          <w:lang w:val="uk-UA"/>
        </w:rPr>
        <w:t>»</w:t>
      </w:r>
      <w:r>
        <w:rPr>
          <w:b/>
          <w:sz w:val="28"/>
          <w:szCs w:val="28"/>
          <w:lang w:val="uk-UA"/>
        </w:rPr>
        <w:t>.</w:t>
      </w:r>
      <w:r w:rsidR="009E2B17" w:rsidRPr="009E2B17">
        <w:rPr>
          <w:sz w:val="28"/>
          <w:szCs w:val="28"/>
          <w:lang w:val="uk-UA"/>
        </w:rPr>
        <w:t xml:space="preserve"> </w:t>
      </w:r>
      <w:r w:rsidR="00B12F49" w:rsidRPr="009E2B17">
        <w:rPr>
          <w:sz w:val="28"/>
          <w:szCs w:val="28"/>
          <w:lang w:val="uk-UA" w:eastAsia="uk-UA"/>
        </w:rPr>
        <w:t xml:space="preserve">Вирощування томатів здійснювалося із застосуванням обов'язкових елементів сучасного овочівництва — касетної технології, мульчування рядків та локальної </w:t>
      </w:r>
      <w:proofErr w:type="spellStart"/>
      <w:r w:rsidR="00B12F49" w:rsidRPr="009E2B17">
        <w:rPr>
          <w:sz w:val="28"/>
          <w:szCs w:val="28"/>
          <w:lang w:val="uk-UA" w:eastAsia="uk-UA"/>
        </w:rPr>
        <w:t>фертигації</w:t>
      </w:r>
      <w:proofErr w:type="spellEnd"/>
      <w:r w:rsidR="00B12F49" w:rsidRPr="009E2B17">
        <w:rPr>
          <w:sz w:val="28"/>
          <w:szCs w:val="28"/>
          <w:lang w:val="uk-UA" w:eastAsia="uk-UA"/>
        </w:rPr>
        <w:t xml:space="preserve"> через систему крапельного зрошення.</w:t>
      </w:r>
    </w:p>
    <w:p w:rsidR="00B12F49" w:rsidRPr="009E2B17" w:rsidRDefault="00B12F49" w:rsidP="009E2B17">
      <w:pPr>
        <w:widowControl/>
        <w:autoSpaceDE/>
        <w:autoSpaceDN/>
        <w:adjustRightInd/>
        <w:spacing w:line="360" w:lineRule="auto"/>
        <w:ind w:firstLine="851"/>
        <w:jc w:val="both"/>
        <w:rPr>
          <w:sz w:val="28"/>
          <w:szCs w:val="28"/>
          <w:lang w:val="uk-UA" w:eastAsia="uk-UA"/>
        </w:rPr>
      </w:pPr>
      <w:r w:rsidRPr="009E2B17">
        <w:rPr>
          <w:sz w:val="28"/>
          <w:szCs w:val="28"/>
          <w:lang w:val="uk-UA" w:eastAsia="uk-UA"/>
        </w:rPr>
        <w:t>Отримані експериментальні дані дозволять виділити найбільш надійні та високоврожайні гібриди для кліматичної зони Житомирщини, оптимізувати схеми їхнього живлення та надати науково обґрунтовані рекомендації локальним сільськогосподарським виробникам.</w:t>
      </w:r>
    </w:p>
    <w:p w:rsidR="00426E4F" w:rsidRDefault="00426E4F" w:rsidP="009E2B17">
      <w:pPr>
        <w:spacing w:line="360" w:lineRule="auto"/>
        <w:ind w:firstLine="851"/>
        <w:jc w:val="both"/>
        <w:rPr>
          <w:sz w:val="28"/>
          <w:szCs w:val="28"/>
          <w:lang w:val="uk-UA"/>
        </w:rPr>
      </w:pPr>
    </w:p>
    <w:p w:rsidR="001242FE" w:rsidRDefault="001242FE" w:rsidP="009E2B17">
      <w:pPr>
        <w:spacing w:line="360" w:lineRule="auto"/>
        <w:ind w:firstLine="851"/>
        <w:jc w:val="both"/>
        <w:rPr>
          <w:sz w:val="28"/>
          <w:szCs w:val="28"/>
          <w:lang w:val="uk-UA"/>
        </w:rPr>
      </w:pPr>
    </w:p>
    <w:p w:rsidR="001242FE" w:rsidRDefault="001242FE" w:rsidP="009E2B17">
      <w:pPr>
        <w:spacing w:line="360" w:lineRule="auto"/>
        <w:ind w:firstLine="851"/>
        <w:jc w:val="both"/>
        <w:rPr>
          <w:sz w:val="28"/>
          <w:szCs w:val="28"/>
          <w:lang w:val="uk-UA"/>
        </w:rPr>
      </w:pPr>
    </w:p>
    <w:p w:rsidR="001242FE" w:rsidRDefault="001242FE" w:rsidP="009E2B17">
      <w:pPr>
        <w:spacing w:line="360" w:lineRule="auto"/>
        <w:ind w:firstLine="851"/>
        <w:jc w:val="both"/>
        <w:rPr>
          <w:sz w:val="28"/>
          <w:szCs w:val="28"/>
          <w:lang w:val="uk-UA"/>
        </w:rPr>
      </w:pPr>
    </w:p>
    <w:p w:rsidR="001242FE" w:rsidRDefault="001242FE" w:rsidP="009E2B17">
      <w:pPr>
        <w:spacing w:line="360" w:lineRule="auto"/>
        <w:ind w:firstLine="851"/>
        <w:jc w:val="both"/>
        <w:rPr>
          <w:sz w:val="28"/>
          <w:szCs w:val="28"/>
          <w:lang w:val="uk-UA"/>
        </w:rPr>
      </w:pPr>
    </w:p>
    <w:p w:rsidR="001242FE" w:rsidRDefault="001242FE" w:rsidP="009E2B17">
      <w:pPr>
        <w:spacing w:line="360" w:lineRule="auto"/>
        <w:ind w:firstLine="851"/>
        <w:jc w:val="both"/>
        <w:rPr>
          <w:sz w:val="28"/>
          <w:szCs w:val="28"/>
          <w:lang w:val="uk-UA"/>
        </w:rPr>
      </w:pPr>
    </w:p>
    <w:p w:rsidR="00705255" w:rsidRDefault="00705255" w:rsidP="009E2B17">
      <w:pPr>
        <w:spacing w:line="360" w:lineRule="auto"/>
        <w:ind w:firstLine="851"/>
        <w:jc w:val="both"/>
        <w:rPr>
          <w:sz w:val="28"/>
          <w:szCs w:val="28"/>
          <w:lang w:val="uk-UA"/>
        </w:rPr>
      </w:pPr>
    </w:p>
    <w:p w:rsidR="001242FE" w:rsidRDefault="001242FE" w:rsidP="002F2A4F">
      <w:pPr>
        <w:spacing w:line="360" w:lineRule="auto"/>
        <w:jc w:val="both"/>
        <w:rPr>
          <w:sz w:val="28"/>
          <w:szCs w:val="28"/>
          <w:lang w:val="uk-UA"/>
        </w:rPr>
      </w:pPr>
    </w:p>
    <w:p w:rsidR="00A722EC" w:rsidRDefault="00A722EC" w:rsidP="002F2A4F">
      <w:pPr>
        <w:spacing w:line="360" w:lineRule="auto"/>
        <w:jc w:val="both"/>
        <w:rPr>
          <w:sz w:val="28"/>
          <w:szCs w:val="28"/>
          <w:lang w:val="uk-UA"/>
        </w:rPr>
      </w:pPr>
    </w:p>
    <w:p w:rsidR="00A722EC" w:rsidRDefault="00A722EC" w:rsidP="002F2A4F">
      <w:pPr>
        <w:spacing w:line="360" w:lineRule="auto"/>
        <w:jc w:val="both"/>
        <w:rPr>
          <w:sz w:val="28"/>
          <w:szCs w:val="28"/>
          <w:lang w:val="uk-UA"/>
        </w:rPr>
      </w:pPr>
    </w:p>
    <w:p w:rsidR="001242FE" w:rsidRDefault="001242FE" w:rsidP="001242FE">
      <w:pPr>
        <w:widowControl/>
        <w:autoSpaceDE/>
        <w:autoSpaceDN/>
        <w:adjustRightInd/>
        <w:spacing w:line="360" w:lineRule="auto"/>
        <w:jc w:val="center"/>
        <w:rPr>
          <w:b/>
          <w:bCs/>
          <w:sz w:val="28"/>
          <w:szCs w:val="28"/>
          <w:lang w:val="uk-UA" w:eastAsia="uk-UA"/>
        </w:rPr>
      </w:pPr>
      <w:r w:rsidRPr="001242FE">
        <w:rPr>
          <w:b/>
          <w:bCs/>
          <w:sz w:val="28"/>
          <w:szCs w:val="28"/>
          <w:lang w:val="uk-UA" w:eastAsia="uk-UA"/>
        </w:rPr>
        <w:lastRenderedPageBreak/>
        <w:t>РОЗДІЛ 1. ОГЛЯД ЛІТЕРАТУРИ (ТЕОРЕТИЧНА ЧАСТИНА)</w:t>
      </w:r>
    </w:p>
    <w:p w:rsidR="001242FE" w:rsidRDefault="001242FE" w:rsidP="001242FE">
      <w:pPr>
        <w:widowControl/>
        <w:autoSpaceDE/>
        <w:autoSpaceDN/>
        <w:adjustRightInd/>
        <w:spacing w:line="360" w:lineRule="auto"/>
        <w:jc w:val="center"/>
        <w:rPr>
          <w:b/>
          <w:bCs/>
          <w:sz w:val="28"/>
          <w:szCs w:val="28"/>
          <w:lang w:val="uk-UA" w:eastAsia="uk-UA"/>
        </w:rPr>
      </w:pPr>
    </w:p>
    <w:p w:rsidR="001242FE" w:rsidRPr="001242FE" w:rsidRDefault="001242FE" w:rsidP="001242FE">
      <w:pPr>
        <w:widowControl/>
        <w:autoSpaceDE/>
        <w:autoSpaceDN/>
        <w:adjustRightInd/>
        <w:spacing w:line="360" w:lineRule="auto"/>
        <w:ind w:firstLine="851"/>
        <w:jc w:val="both"/>
        <w:rPr>
          <w:sz w:val="28"/>
          <w:szCs w:val="28"/>
          <w:lang w:val="uk-UA" w:eastAsia="uk-UA"/>
        </w:rPr>
      </w:pPr>
      <w:r w:rsidRPr="001242FE">
        <w:rPr>
          <w:sz w:val="28"/>
          <w:szCs w:val="28"/>
          <w:lang w:val="uk-UA" w:eastAsia="uk-UA"/>
        </w:rPr>
        <w:t>Томат (</w:t>
      </w:r>
      <w:proofErr w:type="spellStart"/>
      <w:r w:rsidRPr="001242FE">
        <w:rPr>
          <w:i/>
          <w:iCs/>
          <w:sz w:val="28"/>
          <w:szCs w:val="28"/>
          <w:lang w:val="uk-UA" w:eastAsia="uk-UA"/>
        </w:rPr>
        <w:t>Solanum</w:t>
      </w:r>
      <w:proofErr w:type="spellEnd"/>
      <w:r w:rsidRPr="001242FE">
        <w:rPr>
          <w:i/>
          <w:iCs/>
          <w:sz w:val="28"/>
          <w:szCs w:val="28"/>
          <w:lang w:val="uk-UA" w:eastAsia="uk-UA"/>
        </w:rPr>
        <w:t xml:space="preserve"> </w:t>
      </w:r>
      <w:proofErr w:type="spellStart"/>
      <w:r w:rsidRPr="001242FE">
        <w:rPr>
          <w:i/>
          <w:iCs/>
          <w:sz w:val="28"/>
          <w:szCs w:val="28"/>
          <w:lang w:val="uk-UA" w:eastAsia="uk-UA"/>
        </w:rPr>
        <w:t>lycopersicum</w:t>
      </w:r>
      <w:proofErr w:type="spellEnd"/>
      <w:r w:rsidRPr="001242FE">
        <w:rPr>
          <w:i/>
          <w:iCs/>
          <w:sz w:val="28"/>
          <w:szCs w:val="28"/>
          <w:lang w:val="uk-UA" w:eastAsia="uk-UA"/>
        </w:rPr>
        <w:t xml:space="preserve"> L.</w:t>
      </w:r>
      <w:r w:rsidRPr="001242FE">
        <w:rPr>
          <w:sz w:val="28"/>
          <w:szCs w:val="28"/>
          <w:lang w:val="uk-UA" w:eastAsia="uk-UA"/>
        </w:rPr>
        <w:t>) є типовою теплолюбною культурою, оптимум розвитку якої лежить у межах температур +22…+25°C. За даними наукових досліджень клімату Українського Полісся, цей регіон тривалий час вважався зоною ризикованого овочівництва для пасльонових культур.</w:t>
      </w:r>
    </w:p>
    <w:p w:rsidR="001242FE" w:rsidRPr="001242FE" w:rsidRDefault="001242FE" w:rsidP="001242FE">
      <w:pPr>
        <w:widowControl/>
        <w:autoSpaceDE/>
        <w:autoSpaceDN/>
        <w:adjustRightInd/>
        <w:spacing w:line="360" w:lineRule="auto"/>
        <w:ind w:firstLine="851"/>
        <w:jc w:val="both"/>
        <w:rPr>
          <w:sz w:val="28"/>
          <w:szCs w:val="28"/>
          <w:lang w:val="uk-UA" w:eastAsia="uk-UA"/>
        </w:rPr>
      </w:pPr>
      <w:r w:rsidRPr="001242FE">
        <w:rPr>
          <w:sz w:val="28"/>
          <w:szCs w:val="28"/>
          <w:lang w:val="uk-UA" w:eastAsia="uk-UA"/>
        </w:rPr>
        <w:t xml:space="preserve">Сучасні дослідники (Барабаш О. Ю., Сич З. Д.) зазначають, що клімат Житомирської області характеризується помірними температурами та відносно високим рівнем зволоження (гідротермічний коефіцієнт </w:t>
      </w:r>
      <w:proofErr w:type="spellStart"/>
      <w:r w:rsidRPr="001242FE">
        <w:rPr>
          <w:sz w:val="28"/>
          <w:szCs w:val="28"/>
          <w:lang w:val="uk-UA" w:eastAsia="uk-UA"/>
        </w:rPr>
        <w:t>Селянинова</w:t>
      </w:r>
      <w:proofErr w:type="spellEnd"/>
      <w:r w:rsidRPr="001242FE">
        <w:rPr>
          <w:sz w:val="28"/>
          <w:szCs w:val="28"/>
          <w:lang w:val="uk-UA" w:eastAsia="uk-UA"/>
        </w:rPr>
        <w:t xml:space="preserve"> &gt; 1,3). Проте глобальні зміни клімату останніх десятиліть призвели до підвищення середньорічних температур та подовження вегетаційного періоду на Поліссі, що розширило можливості для вирощування томатів у відкритому ґрунті.</w:t>
      </w:r>
    </w:p>
    <w:p w:rsidR="001242FE" w:rsidRPr="001242FE" w:rsidRDefault="001242FE" w:rsidP="001242FE">
      <w:pPr>
        <w:widowControl/>
        <w:autoSpaceDE/>
        <w:autoSpaceDN/>
        <w:adjustRightInd/>
        <w:spacing w:line="360" w:lineRule="auto"/>
        <w:ind w:firstLine="851"/>
        <w:jc w:val="both"/>
        <w:rPr>
          <w:sz w:val="28"/>
          <w:szCs w:val="28"/>
          <w:lang w:val="uk-UA" w:eastAsia="uk-UA"/>
        </w:rPr>
      </w:pPr>
      <w:r w:rsidRPr="001242FE">
        <w:rPr>
          <w:sz w:val="28"/>
          <w:szCs w:val="28"/>
          <w:lang w:val="uk-UA" w:eastAsia="uk-UA"/>
        </w:rPr>
        <w:t xml:space="preserve">Водночас критичними </w:t>
      </w:r>
      <w:proofErr w:type="spellStart"/>
      <w:r w:rsidRPr="001242FE">
        <w:rPr>
          <w:sz w:val="28"/>
          <w:szCs w:val="28"/>
          <w:lang w:val="uk-UA" w:eastAsia="uk-UA"/>
        </w:rPr>
        <w:t>лімітуючими</w:t>
      </w:r>
      <w:proofErr w:type="spellEnd"/>
      <w:r w:rsidRPr="001242FE">
        <w:rPr>
          <w:sz w:val="28"/>
          <w:szCs w:val="28"/>
          <w:lang w:val="uk-UA" w:eastAsia="uk-UA"/>
        </w:rPr>
        <w:t xml:space="preserve"> факторами регіону залишаються:</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sz w:val="28"/>
          <w:szCs w:val="28"/>
          <w:lang w:val="uk-UA" w:eastAsia="uk-UA"/>
        </w:rPr>
        <w:t>Повернення весняних заморозків (деколи до кінця травня).</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sz w:val="28"/>
          <w:szCs w:val="28"/>
          <w:lang w:val="uk-UA" w:eastAsia="uk-UA"/>
        </w:rPr>
        <w:t>Різке зниження нічних температур у серпні.</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sz w:val="28"/>
          <w:szCs w:val="28"/>
          <w:lang w:val="uk-UA" w:eastAsia="uk-UA"/>
        </w:rPr>
        <w:t>Надлишкова вологість повітря в липні-серпні, що стимулює спалахи епіфітотій.</w:t>
      </w:r>
    </w:p>
    <w:p w:rsidR="001242FE" w:rsidRPr="001242FE" w:rsidRDefault="001242FE" w:rsidP="001242FE">
      <w:pPr>
        <w:widowControl/>
        <w:autoSpaceDE/>
        <w:autoSpaceDN/>
        <w:adjustRightInd/>
        <w:spacing w:line="360" w:lineRule="auto"/>
        <w:ind w:firstLine="851"/>
        <w:jc w:val="both"/>
        <w:rPr>
          <w:sz w:val="28"/>
          <w:szCs w:val="28"/>
          <w:lang w:val="uk-UA" w:eastAsia="uk-UA"/>
        </w:rPr>
      </w:pPr>
      <w:r w:rsidRPr="001242FE">
        <w:rPr>
          <w:sz w:val="28"/>
          <w:szCs w:val="28"/>
          <w:lang w:val="uk-UA" w:eastAsia="uk-UA"/>
        </w:rPr>
        <w:t>У наукових працях з агрохімії (наприклад, дослідження Поліського національного університету) наголошується, що домінуючими ґрунтами Житомирської області є дерново-підзолисті піщані, супіщані та глейові ґрунти. Вони мають низку несприятливих для томатів фізико-хімічних властивостей:</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sz w:val="28"/>
          <w:szCs w:val="28"/>
          <w:lang w:val="uk-UA" w:eastAsia="uk-UA"/>
        </w:rPr>
        <w:t xml:space="preserve">Томати потребують нейтрального або </w:t>
      </w:r>
      <w:proofErr w:type="spellStart"/>
      <w:r w:rsidRPr="001242FE">
        <w:rPr>
          <w:sz w:val="28"/>
          <w:szCs w:val="28"/>
          <w:lang w:val="uk-UA" w:eastAsia="uk-UA"/>
        </w:rPr>
        <w:t>слабокислого</w:t>
      </w:r>
      <w:proofErr w:type="spellEnd"/>
      <w:r w:rsidRPr="001242FE">
        <w:rPr>
          <w:sz w:val="28"/>
          <w:szCs w:val="28"/>
          <w:lang w:val="uk-UA" w:eastAsia="uk-UA"/>
        </w:rPr>
        <w:t xml:space="preserve"> середовища (</w:t>
      </w:r>
      <w:proofErr w:type="spellStart"/>
      <w:r w:rsidRPr="001242FE">
        <w:rPr>
          <w:sz w:val="28"/>
          <w:szCs w:val="28"/>
          <w:lang w:val="uk-UA" w:eastAsia="uk-UA"/>
        </w:rPr>
        <w:t>pH</w:t>
      </w:r>
      <w:proofErr w:type="spellEnd"/>
      <w:r w:rsidRPr="001242FE">
        <w:rPr>
          <w:sz w:val="28"/>
          <w:szCs w:val="28"/>
          <w:lang w:val="uk-UA" w:eastAsia="uk-UA"/>
        </w:rPr>
        <w:t xml:space="preserve"> 6,0–6,7). На кислих ґрунтах блокується засвоєння фосфору, кальцію та магнію.</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sz w:val="28"/>
          <w:szCs w:val="28"/>
          <w:lang w:val="uk-UA" w:eastAsia="uk-UA"/>
        </w:rPr>
        <w:t>Бідна мікрофлора та швидке вимивання поживних речовин промивним типом водного режиму.</w:t>
      </w:r>
    </w:p>
    <w:p w:rsidR="001242FE" w:rsidRPr="001242FE" w:rsidRDefault="001242FE" w:rsidP="001242FE">
      <w:pPr>
        <w:widowControl/>
        <w:autoSpaceDE/>
        <w:autoSpaceDN/>
        <w:adjustRightInd/>
        <w:spacing w:line="360" w:lineRule="auto"/>
        <w:ind w:firstLine="851"/>
        <w:jc w:val="both"/>
        <w:rPr>
          <w:sz w:val="28"/>
          <w:szCs w:val="28"/>
          <w:lang w:val="uk-UA" w:eastAsia="uk-UA"/>
        </w:rPr>
      </w:pPr>
      <w:r w:rsidRPr="001242FE">
        <w:rPr>
          <w:sz w:val="28"/>
          <w:szCs w:val="28"/>
          <w:lang w:val="uk-UA" w:eastAsia="uk-UA"/>
        </w:rPr>
        <w:t xml:space="preserve">Для нівелювання цих факторів дослідники (Яровий Г. І., Чернишенко О. В.) рекомендують обов’язкове хімічне </w:t>
      </w:r>
      <w:proofErr w:type="spellStart"/>
      <w:r w:rsidRPr="001242FE">
        <w:rPr>
          <w:sz w:val="28"/>
          <w:szCs w:val="28"/>
          <w:lang w:val="uk-UA" w:eastAsia="uk-UA"/>
        </w:rPr>
        <w:t>меліорування</w:t>
      </w:r>
      <w:proofErr w:type="spellEnd"/>
      <w:r w:rsidRPr="001242FE">
        <w:rPr>
          <w:sz w:val="28"/>
          <w:szCs w:val="28"/>
          <w:lang w:val="uk-UA" w:eastAsia="uk-UA"/>
        </w:rPr>
        <w:t xml:space="preserve"> (вапнування, внесення доломітового борошна або дефекату) та локальне внесення високих доз органічних добрив (</w:t>
      </w:r>
      <w:proofErr w:type="spellStart"/>
      <w:r w:rsidRPr="001242FE">
        <w:rPr>
          <w:sz w:val="28"/>
          <w:szCs w:val="28"/>
          <w:lang w:val="uk-UA" w:eastAsia="uk-UA"/>
        </w:rPr>
        <w:t>компости</w:t>
      </w:r>
      <w:proofErr w:type="spellEnd"/>
      <w:r w:rsidRPr="001242FE">
        <w:rPr>
          <w:sz w:val="28"/>
          <w:szCs w:val="28"/>
          <w:lang w:val="uk-UA" w:eastAsia="uk-UA"/>
        </w:rPr>
        <w:t>, сидерати) безпосередньо у лунки під час висадки розсади.</w:t>
      </w:r>
    </w:p>
    <w:p w:rsidR="001242FE" w:rsidRPr="001242FE" w:rsidRDefault="001242FE" w:rsidP="001242FE">
      <w:pPr>
        <w:widowControl/>
        <w:autoSpaceDE/>
        <w:autoSpaceDN/>
        <w:adjustRightInd/>
        <w:spacing w:line="360" w:lineRule="auto"/>
        <w:ind w:firstLine="851"/>
        <w:jc w:val="both"/>
        <w:rPr>
          <w:sz w:val="28"/>
          <w:szCs w:val="28"/>
          <w:lang w:val="uk-UA" w:eastAsia="uk-UA"/>
        </w:rPr>
      </w:pPr>
      <w:r w:rsidRPr="001242FE">
        <w:rPr>
          <w:sz w:val="28"/>
          <w:szCs w:val="28"/>
          <w:lang w:val="uk-UA" w:eastAsia="uk-UA"/>
        </w:rPr>
        <w:lastRenderedPageBreak/>
        <w:t xml:space="preserve">У працях Інституту овочівництва і баштанництва НААН України доведено, що сорт є головним біологічним фактором стабільності врожаю в екстремальних умовах. Для умов Полісся вчені рекомендують використовувати сорти детермінантного типу (низькорослі) та </w:t>
      </w:r>
      <w:proofErr w:type="spellStart"/>
      <w:r w:rsidRPr="001242FE">
        <w:rPr>
          <w:sz w:val="28"/>
          <w:szCs w:val="28"/>
          <w:lang w:val="uk-UA" w:eastAsia="uk-UA"/>
        </w:rPr>
        <w:t>ультрараннього</w:t>
      </w:r>
      <w:proofErr w:type="spellEnd"/>
      <w:r w:rsidRPr="001242FE">
        <w:rPr>
          <w:sz w:val="28"/>
          <w:szCs w:val="28"/>
          <w:lang w:val="uk-UA" w:eastAsia="uk-UA"/>
        </w:rPr>
        <w:t xml:space="preserve"> терміну дозрівання (вегетація 85–100 днів).</w:t>
      </w:r>
    </w:p>
    <w:p w:rsidR="001242FE" w:rsidRPr="001242FE" w:rsidRDefault="001242FE" w:rsidP="001242FE">
      <w:pPr>
        <w:widowControl/>
        <w:autoSpaceDE/>
        <w:autoSpaceDN/>
        <w:adjustRightInd/>
        <w:spacing w:line="360" w:lineRule="auto"/>
        <w:ind w:firstLine="851"/>
        <w:jc w:val="both"/>
        <w:rPr>
          <w:sz w:val="28"/>
          <w:szCs w:val="28"/>
          <w:lang w:val="uk-UA" w:eastAsia="uk-UA"/>
        </w:rPr>
      </w:pPr>
      <w:r w:rsidRPr="001242FE">
        <w:rPr>
          <w:sz w:val="28"/>
          <w:szCs w:val="28"/>
          <w:lang w:val="uk-UA" w:eastAsia="uk-UA"/>
        </w:rPr>
        <w:t xml:space="preserve">Основна наукова концепція вирощування томатів на Житомирщині полягає в принципі </w:t>
      </w:r>
      <w:r w:rsidRPr="001242FE">
        <w:rPr>
          <w:bCs/>
          <w:sz w:val="28"/>
          <w:szCs w:val="28"/>
          <w:lang w:val="uk-UA" w:eastAsia="uk-UA"/>
        </w:rPr>
        <w:t>«втечі від хвороби»</w:t>
      </w:r>
      <w:r w:rsidRPr="001242FE">
        <w:rPr>
          <w:sz w:val="28"/>
          <w:szCs w:val="28"/>
          <w:lang w:val="uk-UA" w:eastAsia="uk-UA"/>
        </w:rPr>
        <w:t xml:space="preserve"> (період дозрівання має завершитися до масової появи серпневих туманів). Дослідження сортовипробувань (на прикладі класичних сортів «Санька», «Ляна», «Загадка») показують, що </w:t>
      </w:r>
      <w:proofErr w:type="spellStart"/>
      <w:r w:rsidRPr="001242FE">
        <w:rPr>
          <w:sz w:val="28"/>
          <w:szCs w:val="28"/>
          <w:lang w:val="uk-UA" w:eastAsia="uk-UA"/>
        </w:rPr>
        <w:t>ультраранні</w:t>
      </w:r>
      <w:proofErr w:type="spellEnd"/>
      <w:r w:rsidRPr="001242FE">
        <w:rPr>
          <w:sz w:val="28"/>
          <w:szCs w:val="28"/>
          <w:lang w:val="uk-UA" w:eastAsia="uk-UA"/>
        </w:rPr>
        <w:t xml:space="preserve"> детермінантні сорти мають високу адаптивну здатність, дружне дозрівання та стійкість до температурних стресів. Вони не вимагають значних затрат праці на пасинкування, що суттєво знижує собівартість продукції.</w:t>
      </w:r>
    </w:p>
    <w:p w:rsidR="001242FE" w:rsidRPr="001242FE" w:rsidRDefault="001242FE" w:rsidP="001242FE">
      <w:pPr>
        <w:widowControl/>
        <w:autoSpaceDE/>
        <w:autoSpaceDN/>
        <w:adjustRightInd/>
        <w:spacing w:line="360" w:lineRule="auto"/>
        <w:ind w:firstLine="851"/>
        <w:jc w:val="both"/>
        <w:rPr>
          <w:sz w:val="28"/>
          <w:szCs w:val="28"/>
          <w:lang w:val="uk-UA" w:eastAsia="uk-UA"/>
        </w:rPr>
      </w:pPr>
      <w:r w:rsidRPr="001242FE">
        <w:rPr>
          <w:sz w:val="28"/>
          <w:szCs w:val="28"/>
          <w:lang w:val="uk-UA" w:eastAsia="uk-UA"/>
        </w:rPr>
        <w:t>Фітофтороз (</w:t>
      </w:r>
      <w:proofErr w:type="spellStart"/>
      <w:r w:rsidRPr="001242FE">
        <w:rPr>
          <w:i/>
          <w:iCs/>
          <w:sz w:val="28"/>
          <w:szCs w:val="28"/>
          <w:lang w:val="uk-UA" w:eastAsia="uk-UA"/>
        </w:rPr>
        <w:t>Phytophthora</w:t>
      </w:r>
      <w:proofErr w:type="spellEnd"/>
      <w:r w:rsidRPr="001242FE">
        <w:rPr>
          <w:i/>
          <w:iCs/>
          <w:sz w:val="28"/>
          <w:szCs w:val="28"/>
          <w:lang w:val="uk-UA" w:eastAsia="uk-UA"/>
        </w:rPr>
        <w:t xml:space="preserve"> </w:t>
      </w:r>
      <w:proofErr w:type="spellStart"/>
      <w:r w:rsidRPr="001242FE">
        <w:rPr>
          <w:i/>
          <w:iCs/>
          <w:sz w:val="28"/>
          <w:szCs w:val="28"/>
          <w:lang w:val="uk-UA" w:eastAsia="uk-UA"/>
        </w:rPr>
        <w:t>infestans</w:t>
      </w:r>
      <w:proofErr w:type="spellEnd"/>
      <w:r w:rsidRPr="001242FE">
        <w:rPr>
          <w:sz w:val="28"/>
          <w:szCs w:val="28"/>
          <w:lang w:val="uk-UA" w:eastAsia="uk-UA"/>
        </w:rPr>
        <w:t>) є найбільш деструктивним захворюванням томатів у зоні Полісся. Через високу відносну вологість повітря та нічні роси на Житомирщині втрати врожаю у відкритому ґрунті без хімічного або біологічного захисту можуть досягати 80–100%.</w:t>
      </w:r>
    </w:p>
    <w:p w:rsidR="001242FE" w:rsidRPr="001242FE" w:rsidRDefault="001242FE" w:rsidP="001242FE">
      <w:pPr>
        <w:widowControl/>
        <w:autoSpaceDE/>
        <w:autoSpaceDN/>
        <w:adjustRightInd/>
        <w:spacing w:line="360" w:lineRule="auto"/>
        <w:ind w:firstLine="851"/>
        <w:jc w:val="both"/>
        <w:rPr>
          <w:sz w:val="28"/>
          <w:szCs w:val="28"/>
          <w:lang w:val="uk-UA" w:eastAsia="uk-UA"/>
        </w:rPr>
      </w:pPr>
      <w:r w:rsidRPr="001242FE">
        <w:rPr>
          <w:sz w:val="28"/>
          <w:szCs w:val="28"/>
          <w:lang w:val="uk-UA" w:eastAsia="uk-UA"/>
        </w:rPr>
        <w:t>Аналіз сучасної літератури з захисту рослин (</w:t>
      </w:r>
      <w:proofErr w:type="spellStart"/>
      <w:r w:rsidRPr="001242FE">
        <w:rPr>
          <w:sz w:val="28"/>
          <w:szCs w:val="28"/>
          <w:lang w:val="uk-UA" w:eastAsia="uk-UA"/>
        </w:rPr>
        <w:t>Марков</w:t>
      </w:r>
      <w:proofErr w:type="spellEnd"/>
      <w:r w:rsidRPr="001242FE">
        <w:rPr>
          <w:sz w:val="28"/>
          <w:szCs w:val="28"/>
          <w:lang w:val="uk-UA" w:eastAsia="uk-UA"/>
        </w:rPr>
        <w:t xml:space="preserve"> І. Л., </w:t>
      </w:r>
      <w:proofErr w:type="spellStart"/>
      <w:r w:rsidRPr="001242FE">
        <w:rPr>
          <w:sz w:val="28"/>
          <w:szCs w:val="28"/>
          <w:lang w:val="uk-UA" w:eastAsia="uk-UA"/>
        </w:rPr>
        <w:t>Ретьман</w:t>
      </w:r>
      <w:proofErr w:type="spellEnd"/>
      <w:r w:rsidRPr="001242FE">
        <w:rPr>
          <w:sz w:val="28"/>
          <w:szCs w:val="28"/>
          <w:lang w:val="uk-UA" w:eastAsia="uk-UA"/>
        </w:rPr>
        <w:t xml:space="preserve"> С. В.) вказує на зміну підходів у контролі фунгіцидного навантаження:</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sz w:val="28"/>
          <w:szCs w:val="28"/>
          <w:lang w:val="uk-UA" w:eastAsia="uk-UA"/>
        </w:rPr>
        <w:t xml:space="preserve"> Використання високого мульчування (соломою або </w:t>
      </w:r>
      <w:proofErr w:type="spellStart"/>
      <w:r w:rsidRPr="001242FE">
        <w:rPr>
          <w:sz w:val="28"/>
          <w:szCs w:val="28"/>
          <w:lang w:val="uk-UA" w:eastAsia="uk-UA"/>
        </w:rPr>
        <w:t>агроволокном</w:t>
      </w:r>
      <w:proofErr w:type="spellEnd"/>
      <w:r w:rsidRPr="001242FE">
        <w:rPr>
          <w:sz w:val="28"/>
          <w:szCs w:val="28"/>
          <w:lang w:val="uk-UA" w:eastAsia="uk-UA"/>
        </w:rPr>
        <w:t>) для створення бар'єру між ґрунтовими спорами гриба та листям томату.</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sz w:val="28"/>
          <w:szCs w:val="28"/>
          <w:lang w:val="uk-UA" w:eastAsia="uk-UA"/>
        </w:rPr>
        <w:t xml:space="preserve">Інтеграція у схему захисту бактеріальних препаратів на основі </w:t>
      </w:r>
      <w:proofErr w:type="spellStart"/>
      <w:r w:rsidRPr="001242FE">
        <w:rPr>
          <w:i/>
          <w:iCs/>
          <w:sz w:val="28"/>
          <w:szCs w:val="28"/>
          <w:lang w:val="uk-UA" w:eastAsia="uk-UA"/>
        </w:rPr>
        <w:t>Bacillus</w:t>
      </w:r>
      <w:proofErr w:type="spellEnd"/>
      <w:r w:rsidRPr="001242FE">
        <w:rPr>
          <w:i/>
          <w:iCs/>
          <w:sz w:val="28"/>
          <w:szCs w:val="28"/>
          <w:lang w:val="uk-UA" w:eastAsia="uk-UA"/>
        </w:rPr>
        <w:t xml:space="preserve"> </w:t>
      </w:r>
      <w:proofErr w:type="spellStart"/>
      <w:r w:rsidRPr="001242FE">
        <w:rPr>
          <w:i/>
          <w:iCs/>
          <w:sz w:val="28"/>
          <w:szCs w:val="28"/>
          <w:lang w:val="uk-UA" w:eastAsia="uk-UA"/>
        </w:rPr>
        <w:t>subtilis</w:t>
      </w:r>
      <w:proofErr w:type="spellEnd"/>
      <w:r w:rsidRPr="001242FE">
        <w:rPr>
          <w:sz w:val="28"/>
          <w:szCs w:val="28"/>
          <w:lang w:val="uk-UA" w:eastAsia="uk-UA"/>
        </w:rPr>
        <w:t xml:space="preserve"> та грибів роду </w:t>
      </w:r>
      <w:proofErr w:type="spellStart"/>
      <w:r w:rsidRPr="001242FE">
        <w:rPr>
          <w:i/>
          <w:iCs/>
          <w:sz w:val="28"/>
          <w:szCs w:val="28"/>
          <w:lang w:val="uk-UA" w:eastAsia="uk-UA"/>
        </w:rPr>
        <w:t>Trichoderma</w:t>
      </w:r>
      <w:proofErr w:type="spellEnd"/>
      <w:r w:rsidRPr="001242FE">
        <w:rPr>
          <w:sz w:val="28"/>
          <w:szCs w:val="28"/>
          <w:lang w:val="uk-UA" w:eastAsia="uk-UA"/>
        </w:rPr>
        <w:t>. Науково доведено, що за умов помірного інфекційного фону біопрепарати дозволяють знизити розвиток хвороби на 60–70% без екологічного навантаження на продукцію.</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sz w:val="28"/>
          <w:szCs w:val="28"/>
          <w:lang w:val="uk-UA" w:eastAsia="uk-UA"/>
        </w:rPr>
        <w:t>Застосування системних фунгіцидів виключно на ранніх етапах розвитку (до цвітіння та зав'язування плодів), з обов'язковим дотриманням термінів очікування.</w:t>
      </w:r>
    </w:p>
    <w:p w:rsidR="001242FE" w:rsidRDefault="001242FE" w:rsidP="001242FE">
      <w:pPr>
        <w:widowControl/>
        <w:autoSpaceDE/>
        <w:autoSpaceDN/>
        <w:adjustRightInd/>
        <w:spacing w:line="360" w:lineRule="auto"/>
        <w:ind w:firstLine="851"/>
        <w:jc w:val="both"/>
        <w:rPr>
          <w:sz w:val="28"/>
          <w:szCs w:val="28"/>
          <w:lang w:val="uk-UA" w:eastAsia="uk-UA"/>
        </w:rPr>
      </w:pPr>
      <w:r w:rsidRPr="001242FE">
        <w:rPr>
          <w:sz w:val="28"/>
          <w:szCs w:val="28"/>
          <w:lang w:val="uk-UA" w:eastAsia="uk-UA"/>
        </w:rPr>
        <w:t>Аналіз наукових джерел свідчить, що успішне вирощування томатів у Житомирській області базується на синергії трьох чинників: правильному підборі генетичного матеріалу (</w:t>
      </w:r>
      <w:proofErr w:type="spellStart"/>
      <w:r w:rsidRPr="001242FE">
        <w:rPr>
          <w:sz w:val="28"/>
          <w:szCs w:val="28"/>
          <w:lang w:val="uk-UA" w:eastAsia="uk-UA"/>
        </w:rPr>
        <w:t>ультраранні</w:t>
      </w:r>
      <w:proofErr w:type="spellEnd"/>
      <w:r w:rsidRPr="001242FE">
        <w:rPr>
          <w:sz w:val="28"/>
          <w:szCs w:val="28"/>
          <w:lang w:val="uk-UA" w:eastAsia="uk-UA"/>
        </w:rPr>
        <w:t xml:space="preserve"> детермінантні сорти), </w:t>
      </w:r>
      <w:r w:rsidRPr="001242FE">
        <w:rPr>
          <w:sz w:val="28"/>
          <w:szCs w:val="28"/>
          <w:lang w:val="uk-UA" w:eastAsia="uk-UA"/>
        </w:rPr>
        <w:lastRenderedPageBreak/>
        <w:t>радикальному покращенні фізико-хімічних властивостей дерново-підзолистих ґрунтів та випереджальній профілактиці фітофторозу.</w:t>
      </w:r>
    </w:p>
    <w:p w:rsidR="001242FE" w:rsidRDefault="001242FE" w:rsidP="001242FE">
      <w:pPr>
        <w:widowControl/>
        <w:autoSpaceDE/>
        <w:autoSpaceDN/>
        <w:adjustRightInd/>
        <w:spacing w:line="360" w:lineRule="auto"/>
        <w:ind w:firstLine="851"/>
        <w:jc w:val="both"/>
        <w:rPr>
          <w:sz w:val="28"/>
          <w:szCs w:val="28"/>
          <w:lang w:val="uk-UA" w:eastAsia="uk-UA"/>
        </w:rPr>
      </w:pPr>
    </w:p>
    <w:p w:rsidR="001242FE" w:rsidRPr="001242FE" w:rsidRDefault="001242FE" w:rsidP="001242FE">
      <w:pPr>
        <w:widowControl/>
        <w:autoSpaceDE/>
        <w:autoSpaceDN/>
        <w:adjustRightInd/>
        <w:spacing w:line="360" w:lineRule="auto"/>
        <w:ind w:firstLine="851"/>
        <w:jc w:val="both"/>
        <w:rPr>
          <w:b/>
          <w:bCs/>
          <w:sz w:val="28"/>
          <w:szCs w:val="28"/>
          <w:lang w:val="uk-UA" w:eastAsia="uk-UA"/>
        </w:rPr>
      </w:pPr>
      <w:r w:rsidRPr="00A722EC">
        <w:rPr>
          <w:b/>
          <w:sz w:val="28"/>
          <w:szCs w:val="28"/>
        </w:rPr>
        <w:t>1.1.</w:t>
      </w:r>
      <w:r w:rsidRPr="001242FE">
        <w:rPr>
          <w:sz w:val="28"/>
          <w:szCs w:val="28"/>
          <w:lang w:val="uk-UA"/>
        </w:rPr>
        <w:t xml:space="preserve"> </w:t>
      </w:r>
      <w:r w:rsidRPr="001242FE">
        <w:rPr>
          <w:b/>
          <w:bCs/>
          <w:sz w:val="28"/>
          <w:szCs w:val="28"/>
          <w:lang w:val="uk-UA" w:eastAsia="uk-UA"/>
        </w:rPr>
        <w:t>Господарське значення та біологічні особливості томату</w:t>
      </w:r>
    </w:p>
    <w:p w:rsidR="001242FE" w:rsidRPr="001242FE" w:rsidRDefault="001242FE" w:rsidP="001242FE">
      <w:pPr>
        <w:widowControl/>
        <w:autoSpaceDE/>
        <w:autoSpaceDN/>
        <w:adjustRightInd/>
        <w:spacing w:line="360" w:lineRule="auto"/>
        <w:ind w:firstLine="851"/>
        <w:jc w:val="both"/>
        <w:rPr>
          <w:sz w:val="28"/>
          <w:szCs w:val="28"/>
          <w:lang w:val="uk-UA" w:eastAsia="uk-UA"/>
        </w:rPr>
      </w:pPr>
      <w:r w:rsidRPr="001242FE">
        <w:rPr>
          <w:sz w:val="28"/>
          <w:szCs w:val="28"/>
          <w:lang w:val="uk-UA" w:eastAsia="uk-UA"/>
        </w:rPr>
        <w:t>Томат (</w:t>
      </w:r>
      <w:proofErr w:type="spellStart"/>
      <w:r w:rsidRPr="001242FE">
        <w:rPr>
          <w:i/>
          <w:iCs/>
          <w:sz w:val="28"/>
          <w:szCs w:val="28"/>
          <w:lang w:val="uk-UA" w:eastAsia="uk-UA"/>
        </w:rPr>
        <w:t>Solanum</w:t>
      </w:r>
      <w:proofErr w:type="spellEnd"/>
      <w:r w:rsidRPr="001242FE">
        <w:rPr>
          <w:i/>
          <w:iCs/>
          <w:sz w:val="28"/>
          <w:szCs w:val="28"/>
          <w:lang w:val="uk-UA" w:eastAsia="uk-UA"/>
        </w:rPr>
        <w:t xml:space="preserve"> </w:t>
      </w:r>
      <w:proofErr w:type="spellStart"/>
      <w:r w:rsidRPr="001242FE">
        <w:rPr>
          <w:i/>
          <w:iCs/>
          <w:sz w:val="28"/>
          <w:szCs w:val="28"/>
          <w:lang w:val="uk-UA" w:eastAsia="uk-UA"/>
        </w:rPr>
        <w:t>lycopersicum</w:t>
      </w:r>
      <w:proofErr w:type="spellEnd"/>
      <w:r w:rsidRPr="001242FE">
        <w:rPr>
          <w:i/>
          <w:iCs/>
          <w:sz w:val="28"/>
          <w:szCs w:val="28"/>
          <w:lang w:val="uk-UA" w:eastAsia="uk-UA"/>
        </w:rPr>
        <w:t xml:space="preserve"> L.</w:t>
      </w:r>
      <w:r w:rsidRPr="001242FE">
        <w:rPr>
          <w:sz w:val="28"/>
          <w:szCs w:val="28"/>
          <w:lang w:val="uk-UA" w:eastAsia="uk-UA"/>
        </w:rPr>
        <w:t>) посідає одне з провідних місць у структурі овочівництва Житомирської області завдяки своїй високій врожайності, універсальності використання та цінним дієтичним властивостям.</w:t>
      </w:r>
    </w:p>
    <w:p w:rsidR="001242FE" w:rsidRPr="001242FE" w:rsidRDefault="001242FE" w:rsidP="001242FE">
      <w:pPr>
        <w:widowControl/>
        <w:autoSpaceDE/>
        <w:autoSpaceDN/>
        <w:adjustRightInd/>
        <w:spacing w:line="360" w:lineRule="auto"/>
        <w:ind w:firstLine="848"/>
        <w:jc w:val="both"/>
        <w:rPr>
          <w:sz w:val="28"/>
          <w:szCs w:val="28"/>
          <w:lang w:val="uk-UA" w:eastAsia="uk-UA"/>
        </w:rPr>
      </w:pPr>
      <w:r w:rsidRPr="001242FE">
        <w:rPr>
          <w:b/>
          <w:bCs/>
          <w:sz w:val="28"/>
          <w:szCs w:val="28"/>
          <w:lang w:val="uk-UA" w:eastAsia="uk-UA"/>
        </w:rPr>
        <w:t>Харчова та вітамінна цінність.</w:t>
      </w:r>
      <w:r w:rsidRPr="001242FE">
        <w:rPr>
          <w:sz w:val="28"/>
          <w:szCs w:val="28"/>
          <w:lang w:val="uk-UA" w:eastAsia="uk-UA"/>
        </w:rPr>
        <w:t xml:space="preserve"> Плоди томату містять від 3,5 до 6,5% сухої речовини, основу якої складають цукри (глюкоза і фруктоза), органічні кислоти (лимонна, яблучна) та мінеральні солі (калій, фосфор, залізо, йод). Томати є важливим джерелом вітаміну С (аскорбінова кислота), вітамінів групи B, K, PP та каротину (провітаміну А).</w:t>
      </w:r>
    </w:p>
    <w:p w:rsidR="001242FE" w:rsidRPr="001242FE" w:rsidRDefault="001242FE" w:rsidP="001242FE">
      <w:pPr>
        <w:widowControl/>
        <w:autoSpaceDE/>
        <w:autoSpaceDN/>
        <w:adjustRightInd/>
        <w:spacing w:line="360" w:lineRule="auto"/>
        <w:ind w:firstLine="848"/>
        <w:jc w:val="both"/>
        <w:rPr>
          <w:sz w:val="28"/>
          <w:szCs w:val="28"/>
          <w:lang w:val="uk-UA" w:eastAsia="uk-UA"/>
        </w:rPr>
      </w:pPr>
      <w:r w:rsidRPr="001242FE">
        <w:rPr>
          <w:b/>
          <w:bCs/>
          <w:sz w:val="28"/>
          <w:szCs w:val="28"/>
          <w:lang w:val="uk-UA" w:eastAsia="uk-UA"/>
        </w:rPr>
        <w:t>Антиоксидантний комплекс.</w:t>
      </w:r>
      <w:r w:rsidRPr="001242FE">
        <w:rPr>
          <w:sz w:val="28"/>
          <w:szCs w:val="28"/>
          <w:lang w:val="uk-UA" w:eastAsia="uk-UA"/>
        </w:rPr>
        <w:t xml:space="preserve"> Головною біологічно активною речовиною томатів є </w:t>
      </w:r>
      <w:proofErr w:type="spellStart"/>
      <w:r w:rsidRPr="001242FE">
        <w:rPr>
          <w:b/>
          <w:bCs/>
          <w:sz w:val="28"/>
          <w:szCs w:val="28"/>
          <w:lang w:val="uk-UA" w:eastAsia="uk-UA"/>
        </w:rPr>
        <w:t>лікопін</w:t>
      </w:r>
      <w:proofErr w:type="spellEnd"/>
      <w:r w:rsidRPr="001242FE">
        <w:rPr>
          <w:sz w:val="28"/>
          <w:szCs w:val="28"/>
          <w:lang w:val="uk-UA" w:eastAsia="uk-UA"/>
        </w:rPr>
        <w:t xml:space="preserve"> — потужний антиоксидант, який знижує ризик онкологічних та серцево-судинних захворювань. Слід зазначити, що в умовах помірного літа Полісся для максимального накопичення </w:t>
      </w:r>
      <w:proofErr w:type="spellStart"/>
      <w:r w:rsidRPr="001242FE">
        <w:rPr>
          <w:sz w:val="28"/>
          <w:szCs w:val="28"/>
          <w:lang w:val="uk-UA" w:eastAsia="uk-UA"/>
        </w:rPr>
        <w:t>лікопіну</w:t>
      </w:r>
      <w:proofErr w:type="spellEnd"/>
      <w:r w:rsidRPr="001242FE">
        <w:rPr>
          <w:sz w:val="28"/>
          <w:szCs w:val="28"/>
          <w:lang w:val="uk-UA" w:eastAsia="uk-UA"/>
        </w:rPr>
        <w:t xml:space="preserve"> плодам необхідне збалансоване калійне живлення.</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b/>
          <w:bCs/>
          <w:sz w:val="28"/>
          <w:szCs w:val="28"/>
          <w:lang w:val="uk-UA" w:eastAsia="uk-UA"/>
        </w:rPr>
        <w:t>Економічне значення:</w:t>
      </w:r>
      <w:r w:rsidRPr="001242FE">
        <w:rPr>
          <w:sz w:val="28"/>
          <w:szCs w:val="28"/>
          <w:lang w:val="uk-UA" w:eastAsia="uk-UA"/>
        </w:rPr>
        <w:t xml:space="preserve"> Для господарств Житомирщини томат є високорентабельною культурою. Завдяки розвитку переробної промисловості у регіоні, плоди використовуються не лише для свіжого ринку, а й для </w:t>
      </w:r>
      <w:proofErr w:type="spellStart"/>
      <w:r w:rsidRPr="001242FE">
        <w:rPr>
          <w:sz w:val="28"/>
          <w:szCs w:val="28"/>
          <w:lang w:val="uk-UA" w:eastAsia="uk-UA"/>
        </w:rPr>
        <w:t>цільноплідного</w:t>
      </w:r>
      <w:proofErr w:type="spellEnd"/>
      <w:r w:rsidRPr="001242FE">
        <w:rPr>
          <w:sz w:val="28"/>
          <w:szCs w:val="28"/>
          <w:lang w:val="uk-UA" w:eastAsia="uk-UA"/>
        </w:rPr>
        <w:t xml:space="preserve"> консервування, виготовлення паст, соків, соусів та квашення. Конвеєрне вирощування (теплиця + відкритий ґрунт) забезпечує робочі місця та постійний прибуток з травня по жовтень.</w:t>
      </w:r>
    </w:p>
    <w:p w:rsidR="001242FE" w:rsidRPr="001242FE" w:rsidRDefault="001242FE" w:rsidP="00185305">
      <w:pPr>
        <w:widowControl/>
        <w:autoSpaceDE/>
        <w:autoSpaceDN/>
        <w:adjustRightInd/>
        <w:spacing w:line="360" w:lineRule="auto"/>
        <w:ind w:firstLine="851"/>
        <w:jc w:val="both"/>
        <w:rPr>
          <w:b/>
          <w:bCs/>
          <w:sz w:val="28"/>
          <w:szCs w:val="28"/>
          <w:lang w:val="uk-UA" w:eastAsia="uk-UA"/>
        </w:rPr>
      </w:pPr>
      <w:r w:rsidRPr="001242FE">
        <w:rPr>
          <w:b/>
          <w:bCs/>
          <w:sz w:val="28"/>
          <w:szCs w:val="28"/>
          <w:lang w:val="uk-UA" w:eastAsia="uk-UA"/>
        </w:rPr>
        <w:t>Біологічні особливості томату</w:t>
      </w:r>
      <w:r w:rsidR="00185305">
        <w:rPr>
          <w:b/>
          <w:bCs/>
          <w:sz w:val="28"/>
          <w:szCs w:val="28"/>
          <w:lang w:val="uk-UA" w:eastAsia="uk-UA"/>
        </w:rPr>
        <w:t xml:space="preserve">. </w:t>
      </w:r>
      <w:r w:rsidRPr="001242FE">
        <w:rPr>
          <w:sz w:val="28"/>
          <w:szCs w:val="28"/>
          <w:lang w:val="uk-UA" w:eastAsia="uk-UA"/>
        </w:rPr>
        <w:t>Ефективна агротехніка томату на Поліссі базується на розумінні його природних вимог до факторів довкілля. Оскільки культура походить із Південної Америки, її біологічні потреби часто дисонують із суворим кліматом Житомирщини.</w:t>
      </w:r>
    </w:p>
    <w:p w:rsidR="001242FE" w:rsidRPr="001242FE" w:rsidRDefault="001242FE" w:rsidP="00185305">
      <w:pPr>
        <w:widowControl/>
        <w:autoSpaceDE/>
        <w:autoSpaceDN/>
        <w:adjustRightInd/>
        <w:spacing w:line="360" w:lineRule="auto"/>
        <w:ind w:firstLine="851"/>
        <w:jc w:val="both"/>
        <w:rPr>
          <w:b/>
          <w:bCs/>
          <w:sz w:val="28"/>
          <w:szCs w:val="28"/>
          <w:lang w:val="uk-UA" w:eastAsia="uk-UA"/>
        </w:rPr>
      </w:pPr>
      <w:r w:rsidRPr="001242FE">
        <w:rPr>
          <w:b/>
          <w:bCs/>
          <w:sz w:val="28"/>
          <w:szCs w:val="28"/>
          <w:lang w:val="uk-UA" w:eastAsia="uk-UA"/>
        </w:rPr>
        <w:t>Вимоги до тепла (</w:t>
      </w:r>
      <w:proofErr w:type="spellStart"/>
      <w:r w:rsidRPr="001242FE">
        <w:rPr>
          <w:b/>
          <w:bCs/>
          <w:sz w:val="28"/>
          <w:szCs w:val="28"/>
          <w:lang w:val="uk-UA" w:eastAsia="uk-UA"/>
        </w:rPr>
        <w:t>Термофільність</w:t>
      </w:r>
      <w:proofErr w:type="spellEnd"/>
      <w:r w:rsidRPr="001242FE">
        <w:rPr>
          <w:b/>
          <w:bCs/>
          <w:sz w:val="28"/>
          <w:szCs w:val="28"/>
          <w:lang w:val="uk-UA" w:eastAsia="uk-UA"/>
        </w:rPr>
        <w:t>)</w:t>
      </w:r>
      <w:r w:rsidR="00185305">
        <w:rPr>
          <w:b/>
          <w:bCs/>
          <w:sz w:val="28"/>
          <w:szCs w:val="28"/>
          <w:lang w:val="uk-UA" w:eastAsia="uk-UA"/>
        </w:rPr>
        <w:t xml:space="preserve">. </w:t>
      </w:r>
      <w:r w:rsidRPr="001242FE">
        <w:rPr>
          <w:sz w:val="28"/>
          <w:szCs w:val="28"/>
          <w:lang w:val="uk-UA" w:eastAsia="uk-UA"/>
        </w:rPr>
        <w:t>Томат — теплолюбна рослина.</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b/>
          <w:bCs/>
          <w:sz w:val="28"/>
          <w:szCs w:val="28"/>
          <w:lang w:val="uk-UA" w:eastAsia="uk-UA"/>
        </w:rPr>
        <w:t>Оптимальна температура</w:t>
      </w:r>
      <w:r w:rsidRPr="001242FE">
        <w:rPr>
          <w:sz w:val="28"/>
          <w:szCs w:val="28"/>
          <w:lang w:val="uk-UA" w:eastAsia="uk-UA"/>
        </w:rPr>
        <w:t xml:space="preserve"> для росту і розвитку становить </w:t>
      </w:r>
      <w:r w:rsidRPr="001242FE">
        <w:rPr>
          <w:b/>
          <w:bCs/>
          <w:sz w:val="28"/>
          <w:szCs w:val="28"/>
          <w:lang w:val="uk-UA" w:eastAsia="uk-UA"/>
        </w:rPr>
        <w:t>+22…+25°C</w:t>
      </w:r>
      <w:r w:rsidRPr="001242FE">
        <w:rPr>
          <w:sz w:val="28"/>
          <w:szCs w:val="28"/>
          <w:lang w:val="uk-UA" w:eastAsia="uk-UA"/>
        </w:rPr>
        <w:t xml:space="preserve"> вдень та </w:t>
      </w:r>
      <w:r w:rsidRPr="001242FE">
        <w:rPr>
          <w:b/>
          <w:bCs/>
          <w:sz w:val="28"/>
          <w:szCs w:val="28"/>
          <w:lang w:val="uk-UA" w:eastAsia="uk-UA"/>
        </w:rPr>
        <w:t>+16…+18°C</w:t>
      </w:r>
      <w:r w:rsidRPr="001242FE">
        <w:rPr>
          <w:sz w:val="28"/>
          <w:szCs w:val="28"/>
          <w:lang w:val="uk-UA" w:eastAsia="uk-UA"/>
        </w:rPr>
        <w:t xml:space="preserve"> вночі.</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b/>
          <w:bCs/>
          <w:sz w:val="28"/>
          <w:szCs w:val="28"/>
          <w:lang w:val="uk-UA" w:eastAsia="uk-UA"/>
        </w:rPr>
        <w:lastRenderedPageBreak/>
        <w:t>Біологічний мінімум:</w:t>
      </w:r>
      <w:r w:rsidRPr="001242FE">
        <w:rPr>
          <w:sz w:val="28"/>
          <w:szCs w:val="28"/>
          <w:lang w:val="uk-UA" w:eastAsia="uk-UA"/>
        </w:rPr>
        <w:t xml:space="preserve"> при зниженні температури до </w:t>
      </w:r>
      <w:r w:rsidRPr="001242FE">
        <w:rPr>
          <w:b/>
          <w:bCs/>
          <w:sz w:val="28"/>
          <w:szCs w:val="28"/>
          <w:lang w:val="uk-UA" w:eastAsia="uk-UA"/>
        </w:rPr>
        <w:t>+15°C</w:t>
      </w:r>
      <w:r w:rsidRPr="001242FE">
        <w:rPr>
          <w:sz w:val="28"/>
          <w:szCs w:val="28"/>
          <w:lang w:val="uk-UA" w:eastAsia="uk-UA"/>
        </w:rPr>
        <w:t xml:space="preserve"> рослини припиняють цвітіння, а при </w:t>
      </w:r>
      <w:r w:rsidRPr="001242FE">
        <w:rPr>
          <w:b/>
          <w:bCs/>
          <w:sz w:val="28"/>
          <w:szCs w:val="28"/>
          <w:lang w:val="uk-UA" w:eastAsia="uk-UA"/>
        </w:rPr>
        <w:t>+10°C</w:t>
      </w:r>
      <w:r w:rsidRPr="001242FE">
        <w:rPr>
          <w:sz w:val="28"/>
          <w:szCs w:val="28"/>
          <w:lang w:val="uk-UA" w:eastAsia="uk-UA"/>
        </w:rPr>
        <w:t xml:space="preserve"> зупиняється ріст рослини (пилок стає стерильним, зав'язь опадає).</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b/>
          <w:bCs/>
          <w:sz w:val="28"/>
          <w:szCs w:val="28"/>
          <w:lang w:val="uk-UA" w:eastAsia="uk-UA"/>
        </w:rPr>
        <w:t>Критичні точки:</w:t>
      </w:r>
      <w:r w:rsidRPr="001242FE">
        <w:rPr>
          <w:sz w:val="28"/>
          <w:szCs w:val="28"/>
          <w:lang w:val="uk-UA" w:eastAsia="uk-UA"/>
        </w:rPr>
        <w:t xml:space="preserve"> заморозки у мінус </w:t>
      </w:r>
      <w:r w:rsidRPr="001242FE">
        <w:rPr>
          <w:b/>
          <w:bCs/>
          <w:sz w:val="28"/>
          <w:szCs w:val="28"/>
          <w:lang w:val="uk-UA" w:eastAsia="uk-UA"/>
        </w:rPr>
        <w:t>-0,5…-1°C</w:t>
      </w:r>
      <w:r w:rsidRPr="001242FE">
        <w:rPr>
          <w:sz w:val="28"/>
          <w:szCs w:val="28"/>
          <w:lang w:val="uk-UA" w:eastAsia="uk-UA"/>
        </w:rPr>
        <w:t xml:space="preserve"> є згубними для культури.</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i/>
          <w:iCs/>
          <w:sz w:val="28"/>
          <w:szCs w:val="28"/>
          <w:lang w:val="uk-UA" w:eastAsia="uk-UA"/>
        </w:rPr>
        <w:t>Адаптація на Поліссі:</w:t>
      </w:r>
      <w:r w:rsidRPr="001242FE">
        <w:rPr>
          <w:sz w:val="28"/>
          <w:szCs w:val="28"/>
          <w:lang w:val="uk-UA" w:eastAsia="uk-UA"/>
        </w:rPr>
        <w:t xml:space="preserve"> через затяжні весняні похолодання Житомирщини обов'язковим є гартування розсади перед висадкою або застосування тимчасових плівкових </w:t>
      </w:r>
      <w:proofErr w:type="spellStart"/>
      <w:r w:rsidRPr="001242FE">
        <w:rPr>
          <w:sz w:val="28"/>
          <w:szCs w:val="28"/>
          <w:lang w:val="uk-UA" w:eastAsia="uk-UA"/>
        </w:rPr>
        <w:t>укриттів</w:t>
      </w:r>
      <w:proofErr w:type="spellEnd"/>
      <w:r w:rsidRPr="001242FE">
        <w:rPr>
          <w:sz w:val="28"/>
          <w:szCs w:val="28"/>
          <w:lang w:val="uk-UA" w:eastAsia="uk-UA"/>
        </w:rPr>
        <w:t xml:space="preserve"> і </w:t>
      </w:r>
      <w:proofErr w:type="spellStart"/>
      <w:r w:rsidRPr="001242FE">
        <w:rPr>
          <w:sz w:val="28"/>
          <w:szCs w:val="28"/>
          <w:lang w:val="uk-UA" w:eastAsia="uk-UA"/>
        </w:rPr>
        <w:t>агроволокна</w:t>
      </w:r>
      <w:proofErr w:type="spellEnd"/>
      <w:r w:rsidRPr="001242FE">
        <w:rPr>
          <w:sz w:val="28"/>
          <w:szCs w:val="28"/>
          <w:lang w:val="uk-UA" w:eastAsia="uk-UA"/>
        </w:rPr>
        <w:t>.</w:t>
      </w:r>
    </w:p>
    <w:p w:rsidR="001242FE" w:rsidRPr="001242FE" w:rsidRDefault="001242FE" w:rsidP="00185305">
      <w:pPr>
        <w:widowControl/>
        <w:autoSpaceDE/>
        <w:autoSpaceDN/>
        <w:adjustRightInd/>
        <w:spacing w:line="360" w:lineRule="auto"/>
        <w:ind w:firstLine="851"/>
        <w:jc w:val="both"/>
        <w:rPr>
          <w:b/>
          <w:bCs/>
          <w:sz w:val="28"/>
          <w:szCs w:val="28"/>
          <w:lang w:val="uk-UA" w:eastAsia="uk-UA"/>
        </w:rPr>
      </w:pPr>
      <w:r w:rsidRPr="001242FE">
        <w:rPr>
          <w:b/>
          <w:bCs/>
          <w:sz w:val="28"/>
          <w:szCs w:val="28"/>
          <w:lang w:val="uk-UA" w:eastAsia="uk-UA"/>
        </w:rPr>
        <w:t>Вимоги до світла (</w:t>
      </w:r>
      <w:proofErr w:type="spellStart"/>
      <w:r w:rsidRPr="001242FE">
        <w:rPr>
          <w:b/>
          <w:bCs/>
          <w:sz w:val="28"/>
          <w:szCs w:val="28"/>
          <w:lang w:val="uk-UA" w:eastAsia="uk-UA"/>
        </w:rPr>
        <w:t>Геліофільність</w:t>
      </w:r>
      <w:proofErr w:type="spellEnd"/>
      <w:r w:rsidRPr="001242FE">
        <w:rPr>
          <w:b/>
          <w:bCs/>
          <w:sz w:val="28"/>
          <w:szCs w:val="28"/>
          <w:lang w:val="uk-UA" w:eastAsia="uk-UA"/>
        </w:rPr>
        <w:t>)</w:t>
      </w:r>
      <w:r w:rsidR="00185305">
        <w:rPr>
          <w:b/>
          <w:bCs/>
          <w:sz w:val="28"/>
          <w:szCs w:val="28"/>
          <w:lang w:val="uk-UA" w:eastAsia="uk-UA"/>
        </w:rPr>
        <w:t xml:space="preserve">. </w:t>
      </w:r>
      <w:r w:rsidRPr="001242FE">
        <w:rPr>
          <w:sz w:val="28"/>
          <w:szCs w:val="28"/>
          <w:lang w:val="uk-UA" w:eastAsia="uk-UA"/>
        </w:rPr>
        <w:t>Томат є світлолюбною культурою короткого або нейтрального дня.</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sz w:val="28"/>
          <w:szCs w:val="28"/>
          <w:lang w:val="uk-UA" w:eastAsia="uk-UA"/>
        </w:rPr>
        <w:t>При нестачі сонячного світла (особливо у похмурі літні дні, характерні для Полісся) розсада витягується, закладає перші суцвіття на 2–3 листки вище норми, а бутони опадають.</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i/>
          <w:iCs/>
          <w:sz w:val="28"/>
          <w:szCs w:val="28"/>
          <w:lang w:val="uk-UA" w:eastAsia="uk-UA"/>
        </w:rPr>
        <w:t>Адаптація на Поліссі:</w:t>
      </w:r>
      <w:r w:rsidRPr="001242FE">
        <w:rPr>
          <w:sz w:val="28"/>
          <w:szCs w:val="28"/>
          <w:lang w:val="uk-UA" w:eastAsia="uk-UA"/>
        </w:rPr>
        <w:t xml:space="preserve"> вирощування низькорослих сортів вимагає дотримання оптимальної густоти посадки (не загущувати рослини) та орієнтації рядків з півночі на південь для максимального вловлювання сонячної радіації.</w:t>
      </w:r>
    </w:p>
    <w:p w:rsidR="001242FE" w:rsidRPr="001242FE" w:rsidRDefault="001242FE" w:rsidP="00185305">
      <w:pPr>
        <w:widowControl/>
        <w:autoSpaceDE/>
        <w:autoSpaceDN/>
        <w:adjustRightInd/>
        <w:spacing w:line="360" w:lineRule="auto"/>
        <w:ind w:firstLine="851"/>
        <w:jc w:val="both"/>
        <w:rPr>
          <w:b/>
          <w:bCs/>
          <w:sz w:val="28"/>
          <w:szCs w:val="28"/>
          <w:lang w:val="uk-UA" w:eastAsia="uk-UA"/>
        </w:rPr>
      </w:pPr>
      <w:r w:rsidRPr="001242FE">
        <w:rPr>
          <w:b/>
          <w:bCs/>
          <w:sz w:val="28"/>
          <w:szCs w:val="28"/>
          <w:lang w:val="uk-UA" w:eastAsia="uk-UA"/>
        </w:rPr>
        <w:t>Вимоги до вологи (Гідрологічний режим)</w:t>
      </w:r>
      <w:r w:rsidR="00185305">
        <w:rPr>
          <w:b/>
          <w:bCs/>
          <w:sz w:val="28"/>
          <w:szCs w:val="28"/>
          <w:lang w:val="uk-UA" w:eastAsia="uk-UA"/>
        </w:rPr>
        <w:t xml:space="preserve">. </w:t>
      </w:r>
      <w:r w:rsidRPr="001242FE">
        <w:rPr>
          <w:sz w:val="28"/>
          <w:szCs w:val="28"/>
          <w:lang w:val="uk-UA" w:eastAsia="uk-UA"/>
        </w:rPr>
        <w:t xml:space="preserve">Томат має специфічні, «подвійні» вимоги до вологості: він потребує високої вологості ґрунту, але </w:t>
      </w:r>
      <w:r w:rsidRPr="001242FE">
        <w:rPr>
          <w:b/>
          <w:bCs/>
          <w:sz w:val="28"/>
          <w:szCs w:val="28"/>
          <w:lang w:val="uk-UA" w:eastAsia="uk-UA"/>
        </w:rPr>
        <w:t>низької вологості повітря</w:t>
      </w:r>
      <w:r w:rsidRPr="001242FE">
        <w:rPr>
          <w:sz w:val="28"/>
          <w:szCs w:val="28"/>
          <w:lang w:val="uk-UA" w:eastAsia="uk-UA"/>
        </w:rPr>
        <w:t>.</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b/>
          <w:bCs/>
          <w:sz w:val="28"/>
          <w:szCs w:val="28"/>
          <w:lang w:val="uk-UA" w:eastAsia="uk-UA"/>
        </w:rPr>
        <w:t>Вологість ґрунту</w:t>
      </w:r>
      <w:r w:rsidRPr="001242FE">
        <w:rPr>
          <w:sz w:val="28"/>
          <w:szCs w:val="28"/>
          <w:lang w:val="uk-UA" w:eastAsia="uk-UA"/>
        </w:rPr>
        <w:t xml:space="preserve"> має підтримуватися на рівні 70–80% НВ (найменшої вологоємності). Потужна стрижнева коренева система здатна добувати воду з глибини, проте на піщаних ґрунтах Житомирщини вода швидко йде у нижні шари.</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b/>
          <w:bCs/>
          <w:sz w:val="28"/>
          <w:szCs w:val="28"/>
          <w:lang w:val="uk-UA" w:eastAsia="uk-UA"/>
        </w:rPr>
        <w:t>Вологість повітря</w:t>
      </w:r>
      <w:r w:rsidRPr="001242FE">
        <w:rPr>
          <w:sz w:val="28"/>
          <w:szCs w:val="28"/>
          <w:lang w:val="uk-UA" w:eastAsia="uk-UA"/>
        </w:rPr>
        <w:t xml:space="preserve"> повинна бути в межах </w:t>
      </w:r>
      <w:r w:rsidRPr="001242FE">
        <w:rPr>
          <w:b/>
          <w:bCs/>
          <w:sz w:val="28"/>
          <w:szCs w:val="28"/>
          <w:lang w:val="uk-UA" w:eastAsia="uk-UA"/>
        </w:rPr>
        <w:t>50–60%</w:t>
      </w:r>
      <w:r w:rsidRPr="001242FE">
        <w:rPr>
          <w:sz w:val="28"/>
          <w:szCs w:val="28"/>
          <w:lang w:val="uk-UA" w:eastAsia="uk-UA"/>
        </w:rPr>
        <w:t xml:space="preserve">. Підвищена вологість повітря (&gt;80%), яка є нормою для Полісся у липні-серпні через тумани, перешкоджає запиленню (пилок злипається) та провокує спалахи грибкових </w:t>
      </w:r>
      <w:proofErr w:type="spellStart"/>
      <w:r w:rsidRPr="001242FE">
        <w:rPr>
          <w:sz w:val="28"/>
          <w:szCs w:val="28"/>
          <w:lang w:val="uk-UA" w:eastAsia="uk-UA"/>
        </w:rPr>
        <w:t>хвороб</w:t>
      </w:r>
      <w:proofErr w:type="spellEnd"/>
      <w:r w:rsidRPr="001242FE">
        <w:rPr>
          <w:sz w:val="28"/>
          <w:szCs w:val="28"/>
          <w:lang w:val="uk-UA" w:eastAsia="uk-UA"/>
        </w:rPr>
        <w:t xml:space="preserve"> (фітофтороз, </w:t>
      </w:r>
      <w:proofErr w:type="spellStart"/>
      <w:r w:rsidRPr="001242FE">
        <w:rPr>
          <w:sz w:val="28"/>
          <w:szCs w:val="28"/>
          <w:lang w:val="uk-UA" w:eastAsia="uk-UA"/>
        </w:rPr>
        <w:t>альтернаріоз</w:t>
      </w:r>
      <w:proofErr w:type="spellEnd"/>
      <w:r w:rsidRPr="001242FE">
        <w:rPr>
          <w:sz w:val="28"/>
          <w:szCs w:val="28"/>
          <w:lang w:val="uk-UA" w:eastAsia="uk-UA"/>
        </w:rPr>
        <w:t>).</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i/>
          <w:iCs/>
          <w:sz w:val="28"/>
          <w:szCs w:val="28"/>
          <w:lang w:val="uk-UA" w:eastAsia="uk-UA"/>
        </w:rPr>
        <w:t>Адаптація на Поліссі:</w:t>
      </w:r>
      <w:r w:rsidRPr="001242FE">
        <w:rPr>
          <w:sz w:val="28"/>
          <w:szCs w:val="28"/>
          <w:lang w:val="uk-UA" w:eastAsia="uk-UA"/>
        </w:rPr>
        <w:t xml:space="preserve"> застосування крапельного зрошення (щоб листя залишалося сухим) та регулярне мульчування ґрунту для збереження вологи в зоні коренів.</w:t>
      </w:r>
    </w:p>
    <w:p w:rsidR="001242FE" w:rsidRPr="001242FE" w:rsidRDefault="001242FE" w:rsidP="00185305">
      <w:pPr>
        <w:widowControl/>
        <w:autoSpaceDE/>
        <w:autoSpaceDN/>
        <w:adjustRightInd/>
        <w:spacing w:line="360" w:lineRule="auto"/>
        <w:ind w:firstLine="851"/>
        <w:jc w:val="both"/>
        <w:rPr>
          <w:b/>
          <w:bCs/>
          <w:sz w:val="28"/>
          <w:szCs w:val="28"/>
          <w:lang w:val="uk-UA" w:eastAsia="uk-UA"/>
        </w:rPr>
      </w:pPr>
      <w:r w:rsidRPr="001242FE">
        <w:rPr>
          <w:b/>
          <w:bCs/>
          <w:sz w:val="28"/>
          <w:szCs w:val="28"/>
          <w:lang w:val="uk-UA" w:eastAsia="uk-UA"/>
        </w:rPr>
        <w:lastRenderedPageBreak/>
        <w:t>Вимоги до ґрунту та живлення (</w:t>
      </w:r>
      <w:proofErr w:type="spellStart"/>
      <w:r w:rsidRPr="001242FE">
        <w:rPr>
          <w:b/>
          <w:bCs/>
          <w:sz w:val="28"/>
          <w:szCs w:val="28"/>
          <w:lang w:val="uk-UA" w:eastAsia="uk-UA"/>
        </w:rPr>
        <w:t>Едафічні</w:t>
      </w:r>
      <w:proofErr w:type="spellEnd"/>
      <w:r w:rsidRPr="001242FE">
        <w:rPr>
          <w:b/>
          <w:bCs/>
          <w:sz w:val="28"/>
          <w:szCs w:val="28"/>
          <w:lang w:val="uk-UA" w:eastAsia="uk-UA"/>
        </w:rPr>
        <w:t xml:space="preserve"> фактори)</w:t>
      </w:r>
      <w:r w:rsidR="00185305">
        <w:rPr>
          <w:b/>
          <w:bCs/>
          <w:sz w:val="28"/>
          <w:szCs w:val="28"/>
          <w:lang w:val="uk-UA" w:eastAsia="uk-UA"/>
        </w:rPr>
        <w:t xml:space="preserve">. </w:t>
      </w:r>
      <w:r w:rsidRPr="001242FE">
        <w:rPr>
          <w:sz w:val="28"/>
          <w:szCs w:val="28"/>
          <w:lang w:val="uk-UA" w:eastAsia="uk-UA"/>
        </w:rPr>
        <w:t>Томат дуже вимогливий до родючості та структури ґрунту.</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sz w:val="28"/>
          <w:szCs w:val="28"/>
          <w:lang w:val="uk-UA" w:eastAsia="uk-UA"/>
        </w:rPr>
        <w:t>Найкраще росте на легких, супіщаних та суглинкових ґрунтах з високим вмістом гумусу та нейтральною кислотністю (</w:t>
      </w:r>
      <w:proofErr w:type="spellStart"/>
      <w:r w:rsidRPr="001242FE">
        <w:rPr>
          <w:b/>
          <w:bCs/>
          <w:sz w:val="28"/>
          <w:szCs w:val="28"/>
          <w:lang w:val="uk-UA" w:eastAsia="uk-UA"/>
        </w:rPr>
        <w:t>pH</w:t>
      </w:r>
      <w:proofErr w:type="spellEnd"/>
      <w:r w:rsidRPr="001242FE">
        <w:rPr>
          <w:b/>
          <w:bCs/>
          <w:sz w:val="28"/>
          <w:szCs w:val="28"/>
          <w:lang w:val="uk-UA" w:eastAsia="uk-UA"/>
        </w:rPr>
        <w:t xml:space="preserve"> 6,0–6,7</w:t>
      </w:r>
      <w:r w:rsidRPr="001242FE">
        <w:rPr>
          <w:sz w:val="28"/>
          <w:szCs w:val="28"/>
          <w:lang w:val="uk-UA" w:eastAsia="uk-UA"/>
        </w:rPr>
        <w:t>).</w:t>
      </w:r>
    </w:p>
    <w:p w:rsidR="001242FE" w:rsidRPr="001242FE" w:rsidRDefault="001242FE" w:rsidP="00185305">
      <w:pPr>
        <w:widowControl/>
        <w:autoSpaceDE/>
        <w:autoSpaceDN/>
        <w:adjustRightInd/>
        <w:spacing w:line="360" w:lineRule="auto"/>
        <w:ind w:left="-3" w:firstLine="851"/>
        <w:jc w:val="center"/>
        <w:rPr>
          <w:sz w:val="28"/>
          <w:szCs w:val="28"/>
          <w:lang w:val="uk-UA" w:eastAsia="uk-UA"/>
        </w:rPr>
      </w:pPr>
      <w:r w:rsidRPr="001242FE">
        <w:rPr>
          <w:b/>
          <w:bCs/>
          <w:sz w:val="28"/>
          <w:szCs w:val="28"/>
          <w:lang w:val="uk-UA" w:eastAsia="uk-UA"/>
        </w:rPr>
        <w:t>Особливості живлення:</w:t>
      </w:r>
    </w:p>
    <w:p w:rsidR="001242FE" w:rsidRPr="001242FE" w:rsidRDefault="001242FE" w:rsidP="00185305">
      <w:pPr>
        <w:widowControl/>
        <w:autoSpaceDE/>
        <w:autoSpaceDN/>
        <w:adjustRightInd/>
        <w:spacing w:line="360" w:lineRule="auto"/>
        <w:ind w:firstLine="851"/>
        <w:jc w:val="both"/>
        <w:rPr>
          <w:sz w:val="28"/>
          <w:szCs w:val="28"/>
          <w:lang w:val="uk-UA" w:eastAsia="uk-UA"/>
        </w:rPr>
      </w:pPr>
      <w:r w:rsidRPr="001242FE">
        <w:rPr>
          <w:b/>
          <w:bCs/>
          <w:sz w:val="28"/>
          <w:szCs w:val="28"/>
          <w:lang w:val="uk-UA" w:eastAsia="uk-UA"/>
        </w:rPr>
        <w:t>Азот (N)</w:t>
      </w:r>
      <w:r w:rsidRPr="001242FE">
        <w:rPr>
          <w:sz w:val="28"/>
          <w:szCs w:val="28"/>
          <w:lang w:val="uk-UA" w:eastAsia="uk-UA"/>
        </w:rPr>
        <w:t xml:space="preserve"> потрібен на початкових етапах для нарощування зеленої маси, але його надлишок на бідних поліських ґрунтах призводить до «жирування» куща (росте листя, а не плоди) та знижує імунітет до </w:t>
      </w:r>
      <w:proofErr w:type="spellStart"/>
      <w:r w:rsidRPr="001242FE">
        <w:rPr>
          <w:sz w:val="28"/>
          <w:szCs w:val="28"/>
          <w:lang w:val="uk-UA" w:eastAsia="uk-UA"/>
        </w:rPr>
        <w:t>хвороб</w:t>
      </w:r>
      <w:proofErr w:type="spellEnd"/>
      <w:r w:rsidRPr="001242FE">
        <w:rPr>
          <w:sz w:val="28"/>
          <w:szCs w:val="28"/>
          <w:lang w:val="uk-UA" w:eastAsia="uk-UA"/>
        </w:rPr>
        <w:t>.</w:t>
      </w:r>
    </w:p>
    <w:p w:rsidR="001242FE" w:rsidRPr="001242FE" w:rsidRDefault="001242FE" w:rsidP="001242FE">
      <w:pPr>
        <w:widowControl/>
        <w:autoSpaceDE/>
        <w:autoSpaceDN/>
        <w:adjustRightInd/>
        <w:spacing w:line="360" w:lineRule="auto"/>
        <w:ind w:left="-3" w:firstLine="851"/>
        <w:jc w:val="both"/>
        <w:rPr>
          <w:sz w:val="28"/>
          <w:szCs w:val="28"/>
          <w:lang w:val="uk-UA" w:eastAsia="uk-UA"/>
        </w:rPr>
      </w:pPr>
      <w:r w:rsidRPr="001242FE">
        <w:rPr>
          <w:b/>
          <w:bCs/>
          <w:sz w:val="28"/>
          <w:szCs w:val="28"/>
          <w:lang w:val="uk-UA" w:eastAsia="uk-UA"/>
        </w:rPr>
        <w:t>Фосфор (P)</w:t>
      </w:r>
      <w:r w:rsidRPr="001242FE">
        <w:rPr>
          <w:sz w:val="28"/>
          <w:szCs w:val="28"/>
          <w:lang w:val="uk-UA" w:eastAsia="uk-UA"/>
        </w:rPr>
        <w:t xml:space="preserve"> критично важливий у ранній період для розвитку кореневої системи та прискорення дозрівання плодів. На кислих ґрунтах Житомирщини він часто блокується.</w:t>
      </w:r>
    </w:p>
    <w:p w:rsidR="001242FE" w:rsidRDefault="001242FE" w:rsidP="001242FE">
      <w:pPr>
        <w:widowControl/>
        <w:autoSpaceDE/>
        <w:autoSpaceDN/>
        <w:adjustRightInd/>
        <w:spacing w:line="360" w:lineRule="auto"/>
        <w:ind w:left="-3" w:firstLine="851"/>
        <w:jc w:val="both"/>
        <w:rPr>
          <w:sz w:val="28"/>
          <w:szCs w:val="28"/>
          <w:lang w:val="uk-UA" w:eastAsia="uk-UA"/>
        </w:rPr>
      </w:pPr>
      <w:r w:rsidRPr="001242FE">
        <w:rPr>
          <w:b/>
          <w:bCs/>
          <w:sz w:val="28"/>
          <w:szCs w:val="28"/>
          <w:lang w:val="uk-UA" w:eastAsia="uk-UA"/>
        </w:rPr>
        <w:t>Калій (K)</w:t>
      </w:r>
      <w:r w:rsidRPr="001242FE">
        <w:rPr>
          <w:sz w:val="28"/>
          <w:szCs w:val="28"/>
          <w:lang w:val="uk-UA" w:eastAsia="uk-UA"/>
        </w:rPr>
        <w:t xml:space="preserve"> відповідає за імунітет рослини, стійкість до нічних похолодань, цукристість та товарний вигляд плодів.</w:t>
      </w:r>
    </w:p>
    <w:p w:rsidR="00185305" w:rsidRDefault="00185305" w:rsidP="001242FE">
      <w:pPr>
        <w:widowControl/>
        <w:autoSpaceDE/>
        <w:autoSpaceDN/>
        <w:adjustRightInd/>
        <w:spacing w:line="360" w:lineRule="auto"/>
        <w:ind w:left="-3" w:firstLine="851"/>
        <w:jc w:val="both"/>
        <w:rPr>
          <w:sz w:val="28"/>
          <w:szCs w:val="28"/>
          <w:lang w:val="uk-UA" w:eastAsia="uk-UA"/>
        </w:rPr>
      </w:pPr>
    </w:p>
    <w:p w:rsidR="00185305" w:rsidRPr="00185305" w:rsidRDefault="00185305" w:rsidP="00185305">
      <w:pPr>
        <w:widowControl/>
        <w:autoSpaceDE/>
        <w:autoSpaceDN/>
        <w:adjustRightInd/>
        <w:spacing w:line="360" w:lineRule="auto"/>
        <w:ind w:firstLine="851"/>
        <w:jc w:val="both"/>
        <w:rPr>
          <w:b/>
          <w:bCs/>
          <w:sz w:val="28"/>
          <w:szCs w:val="28"/>
          <w:lang w:val="uk-UA" w:eastAsia="uk-UA"/>
        </w:rPr>
      </w:pPr>
      <w:r w:rsidRPr="00185305">
        <w:rPr>
          <w:b/>
          <w:bCs/>
          <w:sz w:val="28"/>
          <w:szCs w:val="28"/>
          <w:lang w:val="uk-UA" w:eastAsia="uk-UA"/>
        </w:rPr>
        <w:t>1.2. Сучасні технології вирощування та шляхи підвищення їх ефективності</w:t>
      </w:r>
    </w:p>
    <w:p w:rsidR="00185305" w:rsidRPr="00185305" w:rsidRDefault="00185305" w:rsidP="00185305">
      <w:pPr>
        <w:widowControl/>
        <w:autoSpaceDE/>
        <w:autoSpaceDN/>
        <w:adjustRightInd/>
        <w:spacing w:line="360" w:lineRule="auto"/>
        <w:ind w:firstLine="851"/>
        <w:jc w:val="both"/>
        <w:rPr>
          <w:sz w:val="28"/>
          <w:szCs w:val="28"/>
          <w:lang w:val="uk-UA" w:eastAsia="uk-UA"/>
        </w:rPr>
      </w:pPr>
      <w:r w:rsidRPr="00185305">
        <w:rPr>
          <w:sz w:val="28"/>
          <w:szCs w:val="28"/>
          <w:lang w:val="uk-UA" w:eastAsia="uk-UA"/>
        </w:rPr>
        <w:t xml:space="preserve">Переведення овочівництва в зоні Полісся на інноваційну основу є головною умовою нівелювання несприятливих </w:t>
      </w:r>
      <w:proofErr w:type="spellStart"/>
      <w:r w:rsidRPr="00185305">
        <w:rPr>
          <w:sz w:val="28"/>
          <w:szCs w:val="28"/>
          <w:lang w:val="uk-UA" w:eastAsia="uk-UA"/>
        </w:rPr>
        <w:t>агрокліматичних</w:t>
      </w:r>
      <w:proofErr w:type="spellEnd"/>
      <w:r w:rsidRPr="00185305">
        <w:rPr>
          <w:sz w:val="28"/>
          <w:szCs w:val="28"/>
          <w:lang w:val="uk-UA" w:eastAsia="uk-UA"/>
        </w:rPr>
        <w:t xml:space="preserve"> факторів і підвищення рентабельності виробництва томатів. Сучасна агротехнічна наука виділяє кілька базових елементів </w:t>
      </w:r>
      <w:proofErr w:type="spellStart"/>
      <w:r w:rsidRPr="00185305">
        <w:rPr>
          <w:sz w:val="28"/>
          <w:szCs w:val="28"/>
          <w:lang w:val="uk-UA" w:eastAsia="uk-UA"/>
        </w:rPr>
        <w:t>високоінтенсивних</w:t>
      </w:r>
      <w:proofErr w:type="spellEnd"/>
      <w:r w:rsidRPr="00185305">
        <w:rPr>
          <w:sz w:val="28"/>
          <w:szCs w:val="28"/>
          <w:lang w:val="uk-UA" w:eastAsia="uk-UA"/>
        </w:rPr>
        <w:t xml:space="preserve"> технологій, які кардинально змінюють підходи до вирощування цієї культури на Житомирщині.</w:t>
      </w:r>
    </w:p>
    <w:p w:rsidR="00185305" w:rsidRPr="00185305" w:rsidRDefault="00185305" w:rsidP="00185305">
      <w:pPr>
        <w:widowControl/>
        <w:autoSpaceDE/>
        <w:autoSpaceDN/>
        <w:adjustRightInd/>
        <w:spacing w:line="360" w:lineRule="auto"/>
        <w:ind w:firstLine="851"/>
        <w:jc w:val="center"/>
        <w:rPr>
          <w:b/>
          <w:bCs/>
          <w:sz w:val="28"/>
          <w:szCs w:val="28"/>
          <w:lang w:val="uk-UA" w:eastAsia="uk-UA"/>
        </w:rPr>
      </w:pPr>
      <w:r w:rsidRPr="00185305">
        <w:rPr>
          <w:b/>
          <w:bCs/>
          <w:sz w:val="28"/>
          <w:szCs w:val="28"/>
          <w:lang w:val="uk-UA" w:eastAsia="uk-UA"/>
        </w:rPr>
        <w:t>1.Сучасні технологічні елементи вирощування</w:t>
      </w:r>
    </w:p>
    <w:p w:rsidR="00185305" w:rsidRPr="00185305" w:rsidRDefault="00185305" w:rsidP="00185305">
      <w:pPr>
        <w:widowControl/>
        <w:autoSpaceDE/>
        <w:autoSpaceDN/>
        <w:adjustRightInd/>
        <w:spacing w:line="360" w:lineRule="auto"/>
        <w:ind w:firstLine="851"/>
        <w:jc w:val="both"/>
        <w:rPr>
          <w:b/>
          <w:bCs/>
          <w:sz w:val="28"/>
          <w:szCs w:val="28"/>
          <w:lang w:val="uk-UA" w:eastAsia="uk-UA"/>
        </w:rPr>
      </w:pPr>
      <w:r w:rsidRPr="00185305">
        <w:rPr>
          <w:b/>
          <w:bCs/>
          <w:sz w:val="28"/>
          <w:szCs w:val="28"/>
          <w:lang w:val="uk-UA" w:eastAsia="uk-UA"/>
        </w:rPr>
        <w:t>Касетна технологія вирощування розсади</w:t>
      </w:r>
      <w:r>
        <w:rPr>
          <w:b/>
          <w:bCs/>
          <w:sz w:val="28"/>
          <w:szCs w:val="28"/>
          <w:lang w:val="uk-UA" w:eastAsia="uk-UA"/>
        </w:rPr>
        <w:t xml:space="preserve">. </w:t>
      </w:r>
      <w:r w:rsidRPr="00185305">
        <w:rPr>
          <w:sz w:val="28"/>
          <w:szCs w:val="28"/>
          <w:lang w:val="uk-UA" w:eastAsia="uk-UA"/>
        </w:rPr>
        <w:t xml:space="preserve">Класичне вирощування розсади у загальних ящиках із подальшим пікіруванням травмує кореневу систему, що затримує розвиток рослин на 7–10 днів. Сучасна технологія передбачає використання пластикових або </w:t>
      </w:r>
      <w:proofErr w:type="spellStart"/>
      <w:r w:rsidRPr="00185305">
        <w:rPr>
          <w:sz w:val="28"/>
          <w:szCs w:val="28"/>
          <w:lang w:val="uk-UA" w:eastAsia="uk-UA"/>
        </w:rPr>
        <w:t>пінополістирольних</w:t>
      </w:r>
      <w:proofErr w:type="spellEnd"/>
      <w:r w:rsidRPr="00185305">
        <w:rPr>
          <w:sz w:val="28"/>
          <w:szCs w:val="28"/>
          <w:lang w:val="uk-UA" w:eastAsia="uk-UA"/>
        </w:rPr>
        <w:t xml:space="preserve"> касет із різним об'ємом комірок (від 40 до 90 см³).</w:t>
      </w:r>
    </w:p>
    <w:p w:rsidR="00185305" w:rsidRPr="00185305" w:rsidRDefault="00185305" w:rsidP="00185305">
      <w:pPr>
        <w:widowControl/>
        <w:autoSpaceDE/>
        <w:autoSpaceDN/>
        <w:adjustRightInd/>
        <w:spacing w:line="360" w:lineRule="auto"/>
        <w:ind w:left="-3" w:firstLine="851"/>
        <w:jc w:val="both"/>
        <w:rPr>
          <w:sz w:val="28"/>
          <w:szCs w:val="28"/>
          <w:lang w:val="uk-UA" w:eastAsia="uk-UA"/>
        </w:rPr>
      </w:pPr>
      <w:r w:rsidRPr="00185305">
        <w:rPr>
          <w:b/>
          <w:bCs/>
          <w:sz w:val="28"/>
          <w:szCs w:val="28"/>
          <w:lang w:val="uk-UA" w:eastAsia="uk-UA"/>
        </w:rPr>
        <w:t>Переваги:</w:t>
      </w:r>
      <w:r w:rsidRPr="00185305">
        <w:rPr>
          <w:sz w:val="28"/>
          <w:szCs w:val="28"/>
          <w:lang w:val="uk-UA" w:eastAsia="uk-UA"/>
        </w:rPr>
        <w:t xml:space="preserve"> Забезпечує формування замкненої, добре розгалуженої кореневої системи [7]. Під час висадки у відкритий ґрунт розсада має 100% </w:t>
      </w:r>
      <w:r w:rsidRPr="00185305">
        <w:rPr>
          <w:sz w:val="28"/>
          <w:szCs w:val="28"/>
          <w:lang w:val="uk-UA" w:eastAsia="uk-UA"/>
        </w:rPr>
        <w:lastRenderedPageBreak/>
        <w:t xml:space="preserve">приживлюваність, оскільки прикоренева грудка </w:t>
      </w:r>
      <w:proofErr w:type="spellStart"/>
      <w:r w:rsidRPr="00185305">
        <w:rPr>
          <w:sz w:val="28"/>
          <w:szCs w:val="28"/>
          <w:lang w:val="uk-UA" w:eastAsia="uk-UA"/>
        </w:rPr>
        <w:t>торфосуміші</w:t>
      </w:r>
      <w:proofErr w:type="spellEnd"/>
      <w:r w:rsidRPr="00185305">
        <w:rPr>
          <w:sz w:val="28"/>
          <w:szCs w:val="28"/>
          <w:lang w:val="uk-UA" w:eastAsia="uk-UA"/>
        </w:rPr>
        <w:t xml:space="preserve"> не руйнується. Це дозволяє отримати надранній урожай, що є критично важливим для Полісся.</w:t>
      </w:r>
    </w:p>
    <w:p w:rsidR="00185305" w:rsidRPr="00185305" w:rsidRDefault="00185305" w:rsidP="00185305">
      <w:pPr>
        <w:widowControl/>
        <w:autoSpaceDE/>
        <w:autoSpaceDN/>
        <w:adjustRightInd/>
        <w:spacing w:line="360" w:lineRule="auto"/>
        <w:ind w:firstLine="851"/>
        <w:jc w:val="center"/>
        <w:rPr>
          <w:b/>
          <w:bCs/>
          <w:sz w:val="28"/>
          <w:szCs w:val="28"/>
          <w:lang w:val="uk-UA" w:eastAsia="uk-UA"/>
        </w:rPr>
      </w:pPr>
      <w:r w:rsidRPr="00185305">
        <w:rPr>
          <w:b/>
          <w:bCs/>
          <w:sz w:val="28"/>
          <w:szCs w:val="28"/>
          <w:lang w:val="uk-UA" w:eastAsia="uk-UA"/>
        </w:rPr>
        <w:t xml:space="preserve">Системи крапельного зрошення та </w:t>
      </w:r>
      <w:proofErr w:type="spellStart"/>
      <w:r w:rsidRPr="00185305">
        <w:rPr>
          <w:b/>
          <w:bCs/>
          <w:sz w:val="28"/>
          <w:szCs w:val="28"/>
          <w:lang w:val="uk-UA" w:eastAsia="uk-UA"/>
        </w:rPr>
        <w:t>фертигації</w:t>
      </w:r>
      <w:proofErr w:type="spellEnd"/>
      <w:r>
        <w:rPr>
          <w:b/>
          <w:bCs/>
          <w:sz w:val="28"/>
          <w:szCs w:val="28"/>
          <w:lang w:val="uk-UA" w:eastAsia="uk-UA"/>
        </w:rPr>
        <w:t xml:space="preserve">. </w:t>
      </w:r>
      <w:r w:rsidRPr="00185305">
        <w:rPr>
          <w:sz w:val="28"/>
          <w:szCs w:val="28"/>
          <w:lang w:val="uk-UA" w:eastAsia="uk-UA"/>
        </w:rPr>
        <w:t>Оскільки дерново-підзолисті супіщані ґрунти Житомирської області мають низьку вологоємність, традиційний полив напуском або дощуванням є малоефективним (вода швидко йде в нижні горизонти, а висока вологість повітря провокує фітофтороз).</w:t>
      </w:r>
    </w:p>
    <w:p w:rsidR="00185305" w:rsidRPr="00185305" w:rsidRDefault="00185305" w:rsidP="00185305">
      <w:pPr>
        <w:widowControl/>
        <w:autoSpaceDE/>
        <w:autoSpaceDN/>
        <w:adjustRightInd/>
        <w:spacing w:line="360" w:lineRule="auto"/>
        <w:ind w:left="-3" w:firstLine="851"/>
        <w:jc w:val="both"/>
        <w:rPr>
          <w:sz w:val="28"/>
          <w:szCs w:val="28"/>
          <w:lang w:val="uk-UA" w:eastAsia="uk-UA"/>
        </w:rPr>
      </w:pPr>
      <w:proofErr w:type="spellStart"/>
      <w:r w:rsidRPr="00185305">
        <w:rPr>
          <w:b/>
          <w:bCs/>
          <w:sz w:val="28"/>
          <w:szCs w:val="28"/>
          <w:lang w:val="uk-UA" w:eastAsia="uk-UA"/>
        </w:rPr>
        <w:t>Фертигація</w:t>
      </w:r>
      <w:proofErr w:type="spellEnd"/>
      <w:r w:rsidRPr="00185305">
        <w:rPr>
          <w:b/>
          <w:bCs/>
          <w:sz w:val="28"/>
          <w:szCs w:val="28"/>
          <w:lang w:val="uk-UA" w:eastAsia="uk-UA"/>
        </w:rPr>
        <w:t>:</w:t>
      </w:r>
      <w:r w:rsidRPr="00185305">
        <w:rPr>
          <w:sz w:val="28"/>
          <w:szCs w:val="28"/>
          <w:lang w:val="uk-UA" w:eastAsia="uk-UA"/>
        </w:rPr>
        <w:t xml:space="preserve"> Це подача розчинених мінеральних добрив безпосередньо в кореневу зону разом із поливною водою через крапельну стрічку. Вона дозволяє дозувати елементи живлення </w:t>
      </w:r>
      <w:proofErr w:type="spellStart"/>
      <w:r w:rsidRPr="00185305">
        <w:rPr>
          <w:sz w:val="28"/>
          <w:szCs w:val="28"/>
          <w:lang w:val="uk-UA" w:eastAsia="uk-UA"/>
        </w:rPr>
        <w:t>порційно</w:t>
      </w:r>
      <w:proofErr w:type="spellEnd"/>
      <w:r w:rsidRPr="00185305">
        <w:rPr>
          <w:sz w:val="28"/>
          <w:szCs w:val="28"/>
          <w:lang w:val="uk-UA" w:eastAsia="uk-UA"/>
        </w:rPr>
        <w:t>, відповідно до фази розвитку томату (нарощування вегетативної маси, цвітіння, наливання плодів), запобігаючи вимиванню азоту в підземні води.</w:t>
      </w:r>
    </w:p>
    <w:p w:rsidR="00185305" w:rsidRPr="00185305" w:rsidRDefault="00185305" w:rsidP="00185305">
      <w:pPr>
        <w:widowControl/>
        <w:autoSpaceDE/>
        <w:autoSpaceDN/>
        <w:adjustRightInd/>
        <w:spacing w:line="360" w:lineRule="auto"/>
        <w:ind w:firstLine="851"/>
        <w:rPr>
          <w:b/>
          <w:bCs/>
          <w:sz w:val="28"/>
          <w:szCs w:val="28"/>
          <w:lang w:val="uk-UA" w:eastAsia="uk-UA"/>
        </w:rPr>
      </w:pPr>
      <w:r w:rsidRPr="00185305">
        <w:rPr>
          <w:b/>
          <w:bCs/>
          <w:sz w:val="28"/>
          <w:szCs w:val="28"/>
          <w:lang w:val="uk-UA" w:eastAsia="uk-UA"/>
        </w:rPr>
        <w:t>Мульчування ґрунту (Органічне та синтетичне)</w:t>
      </w:r>
      <w:r>
        <w:rPr>
          <w:b/>
          <w:bCs/>
          <w:sz w:val="28"/>
          <w:szCs w:val="28"/>
          <w:lang w:val="uk-UA" w:eastAsia="uk-UA"/>
        </w:rPr>
        <w:t xml:space="preserve">. </w:t>
      </w:r>
      <w:r w:rsidRPr="00185305">
        <w:rPr>
          <w:sz w:val="28"/>
          <w:szCs w:val="28"/>
          <w:lang w:val="uk-UA" w:eastAsia="uk-UA"/>
        </w:rPr>
        <w:t xml:space="preserve">Використання мульчувальних матеріалів є обов’язковим елементом сучасних </w:t>
      </w:r>
      <w:proofErr w:type="spellStart"/>
      <w:r w:rsidRPr="00185305">
        <w:rPr>
          <w:sz w:val="28"/>
          <w:szCs w:val="28"/>
          <w:lang w:val="uk-UA" w:eastAsia="uk-UA"/>
        </w:rPr>
        <w:t>енерго</w:t>
      </w:r>
      <w:proofErr w:type="spellEnd"/>
      <w:r w:rsidRPr="00185305">
        <w:rPr>
          <w:sz w:val="28"/>
          <w:szCs w:val="28"/>
          <w:lang w:val="uk-UA" w:eastAsia="uk-UA"/>
        </w:rPr>
        <w:t xml:space="preserve">- та </w:t>
      </w:r>
      <w:proofErr w:type="spellStart"/>
      <w:r w:rsidRPr="00185305">
        <w:rPr>
          <w:sz w:val="28"/>
          <w:szCs w:val="28"/>
          <w:lang w:val="uk-UA" w:eastAsia="uk-UA"/>
        </w:rPr>
        <w:t>вологозберігаючих</w:t>
      </w:r>
      <w:proofErr w:type="spellEnd"/>
      <w:r w:rsidRPr="00185305">
        <w:rPr>
          <w:sz w:val="28"/>
          <w:szCs w:val="28"/>
          <w:lang w:val="uk-UA" w:eastAsia="uk-UA"/>
        </w:rPr>
        <w:t xml:space="preserve"> технологій.</w:t>
      </w:r>
    </w:p>
    <w:p w:rsidR="00185305" w:rsidRPr="00185305" w:rsidRDefault="00185305" w:rsidP="00185305">
      <w:pPr>
        <w:widowControl/>
        <w:autoSpaceDE/>
        <w:autoSpaceDN/>
        <w:adjustRightInd/>
        <w:spacing w:line="360" w:lineRule="auto"/>
        <w:ind w:left="-3" w:firstLine="851"/>
        <w:jc w:val="both"/>
        <w:rPr>
          <w:sz w:val="28"/>
          <w:szCs w:val="28"/>
          <w:lang w:val="uk-UA" w:eastAsia="uk-UA"/>
        </w:rPr>
      </w:pPr>
      <w:r w:rsidRPr="00185305">
        <w:rPr>
          <w:b/>
          <w:bCs/>
          <w:sz w:val="28"/>
          <w:szCs w:val="28"/>
          <w:lang w:val="uk-UA" w:eastAsia="uk-UA"/>
        </w:rPr>
        <w:t xml:space="preserve">Синтетична мульча (чорна поліетиленова плівка або </w:t>
      </w:r>
      <w:proofErr w:type="spellStart"/>
      <w:r w:rsidRPr="00185305">
        <w:rPr>
          <w:b/>
          <w:bCs/>
          <w:sz w:val="28"/>
          <w:szCs w:val="28"/>
          <w:lang w:val="uk-UA" w:eastAsia="uk-UA"/>
        </w:rPr>
        <w:t>агроволокно</w:t>
      </w:r>
      <w:proofErr w:type="spellEnd"/>
      <w:r w:rsidRPr="00185305">
        <w:rPr>
          <w:b/>
          <w:bCs/>
          <w:sz w:val="28"/>
          <w:szCs w:val="28"/>
          <w:lang w:val="uk-UA" w:eastAsia="uk-UA"/>
        </w:rPr>
        <w:t>):</w:t>
      </w:r>
      <w:r w:rsidRPr="00185305">
        <w:rPr>
          <w:sz w:val="28"/>
          <w:szCs w:val="28"/>
          <w:lang w:val="uk-UA" w:eastAsia="uk-UA"/>
        </w:rPr>
        <w:t xml:space="preserve"> Навесні прискорює прогрівання бідних поліських ґрунтів на 3–5°C, пригнічує ріст бур'янів і виключає витрати на ручне прополювання.</w:t>
      </w:r>
    </w:p>
    <w:p w:rsidR="00185305" w:rsidRPr="00185305" w:rsidRDefault="00185305" w:rsidP="00185305">
      <w:pPr>
        <w:widowControl/>
        <w:autoSpaceDE/>
        <w:autoSpaceDN/>
        <w:adjustRightInd/>
        <w:spacing w:line="360" w:lineRule="auto"/>
        <w:ind w:left="-3" w:firstLine="851"/>
        <w:jc w:val="both"/>
        <w:rPr>
          <w:sz w:val="28"/>
          <w:szCs w:val="28"/>
          <w:lang w:val="uk-UA" w:eastAsia="uk-UA"/>
        </w:rPr>
      </w:pPr>
      <w:r w:rsidRPr="00185305">
        <w:rPr>
          <w:b/>
          <w:bCs/>
          <w:sz w:val="28"/>
          <w:szCs w:val="28"/>
          <w:lang w:val="uk-UA" w:eastAsia="uk-UA"/>
        </w:rPr>
        <w:t>Органічна мульча (солома, суха трава):</w:t>
      </w:r>
      <w:r w:rsidRPr="00185305">
        <w:rPr>
          <w:sz w:val="28"/>
          <w:szCs w:val="28"/>
          <w:lang w:val="uk-UA" w:eastAsia="uk-UA"/>
        </w:rPr>
        <w:t xml:space="preserve"> Запобігає перегріву ґрунту в спекотні дні липня та створює фізичний бар'єр, який перешкоджає потраплянню спор гриба </w:t>
      </w:r>
      <w:proofErr w:type="spellStart"/>
      <w:r w:rsidRPr="00185305">
        <w:rPr>
          <w:i/>
          <w:iCs/>
          <w:sz w:val="28"/>
          <w:szCs w:val="28"/>
          <w:lang w:val="uk-UA" w:eastAsia="uk-UA"/>
        </w:rPr>
        <w:t>Phytophthora</w:t>
      </w:r>
      <w:proofErr w:type="spellEnd"/>
      <w:r w:rsidRPr="00185305">
        <w:rPr>
          <w:i/>
          <w:iCs/>
          <w:sz w:val="28"/>
          <w:szCs w:val="28"/>
          <w:lang w:val="uk-UA" w:eastAsia="uk-UA"/>
        </w:rPr>
        <w:t xml:space="preserve"> </w:t>
      </w:r>
      <w:proofErr w:type="spellStart"/>
      <w:r w:rsidRPr="00185305">
        <w:rPr>
          <w:i/>
          <w:iCs/>
          <w:sz w:val="28"/>
          <w:szCs w:val="28"/>
          <w:lang w:val="uk-UA" w:eastAsia="uk-UA"/>
        </w:rPr>
        <w:t>infestans</w:t>
      </w:r>
      <w:proofErr w:type="spellEnd"/>
      <w:r w:rsidRPr="00185305">
        <w:rPr>
          <w:sz w:val="28"/>
          <w:szCs w:val="28"/>
          <w:lang w:val="uk-UA" w:eastAsia="uk-UA"/>
        </w:rPr>
        <w:t xml:space="preserve"> із землі на нижні листки томату під час дощу чи поливу.</w:t>
      </w:r>
    </w:p>
    <w:p w:rsidR="00185305" w:rsidRPr="00185305" w:rsidRDefault="00185305" w:rsidP="00185305">
      <w:pPr>
        <w:widowControl/>
        <w:autoSpaceDE/>
        <w:autoSpaceDN/>
        <w:adjustRightInd/>
        <w:spacing w:line="360" w:lineRule="auto"/>
        <w:ind w:firstLine="851"/>
        <w:jc w:val="center"/>
        <w:rPr>
          <w:b/>
          <w:bCs/>
          <w:sz w:val="28"/>
          <w:szCs w:val="28"/>
          <w:lang w:val="uk-UA" w:eastAsia="uk-UA"/>
        </w:rPr>
      </w:pPr>
      <w:r w:rsidRPr="00185305">
        <w:rPr>
          <w:b/>
          <w:bCs/>
          <w:sz w:val="28"/>
          <w:szCs w:val="28"/>
          <w:lang w:val="uk-UA" w:eastAsia="uk-UA"/>
        </w:rPr>
        <w:t>2. Шляхи підвищення ефективності вирощування томатів в зоні Полісся</w:t>
      </w:r>
    </w:p>
    <w:p w:rsidR="00185305" w:rsidRPr="00185305" w:rsidRDefault="00185305" w:rsidP="00185305">
      <w:pPr>
        <w:widowControl/>
        <w:autoSpaceDE/>
        <w:autoSpaceDN/>
        <w:adjustRightInd/>
        <w:spacing w:line="360" w:lineRule="auto"/>
        <w:ind w:firstLine="851"/>
        <w:jc w:val="both"/>
        <w:rPr>
          <w:sz w:val="28"/>
          <w:szCs w:val="28"/>
          <w:lang w:val="uk-UA" w:eastAsia="uk-UA"/>
        </w:rPr>
      </w:pPr>
      <w:r w:rsidRPr="00185305">
        <w:rPr>
          <w:sz w:val="28"/>
          <w:szCs w:val="28"/>
          <w:lang w:val="uk-UA" w:eastAsia="uk-UA"/>
        </w:rPr>
        <w:t>Для підвищення економічної ефективності, зниження собівартості та підвищення товарності плодів у Житомирській області необхідно впроваджувати такі заходи:</w:t>
      </w:r>
    </w:p>
    <w:p w:rsidR="00185305" w:rsidRPr="00185305" w:rsidRDefault="00185305" w:rsidP="00185305">
      <w:pPr>
        <w:widowControl/>
        <w:autoSpaceDE/>
        <w:autoSpaceDN/>
        <w:adjustRightInd/>
        <w:spacing w:line="360" w:lineRule="auto"/>
        <w:ind w:firstLine="851"/>
        <w:jc w:val="center"/>
        <w:rPr>
          <w:b/>
          <w:bCs/>
          <w:sz w:val="28"/>
          <w:szCs w:val="28"/>
          <w:lang w:val="uk-UA" w:eastAsia="uk-UA"/>
        </w:rPr>
      </w:pPr>
      <w:r w:rsidRPr="00185305">
        <w:rPr>
          <w:b/>
          <w:bCs/>
          <w:sz w:val="28"/>
          <w:szCs w:val="28"/>
          <w:lang w:val="uk-UA" w:eastAsia="uk-UA"/>
        </w:rPr>
        <w:t>Оптимізація структури живлення за допомогою сидератів</w:t>
      </w:r>
      <w:r>
        <w:rPr>
          <w:b/>
          <w:bCs/>
          <w:sz w:val="28"/>
          <w:szCs w:val="28"/>
          <w:lang w:val="uk-UA" w:eastAsia="uk-UA"/>
        </w:rPr>
        <w:t xml:space="preserve">. </w:t>
      </w:r>
      <w:r w:rsidRPr="00185305">
        <w:rPr>
          <w:sz w:val="28"/>
          <w:szCs w:val="28"/>
          <w:lang w:val="uk-UA" w:eastAsia="uk-UA"/>
        </w:rPr>
        <w:t xml:space="preserve">Через дефіцит тваринницької органіки (гною) та низький вміст гумусу в регіоні, ефективним шляхом є сидерація. Посів озимого жита, гірчиці білої або редьки </w:t>
      </w:r>
      <w:r w:rsidRPr="00185305">
        <w:rPr>
          <w:sz w:val="28"/>
          <w:szCs w:val="28"/>
          <w:lang w:val="uk-UA" w:eastAsia="uk-UA"/>
        </w:rPr>
        <w:lastRenderedPageBreak/>
        <w:t>олійної восени з наступним заорюванням біомаси навесні виконує кілька функцій:</w:t>
      </w:r>
    </w:p>
    <w:p w:rsidR="00185305" w:rsidRPr="00185305" w:rsidRDefault="00185305" w:rsidP="00185305">
      <w:pPr>
        <w:widowControl/>
        <w:numPr>
          <w:ilvl w:val="0"/>
          <w:numId w:val="15"/>
        </w:numPr>
        <w:autoSpaceDE/>
        <w:autoSpaceDN/>
        <w:adjustRightInd/>
        <w:spacing w:line="360" w:lineRule="auto"/>
        <w:ind w:left="-3" w:firstLine="851"/>
        <w:jc w:val="both"/>
        <w:rPr>
          <w:sz w:val="28"/>
          <w:szCs w:val="28"/>
          <w:lang w:val="uk-UA" w:eastAsia="uk-UA"/>
        </w:rPr>
      </w:pPr>
      <w:r w:rsidRPr="00185305">
        <w:rPr>
          <w:sz w:val="28"/>
          <w:szCs w:val="28"/>
          <w:lang w:val="uk-UA" w:eastAsia="uk-UA"/>
        </w:rPr>
        <w:t>Збагачує ґрунт органічною речовиною.</w:t>
      </w:r>
    </w:p>
    <w:p w:rsidR="00185305" w:rsidRPr="00185305" w:rsidRDefault="00185305" w:rsidP="00185305">
      <w:pPr>
        <w:widowControl/>
        <w:numPr>
          <w:ilvl w:val="0"/>
          <w:numId w:val="15"/>
        </w:numPr>
        <w:autoSpaceDE/>
        <w:autoSpaceDN/>
        <w:adjustRightInd/>
        <w:spacing w:line="360" w:lineRule="auto"/>
        <w:ind w:left="-3" w:firstLine="851"/>
        <w:jc w:val="both"/>
        <w:rPr>
          <w:sz w:val="28"/>
          <w:szCs w:val="28"/>
          <w:lang w:val="uk-UA" w:eastAsia="uk-UA"/>
        </w:rPr>
      </w:pPr>
      <w:r w:rsidRPr="00185305">
        <w:rPr>
          <w:sz w:val="28"/>
          <w:szCs w:val="28"/>
          <w:lang w:val="uk-UA" w:eastAsia="uk-UA"/>
        </w:rPr>
        <w:t>Покращує аерацію та структуру супіщаних земель.</w:t>
      </w:r>
    </w:p>
    <w:p w:rsidR="00185305" w:rsidRPr="00185305" w:rsidRDefault="00185305" w:rsidP="00185305">
      <w:pPr>
        <w:widowControl/>
        <w:numPr>
          <w:ilvl w:val="0"/>
          <w:numId w:val="15"/>
        </w:numPr>
        <w:autoSpaceDE/>
        <w:autoSpaceDN/>
        <w:adjustRightInd/>
        <w:spacing w:line="360" w:lineRule="auto"/>
        <w:ind w:left="-3" w:firstLine="851"/>
        <w:jc w:val="both"/>
        <w:rPr>
          <w:sz w:val="28"/>
          <w:szCs w:val="28"/>
          <w:lang w:val="uk-UA" w:eastAsia="uk-UA"/>
        </w:rPr>
      </w:pPr>
      <w:r w:rsidRPr="00185305">
        <w:rPr>
          <w:sz w:val="28"/>
          <w:szCs w:val="28"/>
          <w:lang w:val="uk-UA" w:eastAsia="uk-UA"/>
        </w:rPr>
        <w:t xml:space="preserve">Очищує ґрунт від </w:t>
      </w:r>
      <w:proofErr w:type="spellStart"/>
      <w:r w:rsidRPr="00185305">
        <w:rPr>
          <w:sz w:val="28"/>
          <w:szCs w:val="28"/>
          <w:lang w:val="uk-UA" w:eastAsia="uk-UA"/>
        </w:rPr>
        <w:t>патогенів</w:t>
      </w:r>
      <w:proofErr w:type="spellEnd"/>
      <w:r w:rsidRPr="00185305">
        <w:rPr>
          <w:sz w:val="28"/>
          <w:szCs w:val="28"/>
          <w:lang w:val="uk-UA" w:eastAsia="uk-UA"/>
        </w:rPr>
        <w:t xml:space="preserve"> (гірчиця виділяє фітонциди, що пригнічують збудників </w:t>
      </w:r>
      <w:proofErr w:type="spellStart"/>
      <w:r w:rsidRPr="00185305">
        <w:rPr>
          <w:sz w:val="28"/>
          <w:szCs w:val="28"/>
          <w:lang w:val="uk-UA" w:eastAsia="uk-UA"/>
        </w:rPr>
        <w:t>хвороб</w:t>
      </w:r>
      <w:proofErr w:type="spellEnd"/>
      <w:r w:rsidRPr="00185305">
        <w:rPr>
          <w:sz w:val="28"/>
          <w:szCs w:val="28"/>
          <w:lang w:val="uk-UA" w:eastAsia="uk-UA"/>
        </w:rPr>
        <w:t xml:space="preserve"> пасльонових).</w:t>
      </w:r>
    </w:p>
    <w:p w:rsidR="00185305" w:rsidRPr="00185305" w:rsidRDefault="00185305" w:rsidP="00185305">
      <w:pPr>
        <w:widowControl/>
        <w:autoSpaceDE/>
        <w:autoSpaceDN/>
        <w:adjustRightInd/>
        <w:spacing w:line="360" w:lineRule="auto"/>
        <w:ind w:firstLine="851"/>
        <w:jc w:val="both"/>
        <w:rPr>
          <w:b/>
          <w:bCs/>
          <w:sz w:val="28"/>
          <w:szCs w:val="28"/>
          <w:lang w:val="uk-UA" w:eastAsia="uk-UA"/>
        </w:rPr>
      </w:pPr>
      <w:proofErr w:type="spellStart"/>
      <w:r w:rsidRPr="00185305">
        <w:rPr>
          <w:b/>
          <w:bCs/>
          <w:sz w:val="28"/>
          <w:szCs w:val="28"/>
          <w:lang w:val="uk-UA" w:eastAsia="uk-UA"/>
        </w:rPr>
        <w:t>Біологізація</w:t>
      </w:r>
      <w:proofErr w:type="spellEnd"/>
      <w:r w:rsidRPr="00185305">
        <w:rPr>
          <w:b/>
          <w:bCs/>
          <w:sz w:val="28"/>
          <w:szCs w:val="28"/>
          <w:lang w:val="uk-UA" w:eastAsia="uk-UA"/>
        </w:rPr>
        <w:t xml:space="preserve"> захисту рослин (Зниження </w:t>
      </w:r>
      <w:proofErr w:type="spellStart"/>
      <w:r w:rsidRPr="00185305">
        <w:rPr>
          <w:b/>
          <w:bCs/>
          <w:sz w:val="28"/>
          <w:szCs w:val="28"/>
          <w:lang w:val="uk-UA" w:eastAsia="uk-UA"/>
        </w:rPr>
        <w:t>пестицидного</w:t>
      </w:r>
      <w:proofErr w:type="spellEnd"/>
      <w:r w:rsidRPr="00185305">
        <w:rPr>
          <w:b/>
          <w:bCs/>
          <w:sz w:val="28"/>
          <w:szCs w:val="28"/>
          <w:lang w:val="uk-UA" w:eastAsia="uk-UA"/>
        </w:rPr>
        <w:t xml:space="preserve"> навантаження)</w:t>
      </w:r>
    </w:p>
    <w:p w:rsidR="00185305" w:rsidRPr="00185305" w:rsidRDefault="00185305" w:rsidP="00185305">
      <w:pPr>
        <w:widowControl/>
        <w:autoSpaceDE/>
        <w:autoSpaceDN/>
        <w:adjustRightInd/>
        <w:spacing w:line="360" w:lineRule="auto"/>
        <w:ind w:firstLine="851"/>
        <w:jc w:val="both"/>
        <w:rPr>
          <w:sz w:val="28"/>
          <w:szCs w:val="28"/>
          <w:lang w:val="uk-UA" w:eastAsia="uk-UA"/>
        </w:rPr>
      </w:pPr>
      <w:r w:rsidRPr="00185305">
        <w:rPr>
          <w:sz w:val="28"/>
          <w:szCs w:val="28"/>
          <w:lang w:val="uk-UA" w:eastAsia="uk-UA"/>
        </w:rPr>
        <w:t>В умовах високої вологості Полісся хімічні обробки часто роблять продукцію екологічно небезпечною через недотримання термінів очікування. Шлях до підвищення ефективності — інтегрована система захисту (IPM) з акцентом на біопрепарати.</w:t>
      </w:r>
    </w:p>
    <w:p w:rsidR="00185305" w:rsidRPr="00185305" w:rsidRDefault="00185305" w:rsidP="00185305">
      <w:pPr>
        <w:widowControl/>
        <w:autoSpaceDE/>
        <w:autoSpaceDN/>
        <w:adjustRightInd/>
        <w:spacing w:line="360" w:lineRule="auto"/>
        <w:ind w:left="-3" w:firstLine="851"/>
        <w:jc w:val="both"/>
        <w:rPr>
          <w:sz w:val="28"/>
          <w:szCs w:val="28"/>
          <w:lang w:val="uk-UA" w:eastAsia="uk-UA"/>
        </w:rPr>
      </w:pPr>
      <w:r w:rsidRPr="00185305">
        <w:rPr>
          <w:sz w:val="28"/>
          <w:szCs w:val="28"/>
          <w:lang w:val="uk-UA" w:eastAsia="uk-UA"/>
        </w:rPr>
        <w:t xml:space="preserve">Регулярне (кожні 10–12 днів) застосування засобів на основі бактерій </w:t>
      </w:r>
      <w:proofErr w:type="spellStart"/>
      <w:r w:rsidRPr="00185305">
        <w:rPr>
          <w:i/>
          <w:iCs/>
          <w:sz w:val="28"/>
          <w:szCs w:val="28"/>
          <w:lang w:val="uk-UA" w:eastAsia="uk-UA"/>
        </w:rPr>
        <w:t>Bacillus</w:t>
      </w:r>
      <w:proofErr w:type="spellEnd"/>
      <w:r w:rsidRPr="00185305">
        <w:rPr>
          <w:i/>
          <w:iCs/>
          <w:sz w:val="28"/>
          <w:szCs w:val="28"/>
          <w:lang w:val="uk-UA" w:eastAsia="uk-UA"/>
        </w:rPr>
        <w:t xml:space="preserve"> </w:t>
      </w:r>
      <w:proofErr w:type="spellStart"/>
      <w:r w:rsidRPr="00185305">
        <w:rPr>
          <w:i/>
          <w:iCs/>
          <w:sz w:val="28"/>
          <w:szCs w:val="28"/>
          <w:lang w:val="uk-UA" w:eastAsia="uk-UA"/>
        </w:rPr>
        <w:t>subtilis</w:t>
      </w:r>
      <w:proofErr w:type="spellEnd"/>
      <w:r w:rsidRPr="00185305">
        <w:rPr>
          <w:sz w:val="28"/>
          <w:szCs w:val="28"/>
          <w:lang w:val="uk-UA" w:eastAsia="uk-UA"/>
        </w:rPr>
        <w:t xml:space="preserve"> (штам 26Д) та мікроскопічних грибів </w:t>
      </w:r>
      <w:proofErr w:type="spellStart"/>
      <w:r w:rsidRPr="00185305">
        <w:rPr>
          <w:i/>
          <w:iCs/>
          <w:sz w:val="28"/>
          <w:szCs w:val="28"/>
          <w:lang w:val="uk-UA" w:eastAsia="uk-UA"/>
        </w:rPr>
        <w:t>Trichoderma</w:t>
      </w:r>
      <w:proofErr w:type="spellEnd"/>
      <w:r w:rsidRPr="00185305">
        <w:rPr>
          <w:i/>
          <w:iCs/>
          <w:sz w:val="28"/>
          <w:szCs w:val="28"/>
          <w:lang w:val="uk-UA" w:eastAsia="uk-UA"/>
        </w:rPr>
        <w:t xml:space="preserve"> </w:t>
      </w:r>
      <w:proofErr w:type="spellStart"/>
      <w:r w:rsidRPr="00185305">
        <w:rPr>
          <w:i/>
          <w:iCs/>
          <w:sz w:val="28"/>
          <w:szCs w:val="28"/>
          <w:lang w:val="uk-UA" w:eastAsia="uk-UA"/>
        </w:rPr>
        <w:t>harzianum</w:t>
      </w:r>
      <w:proofErr w:type="spellEnd"/>
      <w:r w:rsidRPr="00185305">
        <w:rPr>
          <w:sz w:val="28"/>
          <w:szCs w:val="28"/>
          <w:lang w:val="uk-UA" w:eastAsia="uk-UA"/>
        </w:rPr>
        <w:t xml:space="preserve"> дозволяє контролювати грибкові інфекції, знижує стрес рослин після температурних коливань та покращує лежкість і якість плодів.</w:t>
      </w:r>
    </w:p>
    <w:p w:rsidR="00185305" w:rsidRPr="00185305" w:rsidRDefault="00185305" w:rsidP="00185305">
      <w:pPr>
        <w:widowControl/>
        <w:autoSpaceDE/>
        <w:autoSpaceDN/>
        <w:adjustRightInd/>
        <w:spacing w:line="360" w:lineRule="auto"/>
        <w:ind w:firstLine="851"/>
        <w:jc w:val="both"/>
        <w:rPr>
          <w:b/>
          <w:bCs/>
          <w:sz w:val="28"/>
          <w:szCs w:val="28"/>
          <w:lang w:val="uk-UA" w:eastAsia="uk-UA"/>
        </w:rPr>
      </w:pPr>
      <w:r w:rsidRPr="00185305">
        <w:rPr>
          <w:b/>
          <w:bCs/>
          <w:sz w:val="28"/>
          <w:szCs w:val="28"/>
          <w:lang w:val="uk-UA" w:eastAsia="uk-UA"/>
        </w:rPr>
        <w:t xml:space="preserve">Застосування легких плівкових </w:t>
      </w:r>
      <w:proofErr w:type="spellStart"/>
      <w:r w:rsidRPr="00185305">
        <w:rPr>
          <w:b/>
          <w:bCs/>
          <w:sz w:val="28"/>
          <w:szCs w:val="28"/>
          <w:lang w:val="uk-UA" w:eastAsia="uk-UA"/>
        </w:rPr>
        <w:t>тунелей</w:t>
      </w:r>
      <w:proofErr w:type="spellEnd"/>
      <w:r w:rsidRPr="00185305">
        <w:rPr>
          <w:b/>
          <w:bCs/>
          <w:sz w:val="28"/>
          <w:szCs w:val="28"/>
          <w:lang w:val="uk-UA" w:eastAsia="uk-UA"/>
        </w:rPr>
        <w:t xml:space="preserve"> (Тимчасові укриття)</w:t>
      </w:r>
      <w:r>
        <w:rPr>
          <w:b/>
          <w:bCs/>
          <w:sz w:val="28"/>
          <w:szCs w:val="28"/>
          <w:lang w:val="uk-UA" w:eastAsia="uk-UA"/>
        </w:rPr>
        <w:t xml:space="preserve">. </w:t>
      </w:r>
      <w:r w:rsidRPr="00185305">
        <w:rPr>
          <w:sz w:val="28"/>
          <w:szCs w:val="28"/>
          <w:lang w:val="uk-UA" w:eastAsia="uk-UA"/>
        </w:rPr>
        <w:t xml:space="preserve">Для низькорослих сортів томатів у відкритому ґрунті Житомирщини надзвичайно ефективним є використання низьких </w:t>
      </w:r>
      <w:proofErr w:type="spellStart"/>
      <w:r w:rsidRPr="00185305">
        <w:rPr>
          <w:sz w:val="28"/>
          <w:szCs w:val="28"/>
          <w:lang w:val="uk-UA" w:eastAsia="uk-UA"/>
        </w:rPr>
        <w:t>безкаркасних</w:t>
      </w:r>
      <w:proofErr w:type="spellEnd"/>
      <w:r w:rsidRPr="00185305">
        <w:rPr>
          <w:sz w:val="28"/>
          <w:szCs w:val="28"/>
          <w:lang w:val="uk-UA" w:eastAsia="uk-UA"/>
        </w:rPr>
        <w:t xml:space="preserve"> або дугових </w:t>
      </w:r>
      <w:proofErr w:type="spellStart"/>
      <w:r w:rsidRPr="00185305">
        <w:rPr>
          <w:sz w:val="28"/>
          <w:szCs w:val="28"/>
          <w:lang w:val="uk-UA" w:eastAsia="uk-UA"/>
        </w:rPr>
        <w:t>укриттів</w:t>
      </w:r>
      <w:proofErr w:type="spellEnd"/>
      <w:r w:rsidRPr="00185305">
        <w:rPr>
          <w:sz w:val="28"/>
          <w:szCs w:val="28"/>
          <w:lang w:val="uk-UA" w:eastAsia="uk-UA"/>
        </w:rPr>
        <w:t xml:space="preserve"> з білого </w:t>
      </w:r>
      <w:proofErr w:type="spellStart"/>
      <w:r w:rsidRPr="00185305">
        <w:rPr>
          <w:sz w:val="28"/>
          <w:szCs w:val="28"/>
          <w:lang w:val="uk-UA" w:eastAsia="uk-UA"/>
        </w:rPr>
        <w:t>агроволокна</w:t>
      </w:r>
      <w:proofErr w:type="spellEnd"/>
      <w:r w:rsidRPr="00185305">
        <w:rPr>
          <w:sz w:val="28"/>
          <w:szCs w:val="28"/>
          <w:lang w:val="uk-UA" w:eastAsia="uk-UA"/>
        </w:rPr>
        <w:t xml:space="preserve"> (щільністю 17–23 г/м²).</w:t>
      </w:r>
    </w:p>
    <w:p w:rsidR="00185305" w:rsidRPr="00185305" w:rsidRDefault="00185305" w:rsidP="00185305">
      <w:pPr>
        <w:widowControl/>
        <w:autoSpaceDE/>
        <w:autoSpaceDN/>
        <w:adjustRightInd/>
        <w:spacing w:line="360" w:lineRule="auto"/>
        <w:ind w:firstLine="851"/>
        <w:jc w:val="both"/>
        <w:rPr>
          <w:sz w:val="28"/>
          <w:szCs w:val="28"/>
          <w:lang w:val="uk-UA" w:eastAsia="uk-UA"/>
        </w:rPr>
      </w:pPr>
      <w:r w:rsidRPr="00185305">
        <w:rPr>
          <w:sz w:val="28"/>
          <w:szCs w:val="28"/>
          <w:lang w:val="uk-UA" w:eastAsia="uk-UA"/>
        </w:rPr>
        <w:t>Воно захищає розсаду від зворотних весняних заморозків та сильних вітрів у травні.</w:t>
      </w:r>
    </w:p>
    <w:p w:rsidR="00185305" w:rsidRPr="00185305" w:rsidRDefault="00185305" w:rsidP="00185305">
      <w:pPr>
        <w:widowControl/>
        <w:autoSpaceDE/>
        <w:autoSpaceDN/>
        <w:adjustRightInd/>
        <w:spacing w:line="360" w:lineRule="auto"/>
        <w:ind w:firstLine="851"/>
        <w:jc w:val="both"/>
        <w:rPr>
          <w:sz w:val="28"/>
          <w:szCs w:val="28"/>
          <w:lang w:val="uk-UA" w:eastAsia="uk-UA"/>
        </w:rPr>
      </w:pPr>
      <w:r w:rsidRPr="00185305">
        <w:rPr>
          <w:sz w:val="28"/>
          <w:szCs w:val="28"/>
          <w:lang w:val="uk-UA" w:eastAsia="uk-UA"/>
        </w:rPr>
        <w:t>Створює сприятливий мікроклімат, що прискорює початок збору врожаю на 10–14 днів. Це дозволяє реалізувати першу продукцію за значно вищою ринковою ціною, суттєво підвищуючи рентабельність виробництва.</w:t>
      </w:r>
    </w:p>
    <w:p w:rsidR="00185305" w:rsidRDefault="00185305" w:rsidP="00185305">
      <w:pPr>
        <w:widowControl/>
        <w:autoSpaceDE/>
        <w:autoSpaceDN/>
        <w:adjustRightInd/>
        <w:spacing w:line="360" w:lineRule="auto"/>
        <w:ind w:firstLine="851"/>
        <w:jc w:val="both"/>
        <w:rPr>
          <w:sz w:val="28"/>
          <w:szCs w:val="28"/>
          <w:lang w:val="uk-UA" w:eastAsia="uk-UA"/>
        </w:rPr>
      </w:pPr>
      <w:r w:rsidRPr="00185305">
        <w:rPr>
          <w:sz w:val="28"/>
          <w:szCs w:val="28"/>
          <w:lang w:val="uk-UA" w:eastAsia="uk-UA"/>
        </w:rPr>
        <w:t xml:space="preserve">Таким чином, поєднання касетного способу вирощування розсади, локального живлення через системи </w:t>
      </w:r>
      <w:proofErr w:type="spellStart"/>
      <w:r w:rsidRPr="00185305">
        <w:rPr>
          <w:sz w:val="28"/>
          <w:szCs w:val="28"/>
          <w:lang w:val="uk-UA" w:eastAsia="uk-UA"/>
        </w:rPr>
        <w:t>фертигації</w:t>
      </w:r>
      <w:proofErr w:type="spellEnd"/>
      <w:r w:rsidRPr="00185305">
        <w:rPr>
          <w:sz w:val="28"/>
          <w:szCs w:val="28"/>
          <w:lang w:val="uk-UA" w:eastAsia="uk-UA"/>
        </w:rPr>
        <w:t>, мульчування та елементів біологічного захисту дозволяє повністю компенсувати недоліки поліських ґрунтів і клімату. Впровадження цих заходів трансформує вирощування томатів на Житомирщині з ризикованого промислу на стабільний та високорентабельний технологічний процес.</w:t>
      </w:r>
    </w:p>
    <w:p w:rsidR="00185305" w:rsidRPr="00185305" w:rsidRDefault="00185305" w:rsidP="00185305">
      <w:pPr>
        <w:widowControl/>
        <w:autoSpaceDE/>
        <w:autoSpaceDN/>
        <w:adjustRightInd/>
        <w:spacing w:line="360" w:lineRule="auto"/>
        <w:ind w:firstLine="851"/>
        <w:jc w:val="both"/>
        <w:rPr>
          <w:b/>
          <w:bCs/>
          <w:sz w:val="28"/>
          <w:szCs w:val="28"/>
          <w:lang w:val="uk-UA" w:eastAsia="uk-UA"/>
        </w:rPr>
      </w:pPr>
      <w:r w:rsidRPr="00185305">
        <w:rPr>
          <w:b/>
          <w:bCs/>
          <w:sz w:val="28"/>
          <w:szCs w:val="28"/>
          <w:lang w:val="uk-UA" w:eastAsia="uk-UA"/>
        </w:rPr>
        <w:lastRenderedPageBreak/>
        <w:t>1.3. Вплив удобрення на врожайність та якість плодів томату</w:t>
      </w:r>
    </w:p>
    <w:p w:rsidR="00185305" w:rsidRPr="00185305" w:rsidRDefault="00185305" w:rsidP="00185305">
      <w:pPr>
        <w:widowControl/>
        <w:autoSpaceDE/>
        <w:autoSpaceDN/>
        <w:adjustRightInd/>
        <w:spacing w:line="360" w:lineRule="auto"/>
        <w:ind w:firstLine="851"/>
        <w:jc w:val="both"/>
        <w:rPr>
          <w:sz w:val="28"/>
          <w:szCs w:val="28"/>
          <w:lang w:val="uk-UA" w:eastAsia="uk-UA"/>
        </w:rPr>
      </w:pPr>
      <w:r w:rsidRPr="00185305">
        <w:rPr>
          <w:sz w:val="28"/>
          <w:szCs w:val="28"/>
          <w:lang w:val="uk-UA" w:eastAsia="uk-UA"/>
        </w:rPr>
        <w:t xml:space="preserve">Мінеральне та органічне живлення є одним із найбільш дієвих та керованих факторів підвищення врожайності томату. Оскільки дерново-підзолисті ґрунти Житомирської області характеризуються низьким вмістом доступних форм </w:t>
      </w:r>
      <w:proofErr w:type="spellStart"/>
      <w:r w:rsidRPr="00185305">
        <w:rPr>
          <w:sz w:val="28"/>
          <w:szCs w:val="28"/>
          <w:lang w:val="uk-UA" w:eastAsia="uk-UA"/>
        </w:rPr>
        <w:t>макро</w:t>
      </w:r>
      <w:proofErr w:type="spellEnd"/>
      <w:r w:rsidRPr="00185305">
        <w:rPr>
          <w:sz w:val="28"/>
          <w:szCs w:val="28"/>
          <w:lang w:val="uk-UA" w:eastAsia="uk-UA"/>
        </w:rPr>
        <w:t>- та мікроелементів, високою кислотністю та слабкою вбирною здатністю, оптимізація системи удобрення є критичною умовою для реалізації генетичного потенціалу сучасних сортів і гібридів.</w:t>
      </w:r>
    </w:p>
    <w:p w:rsidR="00185305" w:rsidRPr="00185305" w:rsidRDefault="00185305" w:rsidP="00185305">
      <w:pPr>
        <w:widowControl/>
        <w:autoSpaceDE/>
        <w:autoSpaceDN/>
        <w:adjustRightInd/>
        <w:spacing w:line="360" w:lineRule="auto"/>
        <w:ind w:firstLine="851"/>
        <w:jc w:val="both"/>
        <w:rPr>
          <w:b/>
          <w:bCs/>
          <w:sz w:val="28"/>
          <w:szCs w:val="28"/>
          <w:lang w:val="uk-UA" w:eastAsia="uk-UA"/>
        </w:rPr>
      </w:pPr>
      <w:r w:rsidRPr="00185305">
        <w:rPr>
          <w:b/>
          <w:bCs/>
          <w:sz w:val="28"/>
          <w:szCs w:val="28"/>
          <w:lang w:val="uk-UA" w:eastAsia="uk-UA"/>
        </w:rPr>
        <w:t xml:space="preserve">1. Роль основних </w:t>
      </w:r>
      <w:proofErr w:type="spellStart"/>
      <w:r w:rsidRPr="00185305">
        <w:rPr>
          <w:b/>
          <w:bCs/>
          <w:sz w:val="28"/>
          <w:szCs w:val="28"/>
          <w:lang w:val="uk-UA" w:eastAsia="uk-UA"/>
        </w:rPr>
        <w:t>макроелементів</w:t>
      </w:r>
      <w:proofErr w:type="spellEnd"/>
      <w:r w:rsidRPr="00185305">
        <w:rPr>
          <w:b/>
          <w:bCs/>
          <w:sz w:val="28"/>
          <w:szCs w:val="28"/>
          <w:lang w:val="uk-UA" w:eastAsia="uk-UA"/>
        </w:rPr>
        <w:t xml:space="preserve"> у формуванні врожаю</w:t>
      </w:r>
    </w:p>
    <w:p w:rsidR="00185305" w:rsidRPr="00185305" w:rsidRDefault="00185305" w:rsidP="00185305">
      <w:pPr>
        <w:widowControl/>
        <w:autoSpaceDE/>
        <w:autoSpaceDN/>
        <w:adjustRightInd/>
        <w:spacing w:line="360" w:lineRule="auto"/>
        <w:ind w:firstLine="851"/>
        <w:jc w:val="both"/>
        <w:rPr>
          <w:sz w:val="28"/>
          <w:szCs w:val="28"/>
          <w:lang w:val="uk-UA" w:eastAsia="uk-UA"/>
        </w:rPr>
      </w:pPr>
      <w:r w:rsidRPr="00185305">
        <w:rPr>
          <w:sz w:val="28"/>
          <w:szCs w:val="28"/>
          <w:lang w:val="uk-UA" w:eastAsia="uk-UA"/>
        </w:rPr>
        <w:t>Динаміка споживання поживних речовин томатом нерівномірна і залежить від фази вегетації. Дослідженнями провідних агрохіміків встановлено специфічний вплив кожного елемента на продуктивність культури:</w:t>
      </w:r>
    </w:p>
    <w:p w:rsidR="00185305" w:rsidRPr="00185305" w:rsidRDefault="00185305" w:rsidP="00185305">
      <w:pPr>
        <w:widowControl/>
        <w:autoSpaceDE/>
        <w:autoSpaceDN/>
        <w:adjustRightInd/>
        <w:spacing w:line="360" w:lineRule="auto"/>
        <w:ind w:left="-3" w:firstLine="851"/>
        <w:jc w:val="both"/>
        <w:rPr>
          <w:sz w:val="28"/>
          <w:szCs w:val="28"/>
          <w:lang w:val="uk-UA" w:eastAsia="uk-UA"/>
        </w:rPr>
      </w:pPr>
      <w:r w:rsidRPr="00185305">
        <w:rPr>
          <w:b/>
          <w:bCs/>
          <w:sz w:val="28"/>
          <w:szCs w:val="28"/>
          <w:lang w:val="uk-UA" w:eastAsia="uk-UA"/>
        </w:rPr>
        <w:t>Азот (N):</w:t>
      </w:r>
      <w:r w:rsidRPr="00185305">
        <w:rPr>
          <w:sz w:val="28"/>
          <w:szCs w:val="28"/>
          <w:lang w:val="uk-UA" w:eastAsia="uk-UA"/>
        </w:rPr>
        <w:t xml:space="preserve"> Головний будівельний елемент для асиміляційного апарату. На початкових етапах (від висадки розсади до початку цвітіння) азот стимулює нарощування вегетативної маси, що є фундаментом майбутнього врожаю. Проте на бідних супіщаних ґрунтах Полісся існує дві небезпеки:</w:t>
      </w:r>
    </w:p>
    <w:p w:rsidR="00185305" w:rsidRPr="00185305" w:rsidRDefault="00185305" w:rsidP="00185305">
      <w:pPr>
        <w:widowControl/>
        <w:numPr>
          <w:ilvl w:val="1"/>
          <w:numId w:val="19"/>
        </w:numPr>
        <w:autoSpaceDE/>
        <w:autoSpaceDN/>
        <w:adjustRightInd/>
        <w:spacing w:line="360" w:lineRule="auto"/>
        <w:ind w:left="-3" w:firstLine="851"/>
        <w:jc w:val="both"/>
        <w:rPr>
          <w:sz w:val="28"/>
          <w:szCs w:val="28"/>
          <w:lang w:val="uk-UA" w:eastAsia="uk-UA"/>
        </w:rPr>
      </w:pPr>
      <w:r w:rsidRPr="00185305">
        <w:rPr>
          <w:i/>
          <w:iCs/>
          <w:sz w:val="28"/>
          <w:szCs w:val="28"/>
          <w:lang w:val="uk-UA" w:eastAsia="uk-UA"/>
        </w:rPr>
        <w:t>Вимивання азоту</w:t>
      </w:r>
      <w:r w:rsidRPr="00185305">
        <w:rPr>
          <w:sz w:val="28"/>
          <w:szCs w:val="28"/>
          <w:lang w:val="uk-UA" w:eastAsia="uk-UA"/>
        </w:rPr>
        <w:t xml:space="preserve"> в нижні горизонти через промивний тип водного режиму.</w:t>
      </w:r>
    </w:p>
    <w:p w:rsidR="00185305" w:rsidRPr="00185305" w:rsidRDefault="00185305" w:rsidP="00185305">
      <w:pPr>
        <w:widowControl/>
        <w:numPr>
          <w:ilvl w:val="1"/>
          <w:numId w:val="19"/>
        </w:numPr>
        <w:autoSpaceDE/>
        <w:autoSpaceDN/>
        <w:adjustRightInd/>
        <w:spacing w:line="360" w:lineRule="auto"/>
        <w:ind w:left="-3" w:firstLine="851"/>
        <w:jc w:val="both"/>
        <w:rPr>
          <w:sz w:val="28"/>
          <w:szCs w:val="28"/>
          <w:lang w:val="uk-UA" w:eastAsia="uk-UA"/>
        </w:rPr>
      </w:pPr>
      <w:r w:rsidRPr="00185305">
        <w:rPr>
          <w:i/>
          <w:iCs/>
          <w:sz w:val="28"/>
          <w:szCs w:val="28"/>
          <w:lang w:val="uk-UA" w:eastAsia="uk-UA"/>
        </w:rPr>
        <w:t>Надлишок азотного живлення</w:t>
      </w:r>
      <w:r w:rsidRPr="00185305">
        <w:rPr>
          <w:sz w:val="28"/>
          <w:szCs w:val="28"/>
          <w:lang w:val="uk-UA" w:eastAsia="uk-UA"/>
        </w:rPr>
        <w:t xml:space="preserve"> («жирування» рослин), що призводить до надмірного росту пасинків, затримки цвітіння, зниження імунітету до фітофторозу та накопичення нітратів у плодах.</w:t>
      </w:r>
    </w:p>
    <w:p w:rsidR="00185305" w:rsidRPr="00185305" w:rsidRDefault="00185305" w:rsidP="00185305">
      <w:pPr>
        <w:widowControl/>
        <w:autoSpaceDE/>
        <w:autoSpaceDN/>
        <w:adjustRightInd/>
        <w:spacing w:line="360" w:lineRule="auto"/>
        <w:ind w:left="-3" w:firstLine="851"/>
        <w:jc w:val="both"/>
        <w:rPr>
          <w:sz w:val="28"/>
          <w:szCs w:val="28"/>
          <w:lang w:val="uk-UA" w:eastAsia="uk-UA"/>
        </w:rPr>
      </w:pPr>
      <w:r w:rsidRPr="00185305">
        <w:rPr>
          <w:b/>
          <w:bCs/>
          <w:sz w:val="28"/>
          <w:szCs w:val="28"/>
          <w:lang w:val="uk-UA" w:eastAsia="uk-UA"/>
        </w:rPr>
        <w:t>Фосфор (P):</w:t>
      </w:r>
      <w:r w:rsidRPr="00185305">
        <w:rPr>
          <w:sz w:val="28"/>
          <w:szCs w:val="28"/>
          <w:lang w:val="uk-UA" w:eastAsia="uk-UA"/>
        </w:rPr>
        <w:t xml:space="preserve"> Має вирішальне значення на двох етапах. По-перше, у перші 15–20 днів після висадки він стимулює розвиток потужної, глибоко проникаючої кореневої системи. По-друге, фосфор прискорює генеративні процеси: закладання суцвіть, цвітіння та формування насіння. Головна проблема Житомирщини полягає в тому, що на кислих ґрунтах (</w:t>
      </w:r>
      <w:proofErr w:type="spellStart"/>
      <w:r w:rsidRPr="00185305">
        <w:rPr>
          <w:sz w:val="28"/>
          <w:szCs w:val="28"/>
          <w:lang w:val="uk-UA" w:eastAsia="uk-UA"/>
        </w:rPr>
        <w:t>pH</w:t>
      </w:r>
      <w:proofErr w:type="spellEnd"/>
      <w:r w:rsidRPr="00185305">
        <w:rPr>
          <w:sz w:val="28"/>
          <w:szCs w:val="28"/>
          <w:lang w:val="uk-UA" w:eastAsia="uk-UA"/>
        </w:rPr>
        <w:t xml:space="preserve"> &lt; 5,5) фосфор зв'язується оксидами заліза та алюмінію, переходячи у недоступні для рослин форми. Тому внесення фосфорних добрив обов'язково має поєднуватися з вапнуванням або локальним внесенням у лунки.</w:t>
      </w:r>
    </w:p>
    <w:p w:rsidR="00185305" w:rsidRPr="00185305" w:rsidRDefault="00185305" w:rsidP="00185305">
      <w:pPr>
        <w:widowControl/>
        <w:autoSpaceDE/>
        <w:autoSpaceDN/>
        <w:adjustRightInd/>
        <w:spacing w:line="360" w:lineRule="auto"/>
        <w:ind w:left="-3" w:firstLine="851"/>
        <w:jc w:val="both"/>
        <w:rPr>
          <w:sz w:val="28"/>
          <w:szCs w:val="28"/>
          <w:lang w:val="uk-UA" w:eastAsia="uk-UA"/>
        </w:rPr>
      </w:pPr>
      <w:r w:rsidRPr="00185305">
        <w:rPr>
          <w:b/>
          <w:bCs/>
          <w:sz w:val="28"/>
          <w:szCs w:val="28"/>
          <w:lang w:val="uk-UA" w:eastAsia="uk-UA"/>
        </w:rPr>
        <w:t>Калій (K):</w:t>
      </w:r>
      <w:r w:rsidRPr="00185305">
        <w:rPr>
          <w:sz w:val="28"/>
          <w:szCs w:val="28"/>
          <w:lang w:val="uk-UA" w:eastAsia="uk-UA"/>
        </w:rPr>
        <w:t xml:space="preserve"> Томат є типовою «</w:t>
      </w:r>
      <w:proofErr w:type="spellStart"/>
      <w:r w:rsidRPr="00185305">
        <w:rPr>
          <w:sz w:val="28"/>
          <w:szCs w:val="28"/>
          <w:lang w:val="uk-UA" w:eastAsia="uk-UA"/>
        </w:rPr>
        <w:t>калієфільною</w:t>
      </w:r>
      <w:proofErr w:type="spellEnd"/>
      <w:r w:rsidRPr="00185305">
        <w:rPr>
          <w:sz w:val="28"/>
          <w:szCs w:val="28"/>
          <w:lang w:val="uk-UA" w:eastAsia="uk-UA"/>
        </w:rPr>
        <w:t xml:space="preserve">» культурою; споживання калію в 1,5–2 рази перевищує споживання азоту. Калій регулює водний баланс </w:t>
      </w:r>
      <w:r w:rsidRPr="00185305">
        <w:rPr>
          <w:sz w:val="28"/>
          <w:szCs w:val="28"/>
          <w:lang w:val="uk-UA" w:eastAsia="uk-UA"/>
        </w:rPr>
        <w:lastRenderedPageBreak/>
        <w:t xml:space="preserve">рослин, підвищує їхню холодостійкість (що актуально під час травневих та серпневих похолодань на Поліссі) та стійкість до грибкових </w:t>
      </w:r>
      <w:proofErr w:type="spellStart"/>
      <w:r w:rsidRPr="00185305">
        <w:rPr>
          <w:sz w:val="28"/>
          <w:szCs w:val="28"/>
          <w:lang w:val="uk-UA" w:eastAsia="uk-UA"/>
        </w:rPr>
        <w:t>патогенів</w:t>
      </w:r>
      <w:proofErr w:type="spellEnd"/>
      <w:r w:rsidRPr="00185305">
        <w:rPr>
          <w:sz w:val="28"/>
          <w:szCs w:val="28"/>
          <w:lang w:val="uk-UA" w:eastAsia="uk-UA"/>
        </w:rPr>
        <w:t>. У період наливання плодів калій забезпечує інтенсивний відтік вуглеводів із листків до томатів, що безпосередньо впливає на:</w:t>
      </w:r>
    </w:p>
    <w:p w:rsidR="00185305" w:rsidRPr="00185305" w:rsidRDefault="00185305" w:rsidP="00185305">
      <w:pPr>
        <w:widowControl/>
        <w:autoSpaceDE/>
        <w:autoSpaceDN/>
        <w:adjustRightInd/>
        <w:spacing w:line="360" w:lineRule="auto"/>
        <w:ind w:left="-3" w:firstLine="851"/>
        <w:jc w:val="both"/>
        <w:rPr>
          <w:sz w:val="28"/>
          <w:szCs w:val="28"/>
          <w:lang w:val="uk-UA" w:eastAsia="uk-UA"/>
        </w:rPr>
      </w:pPr>
      <w:r w:rsidRPr="00185305">
        <w:rPr>
          <w:sz w:val="28"/>
          <w:szCs w:val="28"/>
          <w:lang w:val="uk-UA" w:eastAsia="uk-UA"/>
        </w:rPr>
        <w:t>Збільшення середньої маси плоду та загальної врожайності.</w:t>
      </w:r>
    </w:p>
    <w:p w:rsidR="00185305" w:rsidRPr="00185305" w:rsidRDefault="00185305" w:rsidP="00185305">
      <w:pPr>
        <w:widowControl/>
        <w:autoSpaceDE/>
        <w:autoSpaceDN/>
        <w:adjustRightInd/>
        <w:spacing w:line="360" w:lineRule="auto"/>
        <w:ind w:left="-3" w:firstLine="851"/>
        <w:jc w:val="both"/>
        <w:rPr>
          <w:sz w:val="28"/>
          <w:szCs w:val="28"/>
          <w:lang w:val="uk-UA" w:eastAsia="uk-UA"/>
        </w:rPr>
      </w:pPr>
      <w:r w:rsidRPr="00185305">
        <w:rPr>
          <w:sz w:val="28"/>
          <w:szCs w:val="28"/>
          <w:lang w:val="uk-UA" w:eastAsia="uk-UA"/>
        </w:rPr>
        <w:t>Накопичення цукрів, сухих речовин та вітаміну С.</w:t>
      </w:r>
    </w:p>
    <w:p w:rsidR="00185305" w:rsidRPr="00185305" w:rsidRDefault="00185305" w:rsidP="00185305">
      <w:pPr>
        <w:widowControl/>
        <w:autoSpaceDE/>
        <w:autoSpaceDN/>
        <w:adjustRightInd/>
        <w:spacing w:line="360" w:lineRule="auto"/>
        <w:ind w:left="-3" w:firstLine="851"/>
        <w:jc w:val="both"/>
        <w:rPr>
          <w:sz w:val="28"/>
          <w:szCs w:val="28"/>
          <w:lang w:val="uk-UA" w:eastAsia="uk-UA"/>
        </w:rPr>
      </w:pPr>
      <w:r w:rsidRPr="00185305">
        <w:rPr>
          <w:sz w:val="28"/>
          <w:szCs w:val="28"/>
          <w:lang w:val="uk-UA" w:eastAsia="uk-UA"/>
        </w:rPr>
        <w:t>Набуття плодами інтенсивного забарвлення і покращення їхньої лежкості.</w:t>
      </w:r>
    </w:p>
    <w:p w:rsidR="00185305" w:rsidRPr="00185305" w:rsidRDefault="00185305" w:rsidP="00185305">
      <w:pPr>
        <w:widowControl/>
        <w:autoSpaceDE/>
        <w:autoSpaceDN/>
        <w:adjustRightInd/>
        <w:spacing w:line="360" w:lineRule="auto"/>
        <w:ind w:firstLine="851"/>
        <w:jc w:val="both"/>
        <w:rPr>
          <w:b/>
          <w:bCs/>
          <w:sz w:val="28"/>
          <w:szCs w:val="28"/>
          <w:lang w:val="uk-UA" w:eastAsia="uk-UA"/>
        </w:rPr>
      </w:pPr>
      <w:r w:rsidRPr="00185305">
        <w:rPr>
          <w:b/>
          <w:bCs/>
          <w:sz w:val="28"/>
          <w:szCs w:val="28"/>
          <w:lang w:val="uk-UA" w:eastAsia="uk-UA"/>
        </w:rPr>
        <w:t xml:space="preserve">2. Значення </w:t>
      </w:r>
      <w:proofErr w:type="spellStart"/>
      <w:r w:rsidRPr="00185305">
        <w:rPr>
          <w:b/>
          <w:bCs/>
          <w:sz w:val="28"/>
          <w:szCs w:val="28"/>
          <w:lang w:val="uk-UA" w:eastAsia="uk-UA"/>
        </w:rPr>
        <w:t>мезо</w:t>
      </w:r>
      <w:proofErr w:type="spellEnd"/>
      <w:r w:rsidRPr="00185305">
        <w:rPr>
          <w:b/>
          <w:bCs/>
          <w:sz w:val="28"/>
          <w:szCs w:val="28"/>
          <w:lang w:val="uk-UA" w:eastAsia="uk-UA"/>
        </w:rPr>
        <w:t>- та мікроелементів в умовах Полісся</w:t>
      </w:r>
    </w:p>
    <w:p w:rsidR="00185305" w:rsidRPr="00185305" w:rsidRDefault="00185305" w:rsidP="00185305">
      <w:pPr>
        <w:widowControl/>
        <w:autoSpaceDE/>
        <w:autoSpaceDN/>
        <w:adjustRightInd/>
        <w:spacing w:line="360" w:lineRule="auto"/>
        <w:ind w:firstLine="851"/>
        <w:jc w:val="both"/>
        <w:rPr>
          <w:sz w:val="28"/>
          <w:szCs w:val="28"/>
          <w:lang w:val="uk-UA" w:eastAsia="uk-UA"/>
        </w:rPr>
      </w:pPr>
      <w:r w:rsidRPr="00185305">
        <w:rPr>
          <w:sz w:val="28"/>
          <w:szCs w:val="28"/>
          <w:lang w:val="uk-UA" w:eastAsia="uk-UA"/>
        </w:rPr>
        <w:t xml:space="preserve">Для отримання високих врожаїв томату на легких поліських ґрунтах не менш важливим є збалансоване забезпечення </w:t>
      </w:r>
      <w:proofErr w:type="spellStart"/>
      <w:r w:rsidRPr="00185305">
        <w:rPr>
          <w:sz w:val="28"/>
          <w:szCs w:val="28"/>
          <w:lang w:val="uk-UA" w:eastAsia="uk-UA"/>
        </w:rPr>
        <w:t>мезо</w:t>
      </w:r>
      <w:proofErr w:type="spellEnd"/>
      <w:r w:rsidRPr="00185305">
        <w:rPr>
          <w:sz w:val="28"/>
          <w:szCs w:val="28"/>
          <w:lang w:val="uk-UA" w:eastAsia="uk-UA"/>
        </w:rPr>
        <w:t>- та мікроелементами:</w:t>
      </w:r>
    </w:p>
    <w:p w:rsidR="00185305" w:rsidRPr="00185305" w:rsidRDefault="00185305" w:rsidP="00185305">
      <w:pPr>
        <w:widowControl/>
        <w:autoSpaceDE/>
        <w:autoSpaceDN/>
        <w:adjustRightInd/>
        <w:spacing w:line="360" w:lineRule="auto"/>
        <w:ind w:left="-3" w:firstLine="851"/>
        <w:jc w:val="both"/>
        <w:rPr>
          <w:sz w:val="28"/>
          <w:szCs w:val="28"/>
          <w:lang w:val="uk-UA" w:eastAsia="uk-UA"/>
        </w:rPr>
      </w:pPr>
      <w:r w:rsidRPr="00185305">
        <w:rPr>
          <w:b/>
          <w:bCs/>
          <w:sz w:val="28"/>
          <w:szCs w:val="28"/>
          <w:lang w:val="uk-UA" w:eastAsia="uk-UA"/>
        </w:rPr>
        <w:t>Кальцій (</w:t>
      </w:r>
      <w:proofErr w:type="spellStart"/>
      <w:r w:rsidRPr="00185305">
        <w:rPr>
          <w:b/>
          <w:bCs/>
          <w:sz w:val="28"/>
          <w:szCs w:val="28"/>
          <w:lang w:val="uk-UA" w:eastAsia="uk-UA"/>
        </w:rPr>
        <w:t>Ca</w:t>
      </w:r>
      <w:proofErr w:type="spellEnd"/>
      <w:r w:rsidRPr="00185305">
        <w:rPr>
          <w:b/>
          <w:bCs/>
          <w:sz w:val="28"/>
          <w:szCs w:val="28"/>
          <w:lang w:val="uk-UA" w:eastAsia="uk-UA"/>
        </w:rPr>
        <w:t>):</w:t>
      </w:r>
      <w:r w:rsidRPr="00185305">
        <w:rPr>
          <w:sz w:val="28"/>
          <w:szCs w:val="28"/>
          <w:lang w:val="uk-UA" w:eastAsia="uk-UA"/>
        </w:rPr>
        <w:t xml:space="preserve"> Регулює розвиток клітинних мембран. Нестача кальцію, яка часто спостерігається на кислих супісках Житомирщини через швидке його вимивання, є головною причиною ураження плодів </w:t>
      </w:r>
      <w:r w:rsidRPr="00185305">
        <w:rPr>
          <w:b/>
          <w:bCs/>
          <w:sz w:val="28"/>
          <w:szCs w:val="28"/>
          <w:lang w:val="uk-UA" w:eastAsia="uk-UA"/>
        </w:rPr>
        <w:t>вершинною гниллю</w:t>
      </w:r>
      <w:r w:rsidRPr="00185305">
        <w:rPr>
          <w:sz w:val="28"/>
          <w:szCs w:val="28"/>
          <w:lang w:val="uk-UA" w:eastAsia="uk-UA"/>
        </w:rPr>
        <w:t>. Оптимальний рівень кальцію забезпечується осіннім внесенням доломітового борошна або регулярними позакореневими обробками кальцієвою селітрою під час зав'язування плодів.</w:t>
      </w:r>
    </w:p>
    <w:p w:rsidR="00185305" w:rsidRPr="00185305" w:rsidRDefault="00185305" w:rsidP="00185305">
      <w:pPr>
        <w:widowControl/>
        <w:autoSpaceDE/>
        <w:autoSpaceDN/>
        <w:adjustRightInd/>
        <w:spacing w:line="360" w:lineRule="auto"/>
        <w:ind w:left="-3" w:firstLine="851"/>
        <w:jc w:val="both"/>
        <w:rPr>
          <w:sz w:val="28"/>
          <w:szCs w:val="28"/>
          <w:lang w:val="uk-UA" w:eastAsia="uk-UA"/>
        </w:rPr>
      </w:pPr>
      <w:r w:rsidRPr="00185305">
        <w:rPr>
          <w:b/>
          <w:bCs/>
          <w:sz w:val="28"/>
          <w:szCs w:val="28"/>
          <w:lang w:val="uk-UA" w:eastAsia="uk-UA"/>
        </w:rPr>
        <w:t>Бор (B) та Магній (</w:t>
      </w:r>
      <w:proofErr w:type="spellStart"/>
      <w:r w:rsidRPr="00185305">
        <w:rPr>
          <w:b/>
          <w:bCs/>
          <w:sz w:val="28"/>
          <w:szCs w:val="28"/>
          <w:lang w:val="uk-UA" w:eastAsia="uk-UA"/>
        </w:rPr>
        <w:t>Mg</w:t>
      </w:r>
      <w:proofErr w:type="spellEnd"/>
      <w:r w:rsidRPr="00185305">
        <w:rPr>
          <w:b/>
          <w:bCs/>
          <w:sz w:val="28"/>
          <w:szCs w:val="28"/>
          <w:lang w:val="uk-UA" w:eastAsia="uk-UA"/>
        </w:rPr>
        <w:t>):</w:t>
      </w:r>
      <w:r w:rsidRPr="00185305">
        <w:rPr>
          <w:sz w:val="28"/>
          <w:szCs w:val="28"/>
          <w:lang w:val="uk-UA" w:eastAsia="uk-UA"/>
        </w:rPr>
        <w:t xml:space="preserve"> Бор критично важливий у фазу цвітіння; він стимулює проростання пилку, покращує зав'язування плодів за несприятливих погодних умов і запобігає опаданню квіток. Магній входить до складу хлорофілу, і його дефіцит на піщаних ґрунтах призводить до передчасного старіння та відмирання нижнього листя, що знижує фотосинтетичний потенціал куща.</w:t>
      </w:r>
    </w:p>
    <w:p w:rsidR="00185305" w:rsidRPr="00185305" w:rsidRDefault="00185305" w:rsidP="00185305">
      <w:pPr>
        <w:widowControl/>
        <w:autoSpaceDE/>
        <w:autoSpaceDN/>
        <w:adjustRightInd/>
        <w:spacing w:line="360" w:lineRule="auto"/>
        <w:ind w:firstLine="851"/>
        <w:jc w:val="both"/>
        <w:rPr>
          <w:b/>
          <w:bCs/>
          <w:sz w:val="28"/>
          <w:szCs w:val="28"/>
          <w:lang w:val="uk-UA" w:eastAsia="uk-UA"/>
        </w:rPr>
      </w:pPr>
      <w:r w:rsidRPr="00185305">
        <w:rPr>
          <w:b/>
          <w:bCs/>
          <w:sz w:val="28"/>
          <w:szCs w:val="28"/>
          <w:lang w:val="uk-UA" w:eastAsia="uk-UA"/>
        </w:rPr>
        <w:t>3. Синергія органічних та мінеральних добрив як шлях до максимальної продуктивності</w:t>
      </w:r>
    </w:p>
    <w:p w:rsidR="00185305" w:rsidRPr="00185305" w:rsidRDefault="00185305" w:rsidP="00185305">
      <w:pPr>
        <w:widowControl/>
        <w:autoSpaceDE/>
        <w:autoSpaceDN/>
        <w:adjustRightInd/>
        <w:spacing w:line="360" w:lineRule="auto"/>
        <w:ind w:firstLine="851"/>
        <w:jc w:val="both"/>
        <w:rPr>
          <w:sz w:val="28"/>
          <w:szCs w:val="28"/>
          <w:lang w:val="uk-UA" w:eastAsia="uk-UA"/>
        </w:rPr>
      </w:pPr>
      <w:r w:rsidRPr="00185305">
        <w:rPr>
          <w:sz w:val="28"/>
          <w:szCs w:val="28"/>
          <w:lang w:val="uk-UA" w:eastAsia="uk-UA"/>
        </w:rPr>
        <w:t xml:space="preserve">Наукові дослідження доводять, що однобічне використання лише мінеральних добрив на бідних ґрунтах Полісся призводить до їх подальшого </w:t>
      </w:r>
      <w:proofErr w:type="spellStart"/>
      <w:r w:rsidRPr="00185305">
        <w:rPr>
          <w:sz w:val="28"/>
          <w:szCs w:val="28"/>
          <w:lang w:val="uk-UA" w:eastAsia="uk-UA"/>
        </w:rPr>
        <w:t>закислення</w:t>
      </w:r>
      <w:proofErr w:type="spellEnd"/>
      <w:r w:rsidRPr="00185305">
        <w:rPr>
          <w:sz w:val="28"/>
          <w:szCs w:val="28"/>
          <w:lang w:val="uk-UA" w:eastAsia="uk-UA"/>
        </w:rPr>
        <w:t xml:space="preserve"> та деградації мікрофлори. Найвищу ефективність та приріст врожайності (на 30–40% порівняно з контролем) показує </w:t>
      </w:r>
      <w:r w:rsidRPr="00185305">
        <w:rPr>
          <w:b/>
          <w:bCs/>
          <w:sz w:val="28"/>
          <w:szCs w:val="28"/>
          <w:lang w:val="uk-UA" w:eastAsia="uk-UA"/>
        </w:rPr>
        <w:t>інтегрована система живлення</w:t>
      </w:r>
      <w:r w:rsidRPr="00185305">
        <w:rPr>
          <w:sz w:val="28"/>
          <w:szCs w:val="28"/>
          <w:lang w:val="uk-UA" w:eastAsia="uk-UA"/>
        </w:rPr>
        <w:t>:</w:t>
      </w:r>
    </w:p>
    <w:p w:rsidR="00185305" w:rsidRPr="00185305" w:rsidRDefault="00185305" w:rsidP="00185305">
      <w:pPr>
        <w:widowControl/>
        <w:autoSpaceDE/>
        <w:autoSpaceDN/>
        <w:adjustRightInd/>
        <w:spacing w:line="360" w:lineRule="auto"/>
        <w:ind w:left="-3" w:firstLine="851"/>
        <w:jc w:val="both"/>
        <w:rPr>
          <w:sz w:val="28"/>
          <w:szCs w:val="28"/>
          <w:lang w:val="uk-UA" w:eastAsia="uk-UA"/>
        </w:rPr>
      </w:pPr>
      <w:r w:rsidRPr="00185305">
        <w:rPr>
          <w:b/>
          <w:bCs/>
          <w:sz w:val="28"/>
          <w:szCs w:val="28"/>
          <w:lang w:val="uk-UA" w:eastAsia="uk-UA"/>
        </w:rPr>
        <w:lastRenderedPageBreak/>
        <w:t>Органічна основа:</w:t>
      </w:r>
      <w:r w:rsidRPr="00185305">
        <w:rPr>
          <w:sz w:val="28"/>
          <w:szCs w:val="28"/>
          <w:lang w:val="uk-UA" w:eastAsia="uk-UA"/>
        </w:rPr>
        <w:t xml:space="preserve"> Внесення перегною, </w:t>
      </w:r>
      <w:proofErr w:type="spellStart"/>
      <w:r w:rsidRPr="00185305">
        <w:rPr>
          <w:sz w:val="28"/>
          <w:szCs w:val="28"/>
          <w:lang w:val="uk-UA" w:eastAsia="uk-UA"/>
        </w:rPr>
        <w:t>компостів</w:t>
      </w:r>
      <w:proofErr w:type="spellEnd"/>
      <w:r w:rsidRPr="00185305">
        <w:rPr>
          <w:sz w:val="28"/>
          <w:szCs w:val="28"/>
          <w:lang w:val="uk-UA" w:eastAsia="uk-UA"/>
        </w:rPr>
        <w:t xml:space="preserve"> або заорювання сидератів. Органіка виступає буфером, покращує вологоємність піщаних ґрунтів, знижує їхню токсичну кислотність та створює умови для розвитку корисної мікрофлори (наприклад, бактерій-</w:t>
      </w:r>
      <w:proofErr w:type="spellStart"/>
      <w:r w:rsidRPr="00185305">
        <w:rPr>
          <w:sz w:val="28"/>
          <w:szCs w:val="28"/>
          <w:lang w:val="uk-UA" w:eastAsia="uk-UA"/>
        </w:rPr>
        <w:t>мобілізаторів</w:t>
      </w:r>
      <w:proofErr w:type="spellEnd"/>
      <w:r w:rsidRPr="00185305">
        <w:rPr>
          <w:sz w:val="28"/>
          <w:szCs w:val="28"/>
          <w:lang w:val="uk-UA" w:eastAsia="uk-UA"/>
        </w:rPr>
        <w:t xml:space="preserve"> фосфору).</w:t>
      </w:r>
    </w:p>
    <w:p w:rsidR="00185305" w:rsidRPr="00185305" w:rsidRDefault="00185305" w:rsidP="00185305">
      <w:pPr>
        <w:widowControl/>
        <w:autoSpaceDE/>
        <w:autoSpaceDN/>
        <w:adjustRightInd/>
        <w:spacing w:line="360" w:lineRule="auto"/>
        <w:ind w:left="-3" w:firstLine="851"/>
        <w:jc w:val="both"/>
        <w:rPr>
          <w:sz w:val="28"/>
          <w:szCs w:val="28"/>
          <w:lang w:val="uk-UA" w:eastAsia="uk-UA"/>
        </w:rPr>
      </w:pPr>
      <w:r w:rsidRPr="00185305">
        <w:rPr>
          <w:b/>
          <w:bCs/>
          <w:sz w:val="28"/>
          <w:szCs w:val="28"/>
          <w:lang w:val="uk-UA" w:eastAsia="uk-UA"/>
        </w:rPr>
        <w:t>Дробове мінеральне живлення (</w:t>
      </w:r>
      <w:proofErr w:type="spellStart"/>
      <w:r w:rsidRPr="00185305">
        <w:rPr>
          <w:b/>
          <w:bCs/>
          <w:sz w:val="28"/>
          <w:szCs w:val="28"/>
          <w:lang w:val="uk-UA" w:eastAsia="uk-UA"/>
        </w:rPr>
        <w:t>Фертигація</w:t>
      </w:r>
      <w:proofErr w:type="spellEnd"/>
      <w:r w:rsidRPr="00185305">
        <w:rPr>
          <w:b/>
          <w:bCs/>
          <w:sz w:val="28"/>
          <w:szCs w:val="28"/>
          <w:lang w:val="uk-UA" w:eastAsia="uk-UA"/>
        </w:rPr>
        <w:t>):</w:t>
      </w:r>
      <w:r w:rsidRPr="00185305">
        <w:rPr>
          <w:sz w:val="28"/>
          <w:szCs w:val="28"/>
          <w:lang w:val="uk-UA" w:eastAsia="uk-UA"/>
        </w:rPr>
        <w:t xml:space="preserve"> Оскільки легкі ґрунти не здатні утримувати великі дози солей, мінеральні добрива вносять невеликими порціями протягом усього періоду вегетації. Це запобігає стресу рослин від високої концентрації ґрунтового розчину та забезпечує безперервний налив плодів.</w:t>
      </w:r>
    </w:p>
    <w:p w:rsidR="00185305" w:rsidRDefault="00185305" w:rsidP="00185305">
      <w:pPr>
        <w:widowControl/>
        <w:autoSpaceDE/>
        <w:autoSpaceDN/>
        <w:adjustRightInd/>
        <w:spacing w:line="360" w:lineRule="auto"/>
        <w:ind w:firstLine="851"/>
        <w:jc w:val="both"/>
        <w:rPr>
          <w:sz w:val="28"/>
          <w:szCs w:val="28"/>
          <w:lang w:val="uk-UA" w:eastAsia="uk-UA"/>
        </w:rPr>
      </w:pPr>
      <w:r w:rsidRPr="00185305">
        <w:rPr>
          <w:sz w:val="28"/>
          <w:szCs w:val="28"/>
          <w:lang w:val="uk-UA" w:eastAsia="uk-UA"/>
        </w:rPr>
        <w:t>Вплив удобрення на врожайність томатів у Житомирській області має визначальне значення. Оптимізація живлення через збалансоване поєднання органічної основи, локального внесення фосфору, посиленого калійного живлення у другій половині вегетації та профілактики кальцієвого голодування дозволяє не лише подвоїти збір продукції з одиниці площі, а й суттєво підвищити її товарні, смакові та технологічні якості.</w:t>
      </w:r>
    </w:p>
    <w:p w:rsidR="00705255" w:rsidRDefault="00705255" w:rsidP="00185305">
      <w:pPr>
        <w:widowControl/>
        <w:autoSpaceDE/>
        <w:autoSpaceDN/>
        <w:adjustRightInd/>
        <w:spacing w:line="360" w:lineRule="auto"/>
        <w:ind w:firstLine="851"/>
        <w:jc w:val="both"/>
        <w:rPr>
          <w:sz w:val="28"/>
          <w:szCs w:val="28"/>
          <w:lang w:val="uk-UA" w:eastAsia="uk-UA"/>
        </w:rPr>
      </w:pPr>
    </w:p>
    <w:p w:rsidR="00705255" w:rsidRDefault="00705255" w:rsidP="00185305">
      <w:pPr>
        <w:widowControl/>
        <w:autoSpaceDE/>
        <w:autoSpaceDN/>
        <w:adjustRightInd/>
        <w:spacing w:line="360" w:lineRule="auto"/>
        <w:ind w:firstLine="851"/>
        <w:jc w:val="both"/>
        <w:rPr>
          <w:sz w:val="28"/>
          <w:szCs w:val="28"/>
          <w:lang w:val="uk-UA" w:eastAsia="uk-UA"/>
        </w:rPr>
      </w:pPr>
    </w:p>
    <w:p w:rsidR="00705255" w:rsidRDefault="00705255" w:rsidP="00185305">
      <w:pPr>
        <w:widowControl/>
        <w:autoSpaceDE/>
        <w:autoSpaceDN/>
        <w:adjustRightInd/>
        <w:spacing w:line="360" w:lineRule="auto"/>
        <w:ind w:firstLine="851"/>
        <w:jc w:val="both"/>
        <w:rPr>
          <w:sz w:val="28"/>
          <w:szCs w:val="28"/>
          <w:lang w:val="uk-UA" w:eastAsia="uk-UA"/>
        </w:rPr>
      </w:pPr>
    </w:p>
    <w:p w:rsidR="00705255" w:rsidRDefault="00705255" w:rsidP="00185305">
      <w:pPr>
        <w:widowControl/>
        <w:autoSpaceDE/>
        <w:autoSpaceDN/>
        <w:adjustRightInd/>
        <w:spacing w:line="360" w:lineRule="auto"/>
        <w:ind w:firstLine="851"/>
        <w:jc w:val="both"/>
        <w:rPr>
          <w:sz w:val="28"/>
          <w:szCs w:val="28"/>
          <w:lang w:val="uk-UA" w:eastAsia="uk-UA"/>
        </w:rPr>
      </w:pPr>
    </w:p>
    <w:p w:rsidR="00705255" w:rsidRDefault="00705255" w:rsidP="00185305">
      <w:pPr>
        <w:widowControl/>
        <w:autoSpaceDE/>
        <w:autoSpaceDN/>
        <w:adjustRightInd/>
        <w:spacing w:line="360" w:lineRule="auto"/>
        <w:ind w:firstLine="851"/>
        <w:jc w:val="both"/>
        <w:rPr>
          <w:sz w:val="28"/>
          <w:szCs w:val="28"/>
          <w:lang w:val="uk-UA" w:eastAsia="uk-UA"/>
        </w:rPr>
      </w:pPr>
    </w:p>
    <w:p w:rsidR="00705255" w:rsidRDefault="00705255" w:rsidP="00185305">
      <w:pPr>
        <w:widowControl/>
        <w:autoSpaceDE/>
        <w:autoSpaceDN/>
        <w:adjustRightInd/>
        <w:spacing w:line="360" w:lineRule="auto"/>
        <w:ind w:firstLine="851"/>
        <w:jc w:val="both"/>
        <w:rPr>
          <w:sz w:val="28"/>
          <w:szCs w:val="28"/>
          <w:lang w:val="uk-UA" w:eastAsia="uk-UA"/>
        </w:rPr>
      </w:pPr>
    </w:p>
    <w:p w:rsidR="00705255" w:rsidRDefault="00705255" w:rsidP="00185305">
      <w:pPr>
        <w:widowControl/>
        <w:autoSpaceDE/>
        <w:autoSpaceDN/>
        <w:adjustRightInd/>
        <w:spacing w:line="360" w:lineRule="auto"/>
        <w:ind w:firstLine="851"/>
        <w:jc w:val="both"/>
        <w:rPr>
          <w:sz w:val="28"/>
          <w:szCs w:val="28"/>
          <w:lang w:val="uk-UA" w:eastAsia="uk-UA"/>
        </w:rPr>
      </w:pPr>
    </w:p>
    <w:p w:rsidR="00705255" w:rsidRDefault="00705255" w:rsidP="00185305">
      <w:pPr>
        <w:widowControl/>
        <w:autoSpaceDE/>
        <w:autoSpaceDN/>
        <w:adjustRightInd/>
        <w:spacing w:line="360" w:lineRule="auto"/>
        <w:ind w:firstLine="851"/>
        <w:jc w:val="both"/>
        <w:rPr>
          <w:sz w:val="28"/>
          <w:szCs w:val="28"/>
          <w:lang w:val="uk-UA" w:eastAsia="uk-UA"/>
        </w:rPr>
      </w:pPr>
    </w:p>
    <w:p w:rsidR="00705255" w:rsidRDefault="00705255" w:rsidP="00705255">
      <w:pPr>
        <w:widowControl/>
        <w:autoSpaceDE/>
        <w:autoSpaceDN/>
        <w:adjustRightInd/>
        <w:spacing w:line="360" w:lineRule="auto"/>
        <w:jc w:val="both"/>
        <w:rPr>
          <w:sz w:val="28"/>
          <w:szCs w:val="28"/>
          <w:lang w:val="uk-UA" w:eastAsia="uk-UA"/>
        </w:rPr>
      </w:pPr>
    </w:p>
    <w:p w:rsidR="00705255" w:rsidRDefault="00705255" w:rsidP="00705255">
      <w:pPr>
        <w:widowControl/>
        <w:autoSpaceDE/>
        <w:autoSpaceDN/>
        <w:adjustRightInd/>
        <w:spacing w:line="360" w:lineRule="auto"/>
        <w:jc w:val="both"/>
        <w:rPr>
          <w:sz w:val="28"/>
          <w:szCs w:val="28"/>
          <w:lang w:val="uk-UA" w:eastAsia="uk-UA"/>
        </w:rPr>
      </w:pPr>
    </w:p>
    <w:p w:rsidR="00705255" w:rsidRDefault="00705255" w:rsidP="00705255">
      <w:pPr>
        <w:widowControl/>
        <w:autoSpaceDE/>
        <w:autoSpaceDN/>
        <w:adjustRightInd/>
        <w:spacing w:line="360" w:lineRule="auto"/>
        <w:jc w:val="both"/>
        <w:rPr>
          <w:sz w:val="28"/>
          <w:szCs w:val="28"/>
          <w:lang w:val="uk-UA" w:eastAsia="uk-UA"/>
        </w:rPr>
      </w:pPr>
    </w:p>
    <w:p w:rsidR="00705255" w:rsidRDefault="00705255" w:rsidP="00705255">
      <w:pPr>
        <w:widowControl/>
        <w:autoSpaceDE/>
        <w:autoSpaceDN/>
        <w:adjustRightInd/>
        <w:spacing w:line="360" w:lineRule="auto"/>
        <w:jc w:val="both"/>
        <w:rPr>
          <w:sz w:val="28"/>
          <w:szCs w:val="28"/>
          <w:lang w:val="uk-UA" w:eastAsia="uk-UA"/>
        </w:rPr>
      </w:pPr>
    </w:p>
    <w:p w:rsidR="00705255" w:rsidRDefault="00705255" w:rsidP="00705255">
      <w:pPr>
        <w:widowControl/>
        <w:autoSpaceDE/>
        <w:autoSpaceDN/>
        <w:adjustRightInd/>
        <w:spacing w:line="360" w:lineRule="auto"/>
        <w:jc w:val="both"/>
        <w:rPr>
          <w:sz w:val="28"/>
          <w:szCs w:val="28"/>
          <w:lang w:val="uk-UA" w:eastAsia="uk-UA"/>
        </w:rPr>
      </w:pPr>
    </w:p>
    <w:p w:rsidR="00705255" w:rsidRDefault="00705255" w:rsidP="00705255">
      <w:pPr>
        <w:widowControl/>
        <w:autoSpaceDE/>
        <w:autoSpaceDN/>
        <w:adjustRightInd/>
        <w:spacing w:line="360" w:lineRule="auto"/>
        <w:jc w:val="both"/>
        <w:rPr>
          <w:sz w:val="28"/>
          <w:szCs w:val="28"/>
          <w:lang w:val="uk-UA" w:eastAsia="uk-UA"/>
        </w:rPr>
      </w:pPr>
    </w:p>
    <w:p w:rsidR="00705255" w:rsidRPr="00705255" w:rsidRDefault="00705255" w:rsidP="00705255">
      <w:pPr>
        <w:widowControl/>
        <w:autoSpaceDE/>
        <w:autoSpaceDN/>
        <w:adjustRightInd/>
        <w:spacing w:line="360" w:lineRule="auto"/>
        <w:ind w:firstLine="851"/>
        <w:jc w:val="center"/>
        <w:rPr>
          <w:b/>
          <w:bCs/>
          <w:sz w:val="28"/>
          <w:szCs w:val="28"/>
          <w:lang w:val="uk-UA" w:eastAsia="uk-UA"/>
        </w:rPr>
      </w:pPr>
      <w:r w:rsidRPr="00705255">
        <w:rPr>
          <w:b/>
          <w:bCs/>
          <w:sz w:val="28"/>
          <w:szCs w:val="28"/>
          <w:lang w:val="uk-UA" w:eastAsia="uk-UA"/>
        </w:rPr>
        <w:lastRenderedPageBreak/>
        <w:t>РОЗДІЛ 2. УМОВИ ТА МЕТОДИКА ПРОВЕДЕННЯ ДОСЛІДЖЕНЬ</w:t>
      </w:r>
    </w:p>
    <w:p w:rsidR="00705255" w:rsidRPr="00705255" w:rsidRDefault="00705255" w:rsidP="00705255">
      <w:pPr>
        <w:widowControl/>
        <w:autoSpaceDE/>
        <w:autoSpaceDN/>
        <w:adjustRightInd/>
        <w:spacing w:line="360" w:lineRule="auto"/>
        <w:ind w:firstLine="851"/>
        <w:jc w:val="both"/>
        <w:rPr>
          <w:b/>
          <w:bCs/>
          <w:sz w:val="28"/>
          <w:szCs w:val="28"/>
          <w:lang w:val="uk-UA" w:eastAsia="uk-UA"/>
        </w:rPr>
      </w:pPr>
    </w:p>
    <w:p w:rsidR="00705255" w:rsidRPr="00705255" w:rsidRDefault="00705255" w:rsidP="00705255">
      <w:pPr>
        <w:widowControl/>
        <w:autoSpaceDE/>
        <w:autoSpaceDN/>
        <w:adjustRightInd/>
        <w:spacing w:line="360" w:lineRule="auto"/>
        <w:ind w:firstLine="851"/>
        <w:jc w:val="both"/>
        <w:rPr>
          <w:b/>
          <w:bCs/>
          <w:sz w:val="28"/>
          <w:szCs w:val="28"/>
          <w:lang w:val="uk-UA" w:eastAsia="uk-UA"/>
        </w:rPr>
      </w:pPr>
      <w:r w:rsidRPr="00705255">
        <w:rPr>
          <w:b/>
          <w:bCs/>
          <w:sz w:val="28"/>
          <w:szCs w:val="28"/>
          <w:lang w:val="uk-UA" w:eastAsia="uk-UA"/>
        </w:rPr>
        <w:t>2.1. Місце, умови та матеріали проведення досліджень</w:t>
      </w:r>
    </w:p>
    <w:p w:rsidR="00705255" w:rsidRPr="00705255" w:rsidRDefault="00705255" w:rsidP="00705255">
      <w:pPr>
        <w:widowControl/>
        <w:autoSpaceDE/>
        <w:autoSpaceDN/>
        <w:adjustRightInd/>
        <w:spacing w:line="360" w:lineRule="auto"/>
        <w:ind w:firstLine="851"/>
        <w:jc w:val="both"/>
        <w:rPr>
          <w:sz w:val="28"/>
          <w:szCs w:val="28"/>
          <w:lang w:val="uk-UA" w:eastAsia="uk-UA"/>
        </w:rPr>
      </w:pPr>
      <w:r w:rsidRPr="00705255">
        <w:rPr>
          <w:sz w:val="28"/>
          <w:szCs w:val="28"/>
          <w:lang w:val="uk-UA" w:eastAsia="uk-UA"/>
        </w:rPr>
        <w:t>Експериментальні дослідження проводилися про</w:t>
      </w:r>
      <w:r>
        <w:rPr>
          <w:sz w:val="28"/>
          <w:szCs w:val="28"/>
          <w:lang w:val="uk-UA" w:eastAsia="uk-UA"/>
        </w:rPr>
        <w:t>тягом вегетаційного періоду 2024–2025</w:t>
      </w:r>
      <w:r w:rsidRPr="00705255">
        <w:rPr>
          <w:sz w:val="28"/>
          <w:szCs w:val="28"/>
          <w:lang w:val="uk-UA" w:eastAsia="uk-UA"/>
        </w:rPr>
        <w:t xml:space="preserve"> рр. на дослідній ділянці (або: в умовах навчально-науково-виробничої лабораторії / приватного господарства), розташованій у Житомирському районі Житомирської області (зона Центрального Полісся України).</w:t>
      </w:r>
    </w:p>
    <w:p w:rsidR="00705255" w:rsidRDefault="00705255" w:rsidP="00705255">
      <w:pPr>
        <w:widowControl/>
        <w:autoSpaceDE/>
        <w:autoSpaceDN/>
        <w:adjustRightInd/>
        <w:spacing w:line="360" w:lineRule="auto"/>
        <w:ind w:firstLine="851"/>
        <w:jc w:val="center"/>
        <w:rPr>
          <w:sz w:val="28"/>
          <w:szCs w:val="28"/>
          <w:lang w:val="uk-UA" w:eastAsia="uk-UA"/>
        </w:rPr>
      </w:pPr>
      <w:r w:rsidRPr="00705255">
        <w:rPr>
          <w:b/>
          <w:bCs/>
          <w:sz w:val="28"/>
          <w:szCs w:val="28"/>
          <w:lang w:val="uk-UA" w:eastAsia="uk-UA"/>
        </w:rPr>
        <w:t>Характеристика ґрунтового покриву ділянки:</w:t>
      </w:r>
    </w:p>
    <w:p w:rsidR="00705255" w:rsidRPr="00705255" w:rsidRDefault="00705255" w:rsidP="00705255">
      <w:pPr>
        <w:widowControl/>
        <w:autoSpaceDE/>
        <w:autoSpaceDN/>
        <w:adjustRightInd/>
        <w:spacing w:line="360" w:lineRule="auto"/>
        <w:ind w:firstLine="851"/>
        <w:jc w:val="both"/>
        <w:rPr>
          <w:sz w:val="28"/>
          <w:szCs w:val="28"/>
          <w:lang w:val="uk-UA" w:eastAsia="uk-UA"/>
        </w:rPr>
      </w:pPr>
      <w:r w:rsidRPr="00705255">
        <w:rPr>
          <w:sz w:val="28"/>
          <w:szCs w:val="28"/>
          <w:lang w:val="uk-UA" w:eastAsia="uk-UA"/>
        </w:rPr>
        <w:t>Ґрунт дослідної ділянки представлений дерново-підзолистим супіщаним різновидом. Перед закладанням досліду було проведено агрохімічний аналіз орного шару (0–20 см), який показав такі вихідні характеристики:</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sidRPr="00705255">
        <w:rPr>
          <w:sz w:val="28"/>
          <w:szCs w:val="28"/>
          <w:lang w:val="uk-UA" w:eastAsia="uk-UA"/>
        </w:rPr>
        <w:t xml:space="preserve">Вміст гумусу (за </w:t>
      </w:r>
      <w:proofErr w:type="spellStart"/>
      <w:r w:rsidRPr="00705255">
        <w:rPr>
          <w:sz w:val="28"/>
          <w:szCs w:val="28"/>
          <w:lang w:val="uk-UA" w:eastAsia="uk-UA"/>
        </w:rPr>
        <w:t>Тюріним</w:t>
      </w:r>
      <w:proofErr w:type="spellEnd"/>
      <w:r w:rsidRPr="00705255">
        <w:rPr>
          <w:sz w:val="28"/>
          <w:szCs w:val="28"/>
          <w:lang w:val="uk-UA" w:eastAsia="uk-UA"/>
        </w:rPr>
        <w:t>) — 1,35% (низька забезпеченість);</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Pr>
          <w:sz w:val="28"/>
          <w:szCs w:val="28"/>
          <w:lang w:val="uk-UA" w:eastAsia="uk-UA"/>
        </w:rPr>
        <w:t>Рухомий фосфор (P2O5</w:t>
      </w:r>
      <w:r w:rsidRPr="00705255">
        <w:rPr>
          <w:sz w:val="28"/>
          <w:szCs w:val="28"/>
          <w:lang w:val="uk-UA" w:eastAsia="uk-UA"/>
        </w:rPr>
        <w:t>) за Кірсановим) — 112 мг/кг ґрунту (середня забезпеченість);</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Pr>
          <w:sz w:val="28"/>
          <w:szCs w:val="28"/>
          <w:lang w:val="uk-UA" w:eastAsia="uk-UA"/>
        </w:rPr>
        <w:t>Обмінний калій (K2</w:t>
      </w:r>
      <w:r w:rsidRPr="00705255">
        <w:rPr>
          <w:sz w:val="28"/>
          <w:szCs w:val="28"/>
          <w:lang w:val="uk-UA" w:eastAsia="uk-UA"/>
        </w:rPr>
        <w:t>O\) за Кірсановим) — 85 мг/кг ґрунту (низька забезпеченість);</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Pr>
          <w:sz w:val="28"/>
          <w:szCs w:val="28"/>
          <w:lang w:val="uk-UA" w:eastAsia="uk-UA"/>
        </w:rPr>
        <w:t>Гідролітична кислотність (</w:t>
      </w:r>
      <w:proofErr w:type="spellStart"/>
      <w:r>
        <w:rPr>
          <w:sz w:val="28"/>
          <w:szCs w:val="28"/>
          <w:lang w:val="uk-UA" w:eastAsia="uk-UA"/>
        </w:rPr>
        <w:t>pH</w:t>
      </w:r>
      <w:proofErr w:type="spellEnd"/>
      <w:r>
        <w:rPr>
          <w:sz w:val="28"/>
          <w:szCs w:val="28"/>
          <w:lang w:val="uk-UA" w:eastAsia="uk-UA"/>
        </w:rPr>
        <w:t xml:space="preserve"> </w:t>
      </w:r>
      <w:proofErr w:type="spellStart"/>
      <w:r>
        <w:rPr>
          <w:sz w:val="28"/>
          <w:szCs w:val="28"/>
          <w:lang w:val="uk-UA" w:eastAsia="uk-UA"/>
        </w:rPr>
        <w:t>KCl</w:t>
      </w:r>
      <w:proofErr w:type="spellEnd"/>
      <w:r w:rsidRPr="00705255">
        <w:rPr>
          <w:sz w:val="28"/>
          <w:szCs w:val="28"/>
          <w:lang w:val="uk-UA" w:eastAsia="uk-UA"/>
        </w:rPr>
        <w:t xml:space="preserve">) — 5,2 (ґрунт кислий, що потребувало попереднього хімічного </w:t>
      </w:r>
      <w:proofErr w:type="spellStart"/>
      <w:r w:rsidRPr="00705255">
        <w:rPr>
          <w:sz w:val="28"/>
          <w:szCs w:val="28"/>
          <w:lang w:val="uk-UA" w:eastAsia="uk-UA"/>
        </w:rPr>
        <w:t>меліорування</w:t>
      </w:r>
      <w:proofErr w:type="spellEnd"/>
      <w:r w:rsidRPr="00705255">
        <w:rPr>
          <w:sz w:val="28"/>
          <w:szCs w:val="28"/>
          <w:lang w:val="uk-UA" w:eastAsia="uk-UA"/>
        </w:rPr>
        <w:t xml:space="preserve"> — внесення попелу та доломітового борошна в дозі 400 г/м² під осінню оранку).</w:t>
      </w:r>
    </w:p>
    <w:p w:rsidR="00705255" w:rsidRPr="00705255" w:rsidRDefault="00705255" w:rsidP="00705255">
      <w:pPr>
        <w:widowControl/>
        <w:autoSpaceDE/>
        <w:autoSpaceDN/>
        <w:adjustRightInd/>
        <w:spacing w:line="360" w:lineRule="auto"/>
        <w:ind w:firstLine="851"/>
        <w:jc w:val="both"/>
        <w:rPr>
          <w:sz w:val="28"/>
          <w:szCs w:val="28"/>
          <w:lang w:val="uk-UA" w:eastAsia="uk-UA"/>
        </w:rPr>
      </w:pPr>
      <w:r w:rsidRPr="00705255">
        <w:rPr>
          <w:b/>
          <w:bCs/>
          <w:sz w:val="28"/>
          <w:szCs w:val="28"/>
          <w:lang w:val="uk-UA" w:eastAsia="uk-UA"/>
        </w:rPr>
        <w:t>Метеорологічні умови в роки проведення досліджень:</w:t>
      </w:r>
      <w:r w:rsidRPr="00705255">
        <w:rPr>
          <w:sz w:val="28"/>
          <w:szCs w:val="28"/>
          <w:lang w:val="uk-UA" w:eastAsia="uk-UA"/>
        </w:rPr>
        <w:br/>
        <w:t xml:space="preserve">Клімат Житомирської області </w:t>
      </w:r>
      <w:proofErr w:type="spellStart"/>
      <w:r w:rsidRPr="00705255">
        <w:rPr>
          <w:sz w:val="28"/>
          <w:szCs w:val="28"/>
          <w:lang w:val="uk-UA" w:eastAsia="uk-UA"/>
        </w:rPr>
        <w:t>помірно</w:t>
      </w:r>
      <w:proofErr w:type="spellEnd"/>
      <w:r w:rsidRPr="00705255">
        <w:rPr>
          <w:sz w:val="28"/>
          <w:szCs w:val="28"/>
          <w:lang w:val="uk-UA" w:eastAsia="uk-UA"/>
        </w:rPr>
        <w:t>-континентальний із теплим літом і м'якою</w:t>
      </w:r>
      <w:r>
        <w:rPr>
          <w:sz w:val="28"/>
          <w:szCs w:val="28"/>
          <w:lang w:val="uk-UA" w:eastAsia="uk-UA"/>
        </w:rPr>
        <w:t xml:space="preserve"> зимою. За роки досліджень (2024–2025</w:t>
      </w:r>
      <w:r w:rsidRPr="00705255">
        <w:rPr>
          <w:sz w:val="28"/>
          <w:szCs w:val="28"/>
          <w:lang w:val="uk-UA" w:eastAsia="uk-UA"/>
        </w:rPr>
        <w:t xml:space="preserve"> рр.) спостерігалася тенденція до загального підвищення середньодобових температур повітря на 1,5–2,0°C вище середньої багаторічної норми.</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sidRPr="00705255">
        <w:rPr>
          <w:b/>
          <w:bCs/>
          <w:sz w:val="28"/>
          <w:szCs w:val="28"/>
          <w:lang w:val="uk-UA" w:eastAsia="uk-UA"/>
        </w:rPr>
        <w:t>Травень:</w:t>
      </w:r>
      <w:r w:rsidRPr="00705255">
        <w:rPr>
          <w:sz w:val="28"/>
          <w:szCs w:val="28"/>
          <w:lang w:val="uk-UA" w:eastAsia="uk-UA"/>
        </w:rPr>
        <w:t xml:space="preserve"> характеризувався нестабільним температурним режимом. Заморозки на поверхні ґрунту припинилися у третій декаді травня, що дозволило висадити розсаду у відкритий ґрунт без ризику вимерзання.</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sidRPr="00705255">
        <w:rPr>
          <w:b/>
          <w:bCs/>
          <w:sz w:val="28"/>
          <w:szCs w:val="28"/>
          <w:lang w:val="uk-UA" w:eastAsia="uk-UA"/>
        </w:rPr>
        <w:lastRenderedPageBreak/>
        <w:t>Червень — липень:</w:t>
      </w:r>
      <w:r w:rsidRPr="00705255">
        <w:rPr>
          <w:sz w:val="28"/>
          <w:szCs w:val="28"/>
          <w:lang w:val="uk-UA" w:eastAsia="uk-UA"/>
        </w:rPr>
        <w:t xml:space="preserve"> відзначалися помірними опадами та температурами в межах +22…+26°C, що сприяло активному росту вегетативної маси та дружному цвітінню.</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sidRPr="00705255">
        <w:rPr>
          <w:b/>
          <w:bCs/>
          <w:sz w:val="28"/>
          <w:szCs w:val="28"/>
          <w:lang w:val="uk-UA" w:eastAsia="uk-UA"/>
        </w:rPr>
        <w:t>Серпень:</w:t>
      </w:r>
      <w:r w:rsidRPr="00705255">
        <w:rPr>
          <w:sz w:val="28"/>
          <w:szCs w:val="28"/>
          <w:lang w:val="uk-UA" w:eastAsia="uk-UA"/>
        </w:rPr>
        <w:t xml:space="preserve"> спостерігалося різке коливання денних і нічних температур (вдень до +25°C, вночі зниження до +11…+13°C), що супроводжувалося рясними ранковими туманами та підвищенням відносної вологості повітря до 85–90%. Це створило високий інфекційний фон для розвитку фітофторозу.</w:t>
      </w:r>
    </w:p>
    <w:p w:rsidR="00705255" w:rsidRPr="00705255" w:rsidRDefault="00705255" w:rsidP="00705255">
      <w:pPr>
        <w:widowControl/>
        <w:autoSpaceDE/>
        <w:autoSpaceDN/>
        <w:adjustRightInd/>
        <w:spacing w:line="360" w:lineRule="auto"/>
        <w:ind w:firstLine="851"/>
        <w:jc w:val="both"/>
        <w:rPr>
          <w:sz w:val="28"/>
          <w:szCs w:val="28"/>
          <w:lang w:val="uk-UA" w:eastAsia="uk-UA"/>
        </w:rPr>
      </w:pPr>
      <w:r w:rsidRPr="00705255">
        <w:rPr>
          <w:b/>
          <w:bCs/>
          <w:sz w:val="28"/>
          <w:szCs w:val="28"/>
          <w:lang w:val="uk-UA" w:eastAsia="uk-UA"/>
        </w:rPr>
        <w:t>Матеріал досліджень:</w:t>
      </w:r>
      <w:r w:rsidR="00C65E1F">
        <w:rPr>
          <w:sz w:val="28"/>
          <w:szCs w:val="28"/>
          <w:lang w:val="uk-UA" w:eastAsia="uk-UA"/>
        </w:rPr>
        <w:t xml:space="preserve"> </w:t>
      </w:r>
      <w:r w:rsidRPr="00705255">
        <w:rPr>
          <w:sz w:val="28"/>
          <w:szCs w:val="28"/>
          <w:lang w:val="uk-UA" w:eastAsia="uk-UA"/>
        </w:rPr>
        <w:t>Об'єктом досліджень слугували рослини чотирьох детермінантних (низькорослих) сортів томату вітчизняної та закордонної селекції, які рекомендовані для вирощування без інтенсивного пасинкування:</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sidRPr="00705255">
        <w:rPr>
          <w:b/>
          <w:bCs/>
          <w:sz w:val="28"/>
          <w:szCs w:val="28"/>
          <w:lang w:val="uk-UA" w:eastAsia="uk-UA"/>
        </w:rPr>
        <w:t>«Санька»</w:t>
      </w:r>
      <w:r w:rsidRPr="00705255">
        <w:rPr>
          <w:sz w:val="28"/>
          <w:szCs w:val="28"/>
          <w:lang w:val="uk-UA" w:eastAsia="uk-UA"/>
        </w:rPr>
        <w:t xml:space="preserve"> (контроль) — </w:t>
      </w:r>
      <w:proofErr w:type="spellStart"/>
      <w:r w:rsidRPr="00705255">
        <w:rPr>
          <w:sz w:val="28"/>
          <w:szCs w:val="28"/>
          <w:lang w:val="uk-UA" w:eastAsia="uk-UA"/>
        </w:rPr>
        <w:t>ультраранній</w:t>
      </w:r>
      <w:proofErr w:type="spellEnd"/>
      <w:r w:rsidRPr="00705255">
        <w:rPr>
          <w:sz w:val="28"/>
          <w:szCs w:val="28"/>
          <w:lang w:val="uk-UA" w:eastAsia="uk-UA"/>
        </w:rPr>
        <w:t>, округлий, червоний сорт універсального призначення.</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sidRPr="00705255">
        <w:rPr>
          <w:b/>
          <w:bCs/>
          <w:sz w:val="28"/>
          <w:szCs w:val="28"/>
          <w:lang w:val="uk-UA" w:eastAsia="uk-UA"/>
        </w:rPr>
        <w:t>«Ляна»</w:t>
      </w:r>
      <w:r w:rsidRPr="00705255">
        <w:rPr>
          <w:sz w:val="28"/>
          <w:szCs w:val="28"/>
          <w:lang w:val="uk-UA" w:eastAsia="uk-UA"/>
        </w:rPr>
        <w:t xml:space="preserve"> — ранньостиглий, </w:t>
      </w:r>
      <w:proofErr w:type="spellStart"/>
      <w:r w:rsidRPr="00705255">
        <w:rPr>
          <w:sz w:val="28"/>
          <w:szCs w:val="28"/>
          <w:lang w:val="uk-UA" w:eastAsia="uk-UA"/>
        </w:rPr>
        <w:t>рожевоплідний</w:t>
      </w:r>
      <w:proofErr w:type="spellEnd"/>
      <w:r w:rsidRPr="00705255">
        <w:rPr>
          <w:sz w:val="28"/>
          <w:szCs w:val="28"/>
          <w:lang w:val="uk-UA" w:eastAsia="uk-UA"/>
        </w:rPr>
        <w:t xml:space="preserve"> сорт салатного призначення.</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sidRPr="00705255">
        <w:rPr>
          <w:b/>
          <w:bCs/>
          <w:sz w:val="28"/>
          <w:szCs w:val="28"/>
          <w:lang w:val="uk-UA" w:eastAsia="uk-UA"/>
        </w:rPr>
        <w:t>«</w:t>
      </w:r>
      <w:proofErr w:type="spellStart"/>
      <w:r w:rsidRPr="00705255">
        <w:rPr>
          <w:b/>
          <w:bCs/>
          <w:sz w:val="28"/>
          <w:szCs w:val="28"/>
          <w:lang w:val="uk-UA" w:eastAsia="uk-UA"/>
        </w:rPr>
        <w:t>Кібіц</w:t>
      </w:r>
      <w:proofErr w:type="spellEnd"/>
      <w:r w:rsidRPr="00705255">
        <w:rPr>
          <w:b/>
          <w:bCs/>
          <w:sz w:val="28"/>
          <w:szCs w:val="28"/>
          <w:lang w:val="uk-UA" w:eastAsia="uk-UA"/>
        </w:rPr>
        <w:t>»</w:t>
      </w:r>
      <w:r w:rsidRPr="00705255">
        <w:rPr>
          <w:sz w:val="28"/>
          <w:szCs w:val="28"/>
          <w:lang w:val="uk-UA" w:eastAsia="uk-UA"/>
        </w:rPr>
        <w:t xml:space="preserve"> — ранньостиглий сорт, видовжена сливка для консервації.</w:t>
      </w:r>
    </w:p>
    <w:p w:rsidR="00705255" w:rsidRDefault="00705255" w:rsidP="00705255">
      <w:pPr>
        <w:widowControl/>
        <w:autoSpaceDE/>
        <w:autoSpaceDN/>
        <w:adjustRightInd/>
        <w:spacing w:line="360" w:lineRule="auto"/>
        <w:ind w:left="-3" w:firstLine="851"/>
        <w:jc w:val="both"/>
        <w:rPr>
          <w:sz w:val="28"/>
          <w:szCs w:val="28"/>
          <w:lang w:val="uk-UA" w:eastAsia="uk-UA"/>
        </w:rPr>
      </w:pPr>
      <w:r w:rsidRPr="00705255">
        <w:rPr>
          <w:b/>
          <w:bCs/>
          <w:sz w:val="28"/>
          <w:szCs w:val="28"/>
          <w:lang w:val="uk-UA" w:eastAsia="uk-UA"/>
        </w:rPr>
        <w:t>«Загадка»</w:t>
      </w:r>
      <w:r w:rsidRPr="00705255">
        <w:rPr>
          <w:sz w:val="28"/>
          <w:szCs w:val="28"/>
          <w:lang w:val="uk-UA" w:eastAsia="uk-UA"/>
        </w:rPr>
        <w:t xml:space="preserve"> — </w:t>
      </w:r>
      <w:proofErr w:type="spellStart"/>
      <w:r w:rsidRPr="00705255">
        <w:rPr>
          <w:sz w:val="28"/>
          <w:szCs w:val="28"/>
          <w:lang w:val="uk-UA" w:eastAsia="uk-UA"/>
        </w:rPr>
        <w:t>ультраранній</w:t>
      </w:r>
      <w:proofErr w:type="spellEnd"/>
      <w:r w:rsidRPr="00705255">
        <w:rPr>
          <w:sz w:val="28"/>
          <w:szCs w:val="28"/>
          <w:lang w:val="uk-UA" w:eastAsia="uk-UA"/>
        </w:rPr>
        <w:t>, м'ясистий сорт з підвищеною стійкістю до затінення.</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p>
    <w:p w:rsidR="00705255" w:rsidRPr="00705255" w:rsidRDefault="00705255" w:rsidP="00705255">
      <w:pPr>
        <w:widowControl/>
        <w:autoSpaceDE/>
        <w:autoSpaceDN/>
        <w:adjustRightInd/>
        <w:spacing w:line="360" w:lineRule="auto"/>
        <w:ind w:firstLine="851"/>
        <w:jc w:val="center"/>
        <w:rPr>
          <w:b/>
          <w:bCs/>
          <w:sz w:val="28"/>
          <w:szCs w:val="28"/>
          <w:lang w:val="uk-UA" w:eastAsia="uk-UA"/>
        </w:rPr>
      </w:pPr>
      <w:r w:rsidRPr="00705255">
        <w:rPr>
          <w:b/>
          <w:bCs/>
          <w:sz w:val="28"/>
          <w:szCs w:val="28"/>
          <w:lang w:val="uk-UA" w:eastAsia="uk-UA"/>
        </w:rPr>
        <w:t>2.2. Схема досліду та агротехніка</w:t>
      </w:r>
    </w:p>
    <w:p w:rsidR="00705255" w:rsidRPr="00705255" w:rsidRDefault="00705255" w:rsidP="00705255">
      <w:pPr>
        <w:widowControl/>
        <w:autoSpaceDE/>
        <w:autoSpaceDN/>
        <w:adjustRightInd/>
        <w:spacing w:line="360" w:lineRule="auto"/>
        <w:ind w:firstLine="851"/>
        <w:jc w:val="both"/>
        <w:rPr>
          <w:sz w:val="28"/>
          <w:szCs w:val="28"/>
          <w:lang w:val="uk-UA" w:eastAsia="uk-UA"/>
        </w:rPr>
      </w:pPr>
      <w:r w:rsidRPr="00705255">
        <w:rPr>
          <w:sz w:val="28"/>
          <w:szCs w:val="28"/>
          <w:lang w:val="uk-UA" w:eastAsia="uk-UA"/>
        </w:rPr>
        <w:t>Дослід закладався методом розщеплених блоків у чотириразовому повторенні. Розміщення ділянок — систематичне.</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sidRPr="00705255">
        <w:rPr>
          <w:sz w:val="28"/>
          <w:szCs w:val="28"/>
          <w:lang w:val="uk-UA" w:eastAsia="uk-UA"/>
        </w:rPr>
        <w:t>Загальна площа однієї дослідної ділянки — 10 м².</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sidRPr="00705255">
        <w:rPr>
          <w:sz w:val="28"/>
          <w:szCs w:val="28"/>
          <w:lang w:val="uk-UA" w:eastAsia="uk-UA"/>
        </w:rPr>
        <w:t>Облікова площа ділянки — 7 м².</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sidRPr="00705255">
        <w:rPr>
          <w:sz w:val="28"/>
          <w:szCs w:val="28"/>
          <w:lang w:val="uk-UA" w:eastAsia="uk-UA"/>
        </w:rPr>
        <w:t>Загальна кількість рослин на одній ділянці — 40 шт.</w:t>
      </w:r>
    </w:p>
    <w:p w:rsidR="00705255" w:rsidRPr="00705255" w:rsidRDefault="00705255" w:rsidP="00705255">
      <w:pPr>
        <w:widowControl/>
        <w:autoSpaceDE/>
        <w:autoSpaceDN/>
        <w:adjustRightInd/>
        <w:spacing w:line="360" w:lineRule="auto"/>
        <w:jc w:val="both"/>
        <w:rPr>
          <w:sz w:val="28"/>
          <w:szCs w:val="28"/>
          <w:lang w:val="uk-UA" w:eastAsia="uk-UA"/>
        </w:rPr>
      </w:pPr>
      <w:r w:rsidRPr="00705255">
        <w:rPr>
          <w:b/>
          <w:bCs/>
          <w:sz w:val="28"/>
          <w:szCs w:val="28"/>
          <w:lang w:val="uk-UA" w:eastAsia="uk-UA"/>
        </w:rPr>
        <w:t>Схема висадки розсади:</w:t>
      </w:r>
      <w:r w:rsidRPr="00705255">
        <w:rPr>
          <w:sz w:val="28"/>
          <w:szCs w:val="28"/>
          <w:lang w:val="uk-UA" w:eastAsia="uk-UA"/>
        </w:rPr>
        <w:t xml:space="preserve"> д</w:t>
      </w:r>
      <w:r>
        <w:rPr>
          <w:sz w:val="28"/>
          <w:szCs w:val="28"/>
          <w:lang w:val="uk-UA" w:eastAsia="uk-UA"/>
        </w:rPr>
        <w:t>ворядкова стрічкова за схемою (50 + 90) 35 см</w:t>
      </w:r>
      <w:r w:rsidRPr="00705255">
        <w:rPr>
          <w:sz w:val="28"/>
          <w:szCs w:val="28"/>
          <w:lang w:val="uk-UA" w:eastAsia="uk-UA"/>
        </w:rPr>
        <w:t>, де:</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sidRPr="00705255">
        <w:rPr>
          <w:sz w:val="28"/>
          <w:szCs w:val="28"/>
          <w:lang w:val="uk-UA" w:eastAsia="uk-UA"/>
        </w:rPr>
        <w:t>50 см — відстань між рядками у стрічці;</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sidRPr="00705255">
        <w:rPr>
          <w:sz w:val="28"/>
          <w:szCs w:val="28"/>
          <w:lang w:val="uk-UA" w:eastAsia="uk-UA"/>
        </w:rPr>
        <w:t>90 см — ширина міжряддя (для забезпече</w:t>
      </w:r>
      <w:r>
        <w:rPr>
          <w:sz w:val="28"/>
          <w:szCs w:val="28"/>
          <w:lang w:val="uk-UA" w:eastAsia="uk-UA"/>
        </w:rPr>
        <w:t xml:space="preserve">ння оптимальної аерації кущів в зоні </w:t>
      </w:r>
      <w:r w:rsidR="00C65E1F">
        <w:rPr>
          <w:sz w:val="28"/>
          <w:szCs w:val="28"/>
          <w:lang w:val="uk-UA" w:eastAsia="uk-UA"/>
        </w:rPr>
        <w:t>Полісся</w:t>
      </w:r>
      <w:r w:rsidRPr="00705255">
        <w:rPr>
          <w:sz w:val="28"/>
          <w:szCs w:val="28"/>
          <w:lang w:val="uk-UA" w:eastAsia="uk-UA"/>
        </w:rPr>
        <w:t>);</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sidRPr="00705255">
        <w:rPr>
          <w:sz w:val="28"/>
          <w:szCs w:val="28"/>
          <w:lang w:val="uk-UA" w:eastAsia="uk-UA"/>
        </w:rPr>
        <w:t>35 см — відстань між рослинами в рядку. Густота стояння рослин становила 4,1 шт./м².</w:t>
      </w:r>
    </w:p>
    <w:p w:rsidR="00705255" w:rsidRPr="00705255" w:rsidRDefault="00705255" w:rsidP="00705255">
      <w:pPr>
        <w:widowControl/>
        <w:autoSpaceDE/>
        <w:autoSpaceDN/>
        <w:adjustRightInd/>
        <w:spacing w:line="360" w:lineRule="auto"/>
        <w:ind w:firstLine="851"/>
        <w:jc w:val="both"/>
        <w:rPr>
          <w:sz w:val="28"/>
          <w:szCs w:val="28"/>
          <w:lang w:val="uk-UA" w:eastAsia="uk-UA"/>
        </w:rPr>
      </w:pPr>
      <w:r w:rsidRPr="00705255">
        <w:rPr>
          <w:b/>
          <w:bCs/>
          <w:sz w:val="28"/>
          <w:szCs w:val="28"/>
          <w:lang w:val="uk-UA" w:eastAsia="uk-UA"/>
        </w:rPr>
        <w:lastRenderedPageBreak/>
        <w:t>Схема досліду включала наступні варіанти:</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sidRPr="00705255">
        <w:rPr>
          <w:b/>
          <w:bCs/>
          <w:sz w:val="28"/>
          <w:szCs w:val="28"/>
          <w:lang w:val="uk-UA" w:eastAsia="uk-UA"/>
        </w:rPr>
        <w:t>Варіант 1:</w:t>
      </w:r>
      <w:r w:rsidRPr="00705255">
        <w:rPr>
          <w:sz w:val="28"/>
          <w:szCs w:val="28"/>
          <w:lang w:val="uk-UA" w:eastAsia="uk-UA"/>
        </w:rPr>
        <w:t xml:space="preserve"> Сорт «Санька» (Контроль)</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sidRPr="00705255">
        <w:rPr>
          <w:b/>
          <w:bCs/>
          <w:sz w:val="28"/>
          <w:szCs w:val="28"/>
          <w:lang w:val="uk-UA" w:eastAsia="uk-UA"/>
        </w:rPr>
        <w:t>Варіант 2:</w:t>
      </w:r>
      <w:r w:rsidRPr="00705255">
        <w:rPr>
          <w:sz w:val="28"/>
          <w:szCs w:val="28"/>
          <w:lang w:val="uk-UA" w:eastAsia="uk-UA"/>
        </w:rPr>
        <w:t xml:space="preserve"> Сорт «Ляна»</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sidRPr="00705255">
        <w:rPr>
          <w:b/>
          <w:bCs/>
          <w:sz w:val="28"/>
          <w:szCs w:val="28"/>
          <w:lang w:val="uk-UA" w:eastAsia="uk-UA"/>
        </w:rPr>
        <w:t>Варіант 3:</w:t>
      </w:r>
      <w:r w:rsidRPr="00705255">
        <w:rPr>
          <w:sz w:val="28"/>
          <w:szCs w:val="28"/>
          <w:lang w:val="uk-UA" w:eastAsia="uk-UA"/>
        </w:rPr>
        <w:t xml:space="preserve"> Сорт «</w:t>
      </w:r>
      <w:proofErr w:type="spellStart"/>
      <w:r w:rsidRPr="00705255">
        <w:rPr>
          <w:sz w:val="28"/>
          <w:szCs w:val="28"/>
          <w:lang w:val="uk-UA" w:eastAsia="uk-UA"/>
        </w:rPr>
        <w:t>Кібіц</w:t>
      </w:r>
      <w:proofErr w:type="spellEnd"/>
      <w:r w:rsidRPr="00705255">
        <w:rPr>
          <w:sz w:val="28"/>
          <w:szCs w:val="28"/>
          <w:lang w:val="uk-UA" w:eastAsia="uk-UA"/>
        </w:rPr>
        <w:t>»</w:t>
      </w:r>
    </w:p>
    <w:p w:rsidR="00705255" w:rsidRPr="00705255" w:rsidRDefault="00705255" w:rsidP="00705255">
      <w:pPr>
        <w:widowControl/>
        <w:autoSpaceDE/>
        <w:autoSpaceDN/>
        <w:adjustRightInd/>
        <w:spacing w:line="360" w:lineRule="auto"/>
        <w:ind w:left="-3" w:firstLine="851"/>
        <w:jc w:val="both"/>
        <w:rPr>
          <w:sz w:val="28"/>
          <w:szCs w:val="28"/>
          <w:lang w:val="uk-UA" w:eastAsia="uk-UA"/>
        </w:rPr>
      </w:pPr>
      <w:r w:rsidRPr="00705255">
        <w:rPr>
          <w:b/>
          <w:bCs/>
          <w:sz w:val="28"/>
          <w:szCs w:val="28"/>
          <w:lang w:val="uk-UA" w:eastAsia="uk-UA"/>
        </w:rPr>
        <w:t>Варіант 4:</w:t>
      </w:r>
      <w:r w:rsidRPr="00705255">
        <w:rPr>
          <w:sz w:val="28"/>
          <w:szCs w:val="28"/>
          <w:lang w:val="uk-UA" w:eastAsia="uk-UA"/>
        </w:rPr>
        <w:t xml:space="preserve"> Сорт «Загадка»</w:t>
      </w:r>
    </w:p>
    <w:p w:rsidR="00705255" w:rsidRPr="00705255" w:rsidRDefault="00705255" w:rsidP="00705255">
      <w:pPr>
        <w:widowControl/>
        <w:autoSpaceDE/>
        <w:autoSpaceDN/>
        <w:adjustRightInd/>
        <w:spacing w:line="360" w:lineRule="auto"/>
        <w:ind w:firstLine="851"/>
        <w:jc w:val="both"/>
        <w:rPr>
          <w:sz w:val="28"/>
          <w:szCs w:val="28"/>
          <w:lang w:val="uk-UA" w:eastAsia="uk-UA"/>
        </w:rPr>
      </w:pPr>
      <w:r w:rsidRPr="00705255">
        <w:rPr>
          <w:b/>
          <w:bCs/>
          <w:sz w:val="28"/>
          <w:szCs w:val="28"/>
          <w:lang w:val="uk-UA" w:eastAsia="uk-UA"/>
        </w:rPr>
        <w:t>Агротехніка в досліді:</w:t>
      </w:r>
      <w:r w:rsidRPr="00705255">
        <w:rPr>
          <w:sz w:val="28"/>
          <w:szCs w:val="28"/>
          <w:lang w:val="uk-UA" w:eastAsia="uk-UA"/>
        </w:rPr>
        <w:t xml:space="preserve"> Вирощування розсади проводилося касетним способом (касети на 64 комірки, об'єм комірки 60 см³) у захищеному ґрунті. Посів насіння здійснювали 25 березня. Вік розсади на момент висадки становив 55 днів. Висадку у відкритий ґрунт проводили 22–24 травня.</w:t>
      </w:r>
    </w:p>
    <w:p w:rsidR="00705255" w:rsidRPr="00705255" w:rsidRDefault="00705255" w:rsidP="00705255">
      <w:pPr>
        <w:widowControl/>
        <w:autoSpaceDE/>
        <w:autoSpaceDN/>
        <w:adjustRightInd/>
        <w:spacing w:line="360" w:lineRule="auto"/>
        <w:ind w:firstLine="851"/>
        <w:jc w:val="both"/>
        <w:rPr>
          <w:sz w:val="28"/>
          <w:szCs w:val="28"/>
          <w:lang w:val="uk-UA" w:eastAsia="uk-UA"/>
        </w:rPr>
      </w:pPr>
      <w:r w:rsidRPr="00705255">
        <w:rPr>
          <w:sz w:val="28"/>
          <w:szCs w:val="28"/>
          <w:lang w:val="uk-UA" w:eastAsia="uk-UA"/>
        </w:rPr>
        <w:t xml:space="preserve">Система удобрення включала внесення під весняну культивацію перегною-сипцю (4 кг/м²) та локально в лунки під час посадки суперфосфату (15 г/рослину) та сульфату калію (10 г/рослину). Після висадки проводили мульчування міжрядь соломою шаром 5 см для утримання вологи та захисту від </w:t>
      </w:r>
      <w:proofErr w:type="spellStart"/>
      <w:r w:rsidRPr="00705255">
        <w:rPr>
          <w:sz w:val="28"/>
          <w:szCs w:val="28"/>
          <w:lang w:val="uk-UA" w:eastAsia="uk-UA"/>
        </w:rPr>
        <w:t>патогенів</w:t>
      </w:r>
      <w:proofErr w:type="spellEnd"/>
      <w:r w:rsidRPr="00705255">
        <w:rPr>
          <w:sz w:val="28"/>
          <w:szCs w:val="28"/>
          <w:lang w:val="uk-UA" w:eastAsia="uk-UA"/>
        </w:rPr>
        <w:t>. Догляд за рослинами полягав у видаленні лише нижніх 3-х листків, що контактували з ґрунтом; пасинкування та підв'язування кущів не проводили (згідно з біологічними особливостями досліджуваних сортів).</w:t>
      </w:r>
    </w:p>
    <w:p w:rsidR="00705255" w:rsidRDefault="00705255" w:rsidP="00705255">
      <w:pPr>
        <w:widowControl/>
        <w:autoSpaceDE/>
        <w:autoSpaceDN/>
        <w:adjustRightInd/>
        <w:spacing w:line="360" w:lineRule="auto"/>
        <w:ind w:firstLine="851"/>
        <w:jc w:val="both"/>
        <w:rPr>
          <w:sz w:val="28"/>
          <w:szCs w:val="28"/>
          <w:lang w:val="uk-UA" w:eastAsia="uk-UA"/>
        </w:rPr>
      </w:pPr>
      <w:r w:rsidRPr="00705255">
        <w:rPr>
          <w:sz w:val="28"/>
          <w:szCs w:val="28"/>
          <w:lang w:val="uk-UA" w:eastAsia="uk-UA"/>
        </w:rPr>
        <w:t xml:space="preserve">Для захисту від фітофторозу здійснювали профілактичні обробки </w:t>
      </w:r>
      <w:proofErr w:type="spellStart"/>
      <w:r w:rsidRPr="00705255">
        <w:rPr>
          <w:sz w:val="28"/>
          <w:szCs w:val="28"/>
          <w:lang w:val="uk-UA" w:eastAsia="uk-UA"/>
        </w:rPr>
        <w:t>біофунгіцидом</w:t>
      </w:r>
      <w:proofErr w:type="spellEnd"/>
      <w:r w:rsidRPr="00705255">
        <w:rPr>
          <w:sz w:val="28"/>
          <w:szCs w:val="28"/>
          <w:lang w:val="uk-UA" w:eastAsia="uk-UA"/>
        </w:rPr>
        <w:t xml:space="preserve"> на основі </w:t>
      </w:r>
      <w:proofErr w:type="spellStart"/>
      <w:r w:rsidRPr="00705255">
        <w:rPr>
          <w:i/>
          <w:iCs/>
          <w:sz w:val="28"/>
          <w:szCs w:val="28"/>
          <w:lang w:val="uk-UA" w:eastAsia="uk-UA"/>
        </w:rPr>
        <w:t>Bacillus</w:t>
      </w:r>
      <w:proofErr w:type="spellEnd"/>
      <w:r w:rsidRPr="00705255">
        <w:rPr>
          <w:i/>
          <w:iCs/>
          <w:sz w:val="28"/>
          <w:szCs w:val="28"/>
          <w:lang w:val="uk-UA" w:eastAsia="uk-UA"/>
        </w:rPr>
        <w:t xml:space="preserve"> </w:t>
      </w:r>
      <w:proofErr w:type="spellStart"/>
      <w:r w:rsidRPr="00705255">
        <w:rPr>
          <w:i/>
          <w:iCs/>
          <w:sz w:val="28"/>
          <w:szCs w:val="28"/>
          <w:lang w:val="uk-UA" w:eastAsia="uk-UA"/>
        </w:rPr>
        <w:t>subtilis</w:t>
      </w:r>
      <w:proofErr w:type="spellEnd"/>
      <w:r w:rsidRPr="00705255">
        <w:rPr>
          <w:sz w:val="28"/>
          <w:szCs w:val="28"/>
          <w:lang w:val="uk-UA" w:eastAsia="uk-UA"/>
        </w:rPr>
        <w:t xml:space="preserve"> з інтервалом 12 днів, починаючи з фази бутонізації.</w:t>
      </w:r>
    </w:p>
    <w:p w:rsidR="00705255" w:rsidRPr="00705255" w:rsidRDefault="00705255" w:rsidP="00705255">
      <w:pPr>
        <w:widowControl/>
        <w:autoSpaceDE/>
        <w:autoSpaceDN/>
        <w:adjustRightInd/>
        <w:spacing w:line="360" w:lineRule="auto"/>
        <w:ind w:firstLine="851"/>
        <w:jc w:val="both"/>
        <w:rPr>
          <w:sz w:val="28"/>
          <w:szCs w:val="28"/>
          <w:lang w:val="uk-UA" w:eastAsia="uk-UA"/>
        </w:rPr>
      </w:pPr>
    </w:p>
    <w:p w:rsidR="00705255" w:rsidRPr="00705255" w:rsidRDefault="00705255" w:rsidP="00705255">
      <w:pPr>
        <w:widowControl/>
        <w:autoSpaceDE/>
        <w:autoSpaceDN/>
        <w:adjustRightInd/>
        <w:spacing w:line="360" w:lineRule="auto"/>
        <w:ind w:firstLine="851"/>
        <w:jc w:val="both"/>
        <w:rPr>
          <w:b/>
          <w:bCs/>
          <w:sz w:val="28"/>
          <w:szCs w:val="28"/>
          <w:lang w:val="uk-UA" w:eastAsia="uk-UA"/>
        </w:rPr>
      </w:pPr>
      <w:r w:rsidRPr="00705255">
        <w:rPr>
          <w:b/>
          <w:bCs/>
          <w:sz w:val="28"/>
          <w:szCs w:val="28"/>
          <w:lang w:val="uk-UA" w:eastAsia="uk-UA"/>
        </w:rPr>
        <w:t>2.3. Методика проведення спостережень, обліків та аналізів</w:t>
      </w:r>
    </w:p>
    <w:p w:rsidR="00705255" w:rsidRPr="00705255" w:rsidRDefault="00705255" w:rsidP="00705255">
      <w:pPr>
        <w:widowControl/>
        <w:autoSpaceDE/>
        <w:autoSpaceDN/>
        <w:adjustRightInd/>
        <w:spacing w:line="360" w:lineRule="auto"/>
        <w:ind w:firstLine="851"/>
        <w:jc w:val="both"/>
        <w:rPr>
          <w:sz w:val="28"/>
          <w:szCs w:val="28"/>
          <w:lang w:val="uk-UA" w:eastAsia="uk-UA"/>
        </w:rPr>
      </w:pPr>
      <w:r w:rsidRPr="00705255">
        <w:rPr>
          <w:sz w:val="28"/>
          <w:szCs w:val="28"/>
          <w:lang w:val="uk-UA" w:eastAsia="uk-UA"/>
        </w:rPr>
        <w:t>У процесі виконання науково-дослідної роботи використовували загальноприйняті методики в овочівництві (за Г. Л. Бондаренком, К. І. Яковенком, 2001).</w:t>
      </w:r>
    </w:p>
    <w:p w:rsidR="00705255" w:rsidRPr="00705255" w:rsidRDefault="00705255" w:rsidP="00705255">
      <w:pPr>
        <w:widowControl/>
        <w:autoSpaceDE/>
        <w:autoSpaceDN/>
        <w:adjustRightInd/>
        <w:spacing w:line="360" w:lineRule="auto"/>
        <w:ind w:firstLine="851"/>
        <w:jc w:val="both"/>
        <w:rPr>
          <w:sz w:val="28"/>
          <w:szCs w:val="28"/>
          <w:lang w:val="uk-UA" w:eastAsia="uk-UA"/>
        </w:rPr>
      </w:pPr>
      <w:r w:rsidRPr="00705255">
        <w:rPr>
          <w:sz w:val="28"/>
          <w:szCs w:val="28"/>
          <w:lang w:val="uk-UA" w:eastAsia="uk-UA"/>
        </w:rPr>
        <w:t>Під час вегетації проводили такі обліки та спостереження:</w:t>
      </w:r>
    </w:p>
    <w:p w:rsidR="00705255" w:rsidRPr="00705255" w:rsidRDefault="00705255" w:rsidP="00705255">
      <w:pPr>
        <w:widowControl/>
        <w:numPr>
          <w:ilvl w:val="0"/>
          <w:numId w:val="30"/>
        </w:numPr>
        <w:autoSpaceDE/>
        <w:autoSpaceDN/>
        <w:adjustRightInd/>
        <w:spacing w:line="360" w:lineRule="auto"/>
        <w:ind w:left="-3" w:firstLine="851"/>
        <w:jc w:val="both"/>
        <w:rPr>
          <w:sz w:val="28"/>
          <w:szCs w:val="28"/>
          <w:lang w:val="uk-UA" w:eastAsia="uk-UA"/>
        </w:rPr>
      </w:pPr>
      <w:proofErr w:type="spellStart"/>
      <w:r w:rsidRPr="00705255">
        <w:rPr>
          <w:b/>
          <w:bCs/>
          <w:sz w:val="28"/>
          <w:szCs w:val="28"/>
          <w:lang w:val="uk-UA" w:eastAsia="uk-UA"/>
        </w:rPr>
        <w:t>Фенілогічні</w:t>
      </w:r>
      <w:proofErr w:type="spellEnd"/>
      <w:r w:rsidRPr="00705255">
        <w:rPr>
          <w:b/>
          <w:bCs/>
          <w:sz w:val="28"/>
          <w:szCs w:val="28"/>
          <w:lang w:val="uk-UA" w:eastAsia="uk-UA"/>
        </w:rPr>
        <w:t xml:space="preserve"> спостереження:</w:t>
      </w:r>
      <w:r w:rsidRPr="00705255">
        <w:rPr>
          <w:sz w:val="28"/>
          <w:szCs w:val="28"/>
          <w:lang w:val="uk-UA" w:eastAsia="uk-UA"/>
        </w:rPr>
        <w:t xml:space="preserve"> Фіксували дати настання основних фаз росту і розвитку томату (сходи, з'явлення першого справжнього листка, бутонізація, цвітіння, формування плодів, початок дозрівання (</w:t>
      </w:r>
      <w:proofErr w:type="spellStart"/>
      <w:r w:rsidRPr="00705255">
        <w:rPr>
          <w:sz w:val="28"/>
          <w:szCs w:val="28"/>
          <w:lang w:val="uk-UA" w:eastAsia="uk-UA"/>
        </w:rPr>
        <w:t>бланжева</w:t>
      </w:r>
      <w:proofErr w:type="spellEnd"/>
      <w:r w:rsidRPr="00705255">
        <w:rPr>
          <w:sz w:val="28"/>
          <w:szCs w:val="28"/>
          <w:lang w:val="uk-UA" w:eastAsia="uk-UA"/>
        </w:rPr>
        <w:t xml:space="preserve"> стиглість) та масовий збір). Фазу вважали закладеною, якщо вона наступала у 75% рослин на ділянці.</w:t>
      </w:r>
    </w:p>
    <w:p w:rsidR="00705255" w:rsidRPr="00705255" w:rsidRDefault="00705255" w:rsidP="00705255">
      <w:pPr>
        <w:widowControl/>
        <w:numPr>
          <w:ilvl w:val="0"/>
          <w:numId w:val="30"/>
        </w:numPr>
        <w:autoSpaceDE/>
        <w:autoSpaceDN/>
        <w:adjustRightInd/>
        <w:spacing w:line="360" w:lineRule="auto"/>
        <w:ind w:left="-3" w:firstLine="851"/>
        <w:jc w:val="both"/>
        <w:rPr>
          <w:sz w:val="28"/>
          <w:szCs w:val="28"/>
          <w:lang w:val="uk-UA" w:eastAsia="uk-UA"/>
        </w:rPr>
      </w:pPr>
      <w:r w:rsidRPr="00705255">
        <w:rPr>
          <w:b/>
          <w:bCs/>
          <w:sz w:val="28"/>
          <w:szCs w:val="28"/>
          <w:lang w:val="uk-UA" w:eastAsia="uk-UA"/>
        </w:rPr>
        <w:lastRenderedPageBreak/>
        <w:t>Біометричні вимірювання:</w:t>
      </w:r>
      <w:r w:rsidRPr="00705255">
        <w:rPr>
          <w:sz w:val="28"/>
          <w:szCs w:val="28"/>
          <w:lang w:val="uk-UA" w:eastAsia="uk-UA"/>
        </w:rPr>
        <w:t xml:space="preserve"> У фазу масового цвітіння та на початку дозрівання плодів у 10 облікових рослин кожного варіанта вимірювали: висоту головного стебла (см), кількість листків на рослині (шт.), кількість суцвіть (кистей) на рослині та кількість зав'язаних плодів.</w:t>
      </w:r>
    </w:p>
    <w:p w:rsidR="00705255" w:rsidRPr="00705255" w:rsidRDefault="00705255" w:rsidP="00705255">
      <w:pPr>
        <w:widowControl/>
        <w:numPr>
          <w:ilvl w:val="0"/>
          <w:numId w:val="30"/>
        </w:numPr>
        <w:autoSpaceDE/>
        <w:autoSpaceDN/>
        <w:adjustRightInd/>
        <w:spacing w:line="360" w:lineRule="auto"/>
        <w:ind w:left="-3" w:firstLine="851"/>
        <w:jc w:val="both"/>
        <w:rPr>
          <w:sz w:val="28"/>
          <w:szCs w:val="28"/>
          <w:lang w:val="uk-UA" w:eastAsia="uk-UA"/>
        </w:rPr>
      </w:pPr>
      <w:r w:rsidRPr="00705255">
        <w:rPr>
          <w:b/>
          <w:bCs/>
          <w:sz w:val="28"/>
          <w:szCs w:val="28"/>
          <w:lang w:val="uk-UA" w:eastAsia="uk-UA"/>
        </w:rPr>
        <w:t>Облік урожайності:</w:t>
      </w:r>
      <w:r w:rsidRPr="00705255">
        <w:rPr>
          <w:sz w:val="28"/>
          <w:szCs w:val="28"/>
          <w:lang w:val="uk-UA" w:eastAsia="uk-UA"/>
        </w:rPr>
        <w:t xml:space="preserve"> Проводили </w:t>
      </w:r>
      <w:proofErr w:type="spellStart"/>
      <w:r w:rsidRPr="00705255">
        <w:rPr>
          <w:sz w:val="28"/>
          <w:szCs w:val="28"/>
          <w:lang w:val="uk-UA" w:eastAsia="uk-UA"/>
        </w:rPr>
        <w:t>поваріантно</w:t>
      </w:r>
      <w:proofErr w:type="spellEnd"/>
      <w:r w:rsidRPr="00705255">
        <w:rPr>
          <w:sz w:val="28"/>
          <w:szCs w:val="28"/>
          <w:lang w:val="uk-UA" w:eastAsia="uk-UA"/>
        </w:rPr>
        <w:t xml:space="preserve"> методом суцільного зважування плодів під час кожного збору (збори здійснювали кг/м²(т/га)</w:t>
      </w:r>
    </w:p>
    <w:p w:rsidR="00705255" w:rsidRDefault="00705255"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705255">
      <w:pPr>
        <w:widowControl/>
        <w:autoSpaceDE/>
        <w:autoSpaceDN/>
        <w:adjustRightInd/>
        <w:spacing w:line="360" w:lineRule="auto"/>
        <w:ind w:firstLine="851"/>
        <w:jc w:val="both"/>
        <w:rPr>
          <w:sz w:val="28"/>
          <w:szCs w:val="28"/>
          <w:lang w:val="uk-UA" w:eastAsia="uk-UA"/>
        </w:rPr>
      </w:pPr>
    </w:p>
    <w:p w:rsidR="00C65E1F" w:rsidRDefault="00C65E1F" w:rsidP="00C65E1F">
      <w:pPr>
        <w:widowControl/>
        <w:autoSpaceDE/>
        <w:autoSpaceDN/>
        <w:adjustRightInd/>
        <w:spacing w:line="360" w:lineRule="auto"/>
        <w:ind w:firstLine="851"/>
        <w:jc w:val="center"/>
        <w:rPr>
          <w:b/>
          <w:bCs/>
          <w:sz w:val="28"/>
          <w:szCs w:val="28"/>
          <w:lang w:val="uk-UA" w:eastAsia="uk-UA"/>
        </w:rPr>
      </w:pPr>
      <w:r w:rsidRPr="00C65E1F">
        <w:rPr>
          <w:b/>
          <w:bCs/>
          <w:sz w:val="28"/>
          <w:szCs w:val="28"/>
          <w:lang w:val="uk-UA" w:eastAsia="uk-UA"/>
        </w:rPr>
        <w:lastRenderedPageBreak/>
        <w:t>РОЗДІЛ 3. РЕЗУЛЬТАТИ ДОСЛІДЖЕНЬ</w:t>
      </w:r>
    </w:p>
    <w:p w:rsidR="00C65E1F" w:rsidRPr="00C65E1F" w:rsidRDefault="00C65E1F" w:rsidP="00C65E1F">
      <w:pPr>
        <w:widowControl/>
        <w:autoSpaceDE/>
        <w:autoSpaceDN/>
        <w:adjustRightInd/>
        <w:spacing w:line="360" w:lineRule="auto"/>
        <w:ind w:firstLine="851"/>
        <w:jc w:val="both"/>
        <w:rPr>
          <w:b/>
          <w:bCs/>
          <w:sz w:val="28"/>
          <w:szCs w:val="28"/>
          <w:lang w:val="uk-UA" w:eastAsia="uk-UA"/>
        </w:rPr>
      </w:pPr>
    </w:p>
    <w:p w:rsidR="00C65E1F" w:rsidRPr="00C65E1F" w:rsidRDefault="00C65E1F" w:rsidP="00C65E1F">
      <w:pPr>
        <w:widowControl/>
        <w:autoSpaceDE/>
        <w:autoSpaceDN/>
        <w:adjustRightInd/>
        <w:spacing w:line="360" w:lineRule="auto"/>
        <w:ind w:firstLine="851"/>
        <w:jc w:val="both"/>
        <w:rPr>
          <w:b/>
          <w:bCs/>
          <w:sz w:val="28"/>
          <w:szCs w:val="28"/>
          <w:lang w:val="uk-UA" w:eastAsia="uk-UA"/>
        </w:rPr>
      </w:pPr>
      <w:r w:rsidRPr="00C65E1F">
        <w:rPr>
          <w:b/>
          <w:bCs/>
          <w:sz w:val="28"/>
          <w:szCs w:val="28"/>
          <w:lang w:val="uk-UA" w:eastAsia="uk-UA"/>
        </w:rPr>
        <w:t>3.1. Особливості проходження фенологічних фаз росту і розвитку сортів томату</w:t>
      </w:r>
    </w:p>
    <w:p w:rsidR="00C65E1F" w:rsidRPr="00C65E1F" w:rsidRDefault="00C65E1F" w:rsidP="00C65E1F">
      <w:pPr>
        <w:widowControl/>
        <w:autoSpaceDE/>
        <w:autoSpaceDN/>
        <w:adjustRightInd/>
        <w:spacing w:line="360" w:lineRule="auto"/>
        <w:ind w:firstLine="851"/>
        <w:jc w:val="both"/>
        <w:rPr>
          <w:sz w:val="28"/>
          <w:szCs w:val="28"/>
          <w:lang w:val="uk-UA" w:eastAsia="uk-UA"/>
        </w:rPr>
      </w:pPr>
      <w:r w:rsidRPr="00C65E1F">
        <w:rPr>
          <w:sz w:val="28"/>
          <w:szCs w:val="28"/>
          <w:lang w:val="uk-UA" w:eastAsia="uk-UA"/>
        </w:rPr>
        <w:t xml:space="preserve">Аналіз результатів фенологічних спостережень свідчить, що тривалість </w:t>
      </w:r>
      <w:proofErr w:type="spellStart"/>
      <w:r w:rsidRPr="00C65E1F">
        <w:rPr>
          <w:sz w:val="28"/>
          <w:szCs w:val="28"/>
          <w:lang w:val="uk-UA" w:eastAsia="uk-UA"/>
        </w:rPr>
        <w:t>міжфазних</w:t>
      </w:r>
      <w:proofErr w:type="spellEnd"/>
      <w:r w:rsidRPr="00C65E1F">
        <w:rPr>
          <w:sz w:val="28"/>
          <w:szCs w:val="28"/>
          <w:lang w:val="uk-UA" w:eastAsia="uk-UA"/>
        </w:rPr>
        <w:t xml:space="preserve"> періодів у томатів значною мірою визначалася генетичними особливостями сорту та температурним режимом вегетаційного періоду Житомирської області. Дані щодо настання основних фенофаз наведено в таблиці 3.1.</w:t>
      </w:r>
    </w:p>
    <w:p w:rsidR="00C65E1F" w:rsidRPr="00C65E1F" w:rsidRDefault="00C65E1F" w:rsidP="00C65E1F">
      <w:pPr>
        <w:widowControl/>
        <w:autoSpaceDE/>
        <w:autoSpaceDN/>
        <w:adjustRightInd/>
        <w:spacing w:line="360" w:lineRule="auto"/>
        <w:ind w:firstLine="284"/>
        <w:jc w:val="center"/>
        <w:rPr>
          <w:sz w:val="28"/>
          <w:szCs w:val="28"/>
          <w:lang w:val="uk-UA" w:eastAsia="uk-UA"/>
        </w:rPr>
      </w:pPr>
      <w:r w:rsidRPr="00C65E1F">
        <w:rPr>
          <w:b/>
          <w:bCs/>
          <w:sz w:val="28"/>
          <w:szCs w:val="28"/>
          <w:lang w:val="uk-UA" w:eastAsia="uk-UA"/>
        </w:rPr>
        <w:t>Таблиця 3.1. Календарні строки настання фенофаз та тривалість періоду «сходи – початок дозрівання</w:t>
      </w:r>
      <w:r>
        <w:rPr>
          <w:b/>
          <w:bCs/>
          <w:sz w:val="28"/>
          <w:szCs w:val="28"/>
          <w:lang w:val="uk-UA" w:eastAsia="uk-UA"/>
        </w:rPr>
        <w:t>» сортів томату (середнє за 2024–2025</w:t>
      </w:r>
      <w:r w:rsidRPr="00C65E1F">
        <w:rPr>
          <w:b/>
          <w:bCs/>
          <w:sz w:val="28"/>
          <w:szCs w:val="28"/>
          <w:lang w:val="uk-UA" w:eastAsia="uk-UA"/>
        </w:rPr>
        <w:t xml:space="preserve"> рр.)</w:t>
      </w:r>
    </w:p>
    <w:tbl>
      <w:tblPr>
        <w:tblStyle w:val="a9"/>
        <w:tblW w:w="0" w:type="auto"/>
        <w:tblLook w:val="04A0" w:firstRow="1" w:lastRow="0" w:firstColumn="1" w:lastColumn="0" w:noHBand="0" w:noVBand="1"/>
      </w:tblPr>
      <w:tblGrid>
        <w:gridCol w:w="1951"/>
        <w:gridCol w:w="1134"/>
        <w:gridCol w:w="1701"/>
        <w:gridCol w:w="1418"/>
        <w:gridCol w:w="1701"/>
        <w:gridCol w:w="1950"/>
      </w:tblGrid>
      <w:tr w:rsidR="00C65E1F" w:rsidRPr="00C65E1F" w:rsidTr="00C65E1F">
        <w:tc>
          <w:tcPr>
            <w:tcW w:w="1951" w:type="dxa"/>
            <w:hideMark/>
          </w:tcPr>
          <w:p w:rsidR="00C65E1F" w:rsidRPr="00C65E1F" w:rsidRDefault="00C65E1F" w:rsidP="00C65E1F">
            <w:pPr>
              <w:widowControl/>
              <w:autoSpaceDE/>
              <w:autoSpaceDN/>
              <w:adjustRightInd/>
              <w:spacing w:line="360" w:lineRule="auto"/>
              <w:jc w:val="both"/>
              <w:rPr>
                <w:b/>
                <w:bCs/>
                <w:sz w:val="28"/>
                <w:szCs w:val="28"/>
                <w:lang w:val="uk-UA" w:eastAsia="uk-UA"/>
              </w:rPr>
            </w:pPr>
            <w:r w:rsidRPr="00C65E1F">
              <w:rPr>
                <w:b/>
                <w:bCs/>
                <w:sz w:val="28"/>
                <w:szCs w:val="28"/>
                <w:lang w:val="uk-UA" w:eastAsia="uk-UA"/>
              </w:rPr>
              <w:t>Варіант (Сорт)</w:t>
            </w:r>
          </w:p>
        </w:tc>
        <w:tc>
          <w:tcPr>
            <w:tcW w:w="1134" w:type="dxa"/>
            <w:hideMark/>
          </w:tcPr>
          <w:p w:rsidR="00C65E1F" w:rsidRPr="00C65E1F" w:rsidRDefault="00C65E1F" w:rsidP="00C65E1F">
            <w:pPr>
              <w:widowControl/>
              <w:autoSpaceDE/>
              <w:autoSpaceDN/>
              <w:adjustRightInd/>
              <w:spacing w:line="360" w:lineRule="auto"/>
              <w:jc w:val="both"/>
              <w:rPr>
                <w:b/>
                <w:bCs/>
                <w:sz w:val="28"/>
                <w:szCs w:val="28"/>
                <w:lang w:val="uk-UA" w:eastAsia="uk-UA"/>
              </w:rPr>
            </w:pPr>
            <w:r w:rsidRPr="00C65E1F">
              <w:rPr>
                <w:b/>
                <w:bCs/>
                <w:sz w:val="28"/>
                <w:szCs w:val="28"/>
                <w:lang w:val="uk-UA" w:eastAsia="uk-UA"/>
              </w:rPr>
              <w:t>Повні сходи</w:t>
            </w:r>
          </w:p>
        </w:tc>
        <w:tc>
          <w:tcPr>
            <w:tcW w:w="1701" w:type="dxa"/>
            <w:hideMark/>
          </w:tcPr>
          <w:p w:rsidR="00C65E1F" w:rsidRPr="00C65E1F" w:rsidRDefault="00C65E1F" w:rsidP="00C65E1F">
            <w:pPr>
              <w:widowControl/>
              <w:autoSpaceDE/>
              <w:autoSpaceDN/>
              <w:adjustRightInd/>
              <w:spacing w:line="360" w:lineRule="auto"/>
              <w:jc w:val="both"/>
              <w:rPr>
                <w:b/>
                <w:bCs/>
                <w:sz w:val="28"/>
                <w:szCs w:val="28"/>
                <w:lang w:val="uk-UA" w:eastAsia="uk-UA"/>
              </w:rPr>
            </w:pPr>
            <w:r w:rsidRPr="00C65E1F">
              <w:rPr>
                <w:b/>
                <w:bCs/>
                <w:sz w:val="28"/>
                <w:szCs w:val="28"/>
                <w:lang w:val="uk-UA" w:eastAsia="uk-UA"/>
              </w:rPr>
              <w:t>Бутонізація</w:t>
            </w:r>
          </w:p>
        </w:tc>
        <w:tc>
          <w:tcPr>
            <w:tcW w:w="1418" w:type="dxa"/>
            <w:hideMark/>
          </w:tcPr>
          <w:p w:rsidR="00C65E1F" w:rsidRPr="00C65E1F" w:rsidRDefault="00C65E1F" w:rsidP="00C65E1F">
            <w:pPr>
              <w:widowControl/>
              <w:autoSpaceDE/>
              <w:autoSpaceDN/>
              <w:adjustRightInd/>
              <w:spacing w:line="360" w:lineRule="auto"/>
              <w:jc w:val="both"/>
              <w:rPr>
                <w:b/>
                <w:bCs/>
                <w:sz w:val="28"/>
                <w:szCs w:val="28"/>
                <w:lang w:val="uk-UA" w:eastAsia="uk-UA"/>
              </w:rPr>
            </w:pPr>
            <w:r w:rsidRPr="00C65E1F">
              <w:rPr>
                <w:b/>
                <w:bCs/>
                <w:sz w:val="28"/>
                <w:szCs w:val="28"/>
                <w:lang w:val="uk-UA" w:eastAsia="uk-UA"/>
              </w:rPr>
              <w:t>Цвітіння</w:t>
            </w:r>
          </w:p>
        </w:tc>
        <w:tc>
          <w:tcPr>
            <w:tcW w:w="1701" w:type="dxa"/>
            <w:hideMark/>
          </w:tcPr>
          <w:p w:rsidR="00C65E1F" w:rsidRPr="00C65E1F" w:rsidRDefault="00C65E1F" w:rsidP="00C65E1F">
            <w:pPr>
              <w:widowControl/>
              <w:autoSpaceDE/>
              <w:autoSpaceDN/>
              <w:adjustRightInd/>
              <w:spacing w:line="360" w:lineRule="auto"/>
              <w:jc w:val="both"/>
              <w:rPr>
                <w:b/>
                <w:bCs/>
                <w:sz w:val="28"/>
                <w:szCs w:val="28"/>
                <w:lang w:val="uk-UA" w:eastAsia="uk-UA"/>
              </w:rPr>
            </w:pPr>
            <w:r w:rsidRPr="00C65E1F">
              <w:rPr>
                <w:b/>
                <w:bCs/>
                <w:sz w:val="28"/>
                <w:szCs w:val="28"/>
                <w:lang w:val="uk-UA" w:eastAsia="uk-UA"/>
              </w:rPr>
              <w:t>Початок дозрівання</w:t>
            </w:r>
          </w:p>
        </w:tc>
        <w:tc>
          <w:tcPr>
            <w:tcW w:w="1950" w:type="dxa"/>
            <w:hideMark/>
          </w:tcPr>
          <w:p w:rsidR="00C65E1F" w:rsidRPr="00C65E1F" w:rsidRDefault="00C65E1F" w:rsidP="00C65E1F">
            <w:pPr>
              <w:widowControl/>
              <w:autoSpaceDE/>
              <w:autoSpaceDN/>
              <w:adjustRightInd/>
              <w:spacing w:line="360" w:lineRule="auto"/>
              <w:jc w:val="both"/>
              <w:rPr>
                <w:b/>
                <w:bCs/>
                <w:sz w:val="28"/>
                <w:szCs w:val="28"/>
                <w:lang w:val="uk-UA" w:eastAsia="uk-UA"/>
              </w:rPr>
            </w:pPr>
            <w:r w:rsidRPr="00C65E1F">
              <w:rPr>
                <w:b/>
                <w:bCs/>
                <w:sz w:val="28"/>
                <w:szCs w:val="28"/>
                <w:lang w:val="uk-UA" w:eastAsia="uk-UA"/>
              </w:rPr>
              <w:t>Період «сходи – дозрівання», днів</w:t>
            </w:r>
          </w:p>
        </w:tc>
      </w:tr>
      <w:tr w:rsidR="00C65E1F" w:rsidRPr="00C65E1F" w:rsidTr="00C65E1F">
        <w:tc>
          <w:tcPr>
            <w:tcW w:w="1951"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b/>
                <w:bCs/>
                <w:sz w:val="28"/>
                <w:szCs w:val="28"/>
                <w:lang w:val="uk-UA" w:eastAsia="uk-UA"/>
              </w:rPr>
              <w:t>«Санька» (К)</w:t>
            </w:r>
          </w:p>
        </w:tc>
        <w:tc>
          <w:tcPr>
            <w:tcW w:w="1134"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02.04</w:t>
            </w:r>
          </w:p>
        </w:tc>
        <w:tc>
          <w:tcPr>
            <w:tcW w:w="1701"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18.05</w:t>
            </w:r>
          </w:p>
        </w:tc>
        <w:tc>
          <w:tcPr>
            <w:tcW w:w="1418"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05.06</w:t>
            </w:r>
          </w:p>
        </w:tc>
        <w:tc>
          <w:tcPr>
            <w:tcW w:w="1701"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10.07</w:t>
            </w:r>
          </w:p>
        </w:tc>
        <w:tc>
          <w:tcPr>
            <w:tcW w:w="1950"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99</w:t>
            </w:r>
          </w:p>
        </w:tc>
      </w:tr>
      <w:tr w:rsidR="00C65E1F" w:rsidRPr="00C65E1F" w:rsidTr="00C65E1F">
        <w:tc>
          <w:tcPr>
            <w:tcW w:w="1951"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b/>
                <w:bCs/>
                <w:sz w:val="28"/>
                <w:szCs w:val="28"/>
                <w:lang w:val="uk-UA" w:eastAsia="uk-UA"/>
              </w:rPr>
              <w:t>«Ляна»</w:t>
            </w:r>
          </w:p>
        </w:tc>
        <w:tc>
          <w:tcPr>
            <w:tcW w:w="1134"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03.04</w:t>
            </w:r>
          </w:p>
        </w:tc>
        <w:tc>
          <w:tcPr>
            <w:tcW w:w="1701"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21.05</w:t>
            </w:r>
          </w:p>
        </w:tc>
        <w:tc>
          <w:tcPr>
            <w:tcW w:w="1418"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09.06</w:t>
            </w:r>
          </w:p>
        </w:tc>
        <w:tc>
          <w:tcPr>
            <w:tcW w:w="1701"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15.07</w:t>
            </w:r>
          </w:p>
        </w:tc>
        <w:tc>
          <w:tcPr>
            <w:tcW w:w="1950"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103</w:t>
            </w:r>
          </w:p>
        </w:tc>
      </w:tr>
      <w:tr w:rsidR="00C65E1F" w:rsidRPr="00C65E1F" w:rsidTr="00C65E1F">
        <w:tc>
          <w:tcPr>
            <w:tcW w:w="1951"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b/>
                <w:bCs/>
                <w:sz w:val="28"/>
                <w:szCs w:val="28"/>
                <w:lang w:val="uk-UA" w:eastAsia="uk-UA"/>
              </w:rPr>
              <w:t>«</w:t>
            </w:r>
            <w:proofErr w:type="spellStart"/>
            <w:r w:rsidRPr="00C65E1F">
              <w:rPr>
                <w:b/>
                <w:bCs/>
                <w:sz w:val="28"/>
                <w:szCs w:val="28"/>
                <w:lang w:val="uk-UA" w:eastAsia="uk-UA"/>
              </w:rPr>
              <w:t>Кібіц</w:t>
            </w:r>
            <w:proofErr w:type="spellEnd"/>
            <w:r w:rsidRPr="00C65E1F">
              <w:rPr>
                <w:b/>
                <w:bCs/>
                <w:sz w:val="28"/>
                <w:szCs w:val="28"/>
                <w:lang w:val="uk-UA" w:eastAsia="uk-UA"/>
              </w:rPr>
              <w:t>»</w:t>
            </w:r>
          </w:p>
        </w:tc>
        <w:tc>
          <w:tcPr>
            <w:tcW w:w="1134"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03.04</w:t>
            </w:r>
          </w:p>
        </w:tc>
        <w:tc>
          <w:tcPr>
            <w:tcW w:w="1701"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22.05</w:t>
            </w:r>
          </w:p>
        </w:tc>
        <w:tc>
          <w:tcPr>
            <w:tcW w:w="1418"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11.06</w:t>
            </w:r>
          </w:p>
        </w:tc>
        <w:tc>
          <w:tcPr>
            <w:tcW w:w="1701"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18.07</w:t>
            </w:r>
          </w:p>
        </w:tc>
        <w:tc>
          <w:tcPr>
            <w:tcW w:w="1950"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106</w:t>
            </w:r>
          </w:p>
        </w:tc>
      </w:tr>
      <w:tr w:rsidR="00C65E1F" w:rsidRPr="00C65E1F" w:rsidTr="00C65E1F">
        <w:tc>
          <w:tcPr>
            <w:tcW w:w="1951"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b/>
                <w:bCs/>
                <w:sz w:val="28"/>
                <w:szCs w:val="28"/>
                <w:lang w:val="uk-UA" w:eastAsia="uk-UA"/>
              </w:rPr>
              <w:t>«Загадка»</w:t>
            </w:r>
          </w:p>
        </w:tc>
        <w:tc>
          <w:tcPr>
            <w:tcW w:w="1134"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02.04</w:t>
            </w:r>
          </w:p>
        </w:tc>
        <w:tc>
          <w:tcPr>
            <w:tcW w:w="1701"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17.05</w:t>
            </w:r>
          </w:p>
        </w:tc>
        <w:tc>
          <w:tcPr>
            <w:tcW w:w="1418"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04.06</w:t>
            </w:r>
          </w:p>
        </w:tc>
        <w:tc>
          <w:tcPr>
            <w:tcW w:w="1701"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08.07</w:t>
            </w:r>
          </w:p>
        </w:tc>
        <w:tc>
          <w:tcPr>
            <w:tcW w:w="1950"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97</w:t>
            </w:r>
          </w:p>
        </w:tc>
      </w:tr>
    </w:tbl>
    <w:p w:rsidR="00C65E1F" w:rsidRDefault="00C65E1F" w:rsidP="00C65E1F">
      <w:pPr>
        <w:widowControl/>
        <w:autoSpaceDE/>
        <w:autoSpaceDN/>
        <w:adjustRightInd/>
        <w:spacing w:line="360" w:lineRule="auto"/>
        <w:ind w:firstLine="851"/>
        <w:jc w:val="both"/>
        <w:rPr>
          <w:sz w:val="28"/>
          <w:szCs w:val="28"/>
          <w:lang w:val="uk-UA" w:eastAsia="uk-UA"/>
        </w:rPr>
      </w:pPr>
    </w:p>
    <w:p w:rsidR="00C65E1F" w:rsidRPr="00C65E1F" w:rsidRDefault="00C65E1F" w:rsidP="00C65E1F">
      <w:pPr>
        <w:widowControl/>
        <w:autoSpaceDE/>
        <w:autoSpaceDN/>
        <w:adjustRightInd/>
        <w:spacing w:line="360" w:lineRule="auto"/>
        <w:ind w:firstLine="851"/>
        <w:jc w:val="both"/>
        <w:rPr>
          <w:sz w:val="28"/>
          <w:szCs w:val="28"/>
          <w:lang w:val="uk-UA" w:eastAsia="uk-UA"/>
        </w:rPr>
      </w:pPr>
      <w:r w:rsidRPr="00C65E1F">
        <w:rPr>
          <w:sz w:val="28"/>
          <w:szCs w:val="28"/>
          <w:lang w:val="uk-UA" w:eastAsia="uk-UA"/>
        </w:rPr>
        <w:t xml:space="preserve">Встановлено, що найменшим періодом від появи повних сходів до початку дозрівання плодів відзначився сорт </w:t>
      </w:r>
      <w:r w:rsidRPr="00C65E1F">
        <w:rPr>
          <w:b/>
          <w:bCs/>
          <w:sz w:val="28"/>
          <w:szCs w:val="28"/>
          <w:lang w:val="uk-UA" w:eastAsia="uk-UA"/>
        </w:rPr>
        <w:t>«Загадка»</w:t>
      </w:r>
      <w:r w:rsidRPr="00C65E1F">
        <w:rPr>
          <w:sz w:val="28"/>
          <w:szCs w:val="28"/>
          <w:lang w:val="uk-UA" w:eastAsia="uk-UA"/>
        </w:rPr>
        <w:t xml:space="preserve"> (97 днів), що на 2 дні менше за контрольний сорт «Санька». Сорти «Ляна» та «</w:t>
      </w:r>
      <w:proofErr w:type="spellStart"/>
      <w:r w:rsidRPr="00C65E1F">
        <w:rPr>
          <w:sz w:val="28"/>
          <w:szCs w:val="28"/>
          <w:lang w:val="uk-UA" w:eastAsia="uk-UA"/>
        </w:rPr>
        <w:t>Кібіц</w:t>
      </w:r>
      <w:proofErr w:type="spellEnd"/>
      <w:r w:rsidRPr="00C65E1F">
        <w:rPr>
          <w:sz w:val="28"/>
          <w:szCs w:val="28"/>
          <w:lang w:val="uk-UA" w:eastAsia="uk-UA"/>
        </w:rPr>
        <w:t>» продемонстрували дещо довший вегетаційний період — 103 та 106 днів відповідно.</w:t>
      </w:r>
    </w:p>
    <w:p w:rsidR="00C65E1F" w:rsidRPr="00C65E1F" w:rsidRDefault="00C65E1F" w:rsidP="00C65E1F">
      <w:pPr>
        <w:widowControl/>
        <w:autoSpaceDE/>
        <w:autoSpaceDN/>
        <w:adjustRightInd/>
        <w:spacing w:line="360" w:lineRule="auto"/>
        <w:ind w:firstLine="851"/>
        <w:jc w:val="both"/>
        <w:rPr>
          <w:sz w:val="28"/>
          <w:szCs w:val="28"/>
          <w:lang w:val="uk-UA" w:eastAsia="uk-UA"/>
        </w:rPr>
      </w:pPr>
      <w:r w:rsidRPr="00C65E1F">
        <w:rPr>
          <w:sz w:val="28"/>
          <w:szCs w:val="28"/>
          <w:lang w:val="uk-UA" w:eastAsia="uk-UA"/>
        </w:rPr>
        <w:t xml:space="preserve">Короткий </w:t>
      </w:r>
      <w:proofErr w:type="spellStart"/>
      <w:r w:rsidRPr="00C65E1F">
        <w:rPr>
          <w:sz w:val="28"/>
          <w:szCs w:val="28"/>
          <w:lang w:val="uk-UA" w:eastAsia="uk-UA"/>
        </w:rPr>
        <w:t>міжфазний</w:t>
      </w:r>
      <w:proofErr w:type="spellEnd"/>
      <w:r w:rsidRPr="00C65E1F">
        <w:rPr>
          <w:sz w:val="28"/>
          <w:szCs w:val="28"/>
          <w:lang w:val="uk-UA" w:eastAsia="uk-UA"/>
        </w:rPr>
        <w:t xml:space="preserve"> період сортів «Загадка» та «Санька» дозволив їм розпочати масову віддачу врожаю вже в другій декаді липня. Це дало змогу зібрати понад 75% загального врожаю до настання першої декади серпня, тобто до періоду масового поширення нічних рос та туманів, які є каталізатором розвитку фітофторозу на Поліссі.</w:t>
      </w:r>
    </w:p>
    <w:p w:rsidR="00C65E1F" w:rsidRPr="00C65E1F" w:rsidRDefault="00C65E1F" w:rsidP="00C65E1F">
      <w:pPr>
        <w:widowControl/>
        <w:autoSpaceDE/>
        <w:autoSpaceDN/>
        <w:adjustRightInd/>
        <w:spacing w:line="360" w:lineRule="auto"/>
        <w:ind w:firstLine="851"/>
        <w:jc w:val="both"/>
        <w:rPr>
          <w:b/>
          <w:bCs/>
          <w:sz w:val="28"/>
          <w:szCs w:val="28"/>
          <w:lang w:val="uk-UA" w:eastAsia="uk-UA"/>
        </w:rPr>
      </w:pPr>
      <w:r w:rsidRPr="00C65E1F">
        <w:rPr>
          <w:b/>
          <w:bCs/>
          <w:sz w:val="28"/>
          <w:szCs w:val="28"/>
          <w:lang w:val="uk-UA" w:eastAsia="uk-UA"/>
        </w:rPr>
        <w:lastRenderedPageBreak/>
        <w:t>3.2. Біометричні показники рослин досліджуваних сортів</w:t>
      </w:r>
    </w:p>
    <w:p w:rsidR="00C65E1F" w:rsidRPr="00C65E1F" w:rsidRDefault="00C65E1F" w:rsidP="00C65E1F">
      <w:pPr>
        <w:widowControl/>
        <w:autoSpaceDE/>
        <w:autoSpaceDN/>
        <w:adjustRightInd/>
        <w:spacing w:line="360" w:lineRule="auto"/>
        <w:ind w:firstLine="851"/>
        <w:jc w:val="both"/>
        <w:rPr>
          <w:sz w:val="28"/>
          <w:szCs w:val="28"/>
          <w:lang w:val="uk-UA" w:eastAsia="uk-UA"/>
        </w:rPr>
      </w:pPr>
      <w:r w:rsidRPr="00C65E1F">
        <w:rPr>
          <w:sz w:val="28"/>
          <w:szCs w:val="28"/>
          <w:lang w:val="uk-UA" w:eastAsia="uk-UA"/>
        </w:rPr>
        <w:t>Біометричні вимірювання, проведені у фазу масового формування плодів, дозволили оцінити архітектоніку куща та потенційну продуктивність досліджуваних сортів за вирощування без пасинкування (табл. 3.2).</w:t>
      </w:r>
    </w:p>
    <w:p w:rsidR="00C65E1F" w:rsidRPr="00C65E1F" w:rsidRDefault="00C65E1F" w:rsidP="00C65E1F">
      <w:pPr>
        <w:widowControl/>
        <w:autoSpaceDE/>
        <w:autoSpaceDN/>
        <w:adjustRightInd/>
        <w:spacing w:line="360" w:lineRule="auto"/>
        <w:ind w:firstLine="851"/>
        <w:jc w:val="center"/>
        <w:rPr>
          <w:sz w:val="28"/>
          <w:szCs w:val="28"/>
          <w:lang w:val="uk-UA" w:eastAsia="uk-UA"/>
        </w:rPr>
      </w:pPr>
      <w:r w:rsidRPr="00C65E1F">
        <w:rPr>
          <w:b/>
          <w:bCs/>
          <w:sz w:val="28"/>
          <w:szCs w:val="28"/>
          <w:lang w:val="uk-UA" w:eastAsia="uk-UA"/>
        </w:rPr>
        <w:t>Таблиця 3.2. Біометричні показники куща сортів томату у фазу масового плодоношення</w:t>
      </w:r>
    </w:p>
    <w:tbl>
      <w:tblPr>
        <w:tblStyle w:val="a9"/>
        <w:tblW w:w="0" w:type="auto"/>
        <w:tblLook w:val="04A0" w:firstRow="1" w:lastRow="0" w:firstColumn="1" w:lastColumn="0" w:noHBand="0" w:noVBand="1"/>
      </w:tblPr>
      <w:tblGrid>
        <w:gridCol w:w="2802"/>
        <w:gridCol w:w="1842"/>
        <w:gridCol w:w="1985"/>
        <w:gridCol w:w="1559"/>
        <w:gridCol w:w="1667"/>
      </w:tblGrid>
      <w:tr w:rsidR="00C65E1F" w:rsidRPr="00C65E1F" w:rsidTr="00C65E1F">
        <w:tc>
          <w:tcPr>
            <w:tcW w:w="2802" w:type="dxa"/>
            <w:hideMark/>
          </w:tcPr>
          <w:p w:rsidR="00C65E1F" w:rsidRPr="00C65E1F" w:rsidRDefault="00C65E1F" w:rsidP="00C65E1F">
            <w:pPr>
              <w:widowControl/>
              <w:autoSpaceDE/>
              <w:autoSpaceDN/>
              <w:adjustRightInd/>
              <w:spacing w:line="360" w:lineRule="auto"/>
              <w:jc w:val="both"/>
              <w:rPr>
                <w:b/>
                <w:bCs/>
                <w:sz w:val="28"/>
                <w:szCs w:val="28"/>
                <w:lang w:val="uk-UA" w:eastAsia="uk-UA"/>
              </w:rPr>
            </w:pPr>
            <w:r w:rsidRPr="00C65E1F">
              <w:rPr>
                <w:b/>
                <w:bCs/>
                <w:sz w:val="28"/>
                <w:szCs w:val="28"/>
                <w:lang w:val="uk-UA" w:eastAsia="uk-UA"/>
              </w:rPr>
              <w:t>Варіант (Сорт)</w:t>
            </w:r>
          </w:p>
        </w:tc>
        <w:tc>
          <w:tcPr>
            <w:tcW w:w="1842" w:type="dxa"/>
            <w:hideMark/>
          </w:tcPr>
          <w:p w:rsidR="00C65E1F" w:rsidRPr="00C65E1F" w:rsidRDefault="00C65E1F" w:rsidP="00C65E1F">
            <w:pPr>
              <w:widowControl/>
              <w:autoSpaceDE/>
              <w:autoSpaceDN/>
              <w:adjustRightInd/>
              <w:spacing w:line="360" w:lineRule="auto"/>
              <w:jc w:val="both"/>
              <w:rPr>
                <w:b/>
                <w:bCs/>
                <w:sz w:val="28"/>
                <w:szCs w:val="28"/>
                <w:lang w:val="uk-UA" w:eastAsia="uk-UA"/>
              </w:rPr>
            </w:pPr>
            <w:r w:rsidRPr="00C65E1F">
              <w:rPr>
                <w:b/>
                <w:bCs/>
                <w:sz w:val="28"/>
                <w:szCs w:val="28"/>
                <w:lang w:val="uk-UA" w:eastAsia="uk-UA"/>
              </w:rPr>
              <w:t>Висота головного стебла, см</w:t>
            </w:r>
          </w:p>
        </w:tc>
        <w:tc>
          <w:tcPr>
            <w:tcW w:w="1985" w:type="dxa"/>
            <w:hideMark/>
          </w:tcPr>
          <w:p w:rsidR="00C65E1F" w:rsidRPr="00C65E1F" w:rsidRDefault="00C65E1F" w:rsidP="00C65E1F">
            <w:pPr>
              <w:widowControl/>
              <w:autoSpaceDE/>
              <w:autoSpaceDN/>
              <w:adjustRightInd/>
              <w:spacing w:line="360" w:lineRule="auto"/>
              <w:jc w:val="both"/>
              <w:rPr>
                <w:b/>
                <w:bCs/>
                <w:sz w:val="28"/>
                <w:szCs w:val="28"/>
                <w:lang w:val="uk-UA" w:eastAsia="uk-UA"/>
              </w:rPr>
            </w:pPr>
            <w:r w:rsidRPr="00C65E1F">
              <w:rPr>
                <w:b/>
                <w:bCs/>
                <w:sz w:val="28"/>
                <w:szCs w:val="28"/>
                <w:lang w:val="uk-UA" w:eastAsia="uk-UA"/>
              </w:rPr>
              <w:t>Кількість листків на рослині, шт.</w:t>
            </w:r>
          </w:p>
        </w:tc>
        <w:tc>
          <w:tcPr>
            <w:tcW w:w="1559" w:type="dxa"/>
            <w:hideMark/>
          </w:tcPr>
          <w:p w:rsidR="00C65E1F" w:rsidRPr="00C65E1F" w:rsidRDefault="00C65E1F" w:rsidP="00C65E1F">
            <w:pPr>
              <w:widowControl/>
              <w:autoSpaceDE/>
              <w:autoSpaceDN/>
              <w:adjustRightInd/>
              <w:spacing w:line="360" w:lineRule="auto"/>
              <w:jc w:val="both"/>
              <w:rPr>
                <w:b/>
                <w:bCs/>
                <w:sz w:val="28"/>
                <w:szCs w:val="28"/>
                <w:lang w:val="uk-UA" w:eastAsia="uk-UA"/>
              </w:rPr>
            </w:pPr>
            <w:r w:rsidRPr="00C65E1F">
              <w:rPr>
                <w:b/>
                <w:bCs/>
                <w:sz w:val="28"/>
                <w:szCs w:val="28"/>
                <w:lang w:val="uk-UA" w:eastAsia="uk-UA"/>
              </w:rPr>
              <w:t>Кількість кистей на рослині, шт.</w:t>
            </w:r>
          </w:p>
        </w:tc>
        <w:tc>
          <w:tcPr>
            <w:tcW w:w="1667" w:type="dxa"/>
            <w:hideMark/>
          </w:tcPr>
          <w:p w:rsidR="00C65E1F" w:rsidRPr="00C65E1F" w:rsidRDefault="00C65E1F" w:rsidP="00C65E1F">
            <w:pPr>
              <w:widowControl/>
              <w:autoSpaceDE/>
              <w:autoSpaceDN/>
              <w:adjustRightInd/>
              <w:spacing w:line="360" w:lineRule="auto"/>
              <w:jc w:val="both"/>
              <w:rPr>
                <w:b/>
                <w:bCs/>
                <w:sz w:val="28"/>
                <w:szCs w:val="28"/>
                <w:lang w:val="uk-UA" w:eastAsia="uk-UA"/>
              </w:rPr>
            </w:pPr>
            <w:r w:rsidRPr="00C65E1F">
              <w:rPr>
                <w:b/>
                <w:bCs/>
                <w:sz w:val="28"/>
                <w:szCs w:val="28"/>
                <w:lang w:val="uk-UA" w:eastAsia="uk-UA"/>
              </w:rPr>
              <w:t>Кількість плодів на рослині, шт.</w:t>
            </w:r>
          </w:p>
        </w:tc>
      </w:tr>
      <w:tr w:rsidR="00C65E1F" w:rsidRPr="00C65E1F" w:rsidTr="00C65E1F">
        <w:tc>
          <w:tcPr>
            <w:tcW w:w="2802"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b/>
                <w:bCs/>
                <w:sz w:val="28"/>
                <w:szCs w:val="28"/>
                <w:lang w:val="uk-UA" w:eastAsia="uk-UA"/>
              </w:rPr>
              <w:t>«Санька» (К)</w:t>
            </w:r>
          </w:p>
        </w:tc>
        <w:tc>
          <w:tcPr>
            <w:tcW w:w="1842"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48,3</w:t>
            </w:r>
          </w:p>
        </w:tc>
        <w:tc>
          <w:tcPr>
            <w:tcW w:w="1985"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24,6</w:t>
            </w:r>
          </w:p>
        </w:tc>
        <w:tc>
          <w:tcPr>
            <w:tcW w:w="1559"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5,2</w:t>
            </w:r>
          </w:p>
        </w:tc>
        <w:tc>
          <w:tcPr>
            <w:tcW w:w="1667"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22,4</w:t>
            </w:r>
          </w:p>
        </w:tc>
      </w:tr>
      <w:tr w:rsidR="00C65E1F" w:rsidRPr="00C65E1F" w:rsidTr="00C65E1F">
        <w:tc>
          <w:tcPr>
            <w:tcW w:w="2802"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b/>
                <w:bCs/>
                <w:sz w:val="28"/>
                <w:szCs w:val="28"/>
                <w:lang w:val="uk-UA" w:eastAsia="uk-UA"/>
              </w:rPr>
              <w:t>«Ляна»</w:t>
            </w:r>
          </w:p>
        </w:tc>
        <w:tc>
          <w:tcPr>
            <w:tcW w:w="1842"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52,1</w:t>
            </w:r>
          </w:p>
        </w:tc>
        <w:tc>
          <w:tcPr>
            <w:tcW w:w="1985"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26,2</w:t>
            </w:r>
          </w:p>
        </w:tc>
        <w:tc>
          <w:tcPr>
            <w:tcW w:w="1559"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4,8</w:t>
            </w:r>
          </w:p>
        </w:tc>
        <w:tc>
          <w:tcPr>
            <w:tcW w:w="1667"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19,8</w:t>
            </w:r>
          </w:p>
        </w:tc>
      </w:tr>
      <w:tr w:rsidR="00C65E1F" w:rsidRPr="00C65E1F" w:rsidTr="00C65E1F">
        <w:tc>
          <w:tcPr>
            <w:tcW w:w="2802"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b/>
                <w:bCs/>
                <w:sz w:val="28"/>
                <w:szCs w:val="28"/>
                <w:lang w:val="uk-UA" w:eastAsia="uk-UA"/>
              </w:rPr>
              <w:t>«</w:t>
            </w:r>
            <w:proofErr w:type="spellStart"/>
            <w:r w:rsidRPr="00C65E1F">
              <w:rPr>
                <w:b/>
                <w:bCs/>
                <w:sz w:val="28"/>
                <w:szCs w:val="28"/>
                <w:lang w:val="uk-UA" w:eastAsia="uk-UA"/>
              </w:rPr>
              <w:t>Кібіц</w:t>
            </w:r>
            <w:proofErr w:type="spellEnd"/>
            <w:r w:rsidRPr="00C65E1F">
              <w:rPr>
                <w:b/>
                <w:bCs/>
                <w:sz w:val="28"/>
                <w:szCs w:val="28"/>
                <w:lang w:val="uk-UA" w:eastAsia="uk-UA"/>
              </w:rPr>
              <w:t>»</w:t>
            </w:r>
          </w:p>
        </w:tc>
        <w:tc>
          <w:tcPr>
            <w:tcW w:w="1842"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62,4</w:t>
            </w:r>
          </w:p>
        </w:tc>
        <w:tc>
          <w:tcPr>
            <w:tcW w:w="1985"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31,5</w:t>
            </w:r>
          </w:p>
        </w:tc>
        <w:tc>
          <w:tcPr>
            <w:tcW w:w="1559"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5,6</w:t>
            </w:r>
          </w:p>
        </w:tc>
        <w:tc>
          <w:tcPr>
            <w:tcW w:w="1667"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28,5</w:t>
            </w:r>
          </w:p>
        </w:tc>
      </w:tr>
      <w:tr w:rsidR="00C65E1F" w:rsidRPr="00C65E1F" w:rsidTr="00C65E1F">
        <w:tc>
          <w:tcPr>
            <w:tcW w:w="2802"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b/>
                <w:bCs/>
                <w:sz w:val="28"/>
                <w:szCs w:val="28"/>
                <w:lang w:val="uk-UA" w:eastAsia="uk-UA"/>
              </w:rPr>
              <w:t>«Загадка»</w:t>
            </w:r>
          </w:p>
        </w:tc>
        <w:tc>
          <w:tcPr>
            <w:tcW w:w="1842"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43,5</w:t>
            </w:r>
          </w:p>
        </w:tc>
        <w:tc>
          <w:tcPr>
            <w:tcW w:w="1985"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22,1</w:t>
            </w:r>
          </w:p>
        </w:tc>
        <w:tc>
          <w:tcPr>
            <w:tcW w:w="1559"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4,7</w:t>
            </w:r>
          </w:p>
        </w:tc>
        <w:tc>
          <w:tcPr>
            <w:tcW w:w="1667" w:type="dxa"/>
            <w:hideMark/>
          </w:tcPr>
          <w:p w:rsidR="00C65E1F" w:rsidRPr="00C65E1F" w:rsidRDefault="00C65E1F" w:rsidP="00C65E1F">
            <w:pPr>
              <w:widowControl/>
              <w:autoSpaceDE/>
              <w:autoSpaceDN/>
              <w:adjustRightInd/>
              <w:spacing w:line="360" w:lineRule="auto"/>
              <w:jc w:val="center"/>
              <w:rPr>
                <w:sz w:val="28"/>
                <w:szCs w:val="28"/>
                <w:lang w:val="uk-UA" w:eastAsia="uk-UA"/>
              </w:rPr>
            </w:pPr>
            <w:r w:rsidRPr="00C65E1F">
              <w:rPr>
                <w:sz w:val="28"/>
                <w:szCs w:val="28"/>
                <w:lang w:val="uk-UA" w:eastAsia="uk-UA"/>
              </w:rPr>
              <w:t>18,2</w:t>
            </w:r>
          </w:p>
        </w:tc>
      </w:tr>
    </w:tbl>
    <w:p w:rsidR="00C65E1F" w:rsidRDefault="00C65E1F" w:rsidP="00C65E1F">
      <w:pPr>
        <w:widowControl/>
        <w:autoSpaceDE/>
        <w:autoSpaceDN/>
        <w:adjustRightInd/>
        <w:spacing w:line="360" w:lineRule="auto"/>
        <w:ind w:firstLine="851"/>
        <w:jc w:val="both"/>
        <w:rPr>
          <w:sz w:val="28"/>
          <w:szCs w:val="28"/>
          <w:lang w:val="uk-UA" w:eastAsia="uk-UA"/>
        </w:rPr>
      </w:pPr>
    </w:p>
    <w:p w:rsidR="00C65E1F" w:rsidRDefault="00C65E1F" w:rsidP="00C65E1F">
      <w:pPr>
        <w:widowControl/>
        <w:autoSpaceDE/>
        <w:autoSpaceDN/>
        <w:adjustRightInd/>
        <w:spacing w:line="360" w:lineRule="auto"/>
        <w:ind w:firstLine="851"/>
        <w:jc w:val="both"/>
        <w:rPr>
          <w:sz w:val="28"/>
          <w:szCs w:val="28"/>
          <w:lang w:val="uk-UA" w:eastAsia="uk-UA"/>
        </w:rPr>
      </w:pPr>
      <w:r w:rsidRPr="00C65E1F">
        <w:rPr>
          <w:sz w:val="28"/>
          <w:szCs w:val="28"/>
          <w:lang w:val="uk-UA" w:eastAsia="uk-UA"/>
        </w:rPr>
        <w:t xml:space="preserve">Досліджувані сорти сформували компактний детермінантний кущ. Найнижчими виявилися рослини сорту «Загадка» (43,5 см), які мали міцне, стійке до вилягання стебло. Найбільшу висоту та </w:t>
      </w:r>
      <w:proofErr w:type="spellStart"/>
      <w:r w:rsidRPr="00C65E1F">
        <w:rPr>
          <w:sz w:val="28"/>
          <w:szCs w:val="28"/>
          <w:lang w:val="uk-UA" w:eastAsia="uk-UA"/>
        </w:rPr>
        <w:t>облистяність</w:t>
      </w:r>
      <w:proofErr w:type="spellEnd"/>
      <w:r w:rsidRPr="00C65E1F">
        <w:rPr>
          <w:sz w:val="28"/>
          <w:szCs w:val="28"/>
          <w:lang w:val="uk-UA" w:eastAsia="uk-UA"/>
        </w:rPr>
        <w:t xml:space="preserve"> зафіксовано у сорту «</w:t>
      </w:r>
      <w:proofErr w:type="spellStart"/>
      <w:r w:rsidRPr="00C65E1F">
        <w:rPr>
          <w:sz w:val="28"/>
          <w:szCs w:val="28"/>
          <w:lang w:val="uk-UA" w:eastAsia="uk-UA"/>
        </w:rPr>
        <w:t>Кібіц</w:t>
      </w:r>
      <w:proofErr w:type="spellEnd"/>
      <w:r w:rsidRPr="00C65E1F">
        <w:rPr>
          <w:sz w:val="28"/>
          <w:szCs w:val="28"/>
          <w:lang w:val="uk-UA" w:eastAsia="uk-UA"/>
        </w:rPr>
        <w:t>» (62,4 см), який також сформував максимальну кількість суцвіть (5,6 шт./рослину) та плодів на одному кущі (28,5 шт.). Проте через видовжену форму плоду («сливка») загальна маса врожаю цього сорту залежала від середньої ваги окремого томату.</w:t>
      </w:r>
    </w:p>
    <w:p w:rsidR="00C65E1F" w:rsidRPr="00C65E1F" w:rsidRDefault="00C65E1F" w:rsidP="00C65E1F">
      <w:pPr>
        <w:widowControl/>
        <w:autoSpaceDE/>
        <w:autoSpaceDN/>
        <w:adjustRightInd/>
        <w:spacing w:line="360" w:lineRule="auto"/>
        <w:ind w:firstLine="851"/>
        <w:jc w:val="both"/>
        <w:rPr>
          <w:b/>
          <w:sz w:val="28"/>
          <w:szCs w:val="28"/>
          <w:lang w:val="uk-UA" w:eastAsia="uk-UA"/>
        </w:rPr>
      </w:pPr>
    </w:p>
    <w:p w:rsidR="00C65E1F" w:rsidRPr="00C65E1F" w:rsidRDefault="00C65E1F" w:rsidP="00C65E1F">
      <w:pPr>
        <w:widowControl/>
        <w:autoSpaceDE/>
        <w:autoSpaceDN/>
        <w:adjustRightInd/>
        <w:spacing w:line="360" w:lineRule="auto"/>
        <w:ind w:firstLine="851"/>
        <w:jc w:val="both"/>
        <w:rPr>
          <w:b/>
          <w:bCs/>
          <w:sz w:val="28"/>
          <w:szCs w:val="28"/>
          <w:lang w:val="uk-UA" w:eastAsia="uk-UA"/>
        </w:rPr>
      </w:pPr>
      <w:r w:rsidRPr="00C65E1F">
        <w:rPr>
          <w:b/>
          <w:bCs/>
          <w:sz w:val="28"/>
          <w:szCs w:val="28"/>
          <w:lang w:val="uk-UA" w:eastAsia="uk-UA"/>
        </w:rPr>
        <w:t>3.3. Врожайність та структура врожаю сортів томату</w:t>
      </w:r>
    </w:p>
    <w:p w:rsidR="00C65E1F" w:rsidRDefault="00C65E1F" w:rsidP="00C65E1F">
      <w:pPr>
        <w:widowControl/>
        <w:autoSpaceDE/>
        <w:autoSpaceDN/>
        <w:adjustRightInd/>
        <w:spacing w:line="360" w:lineRule="auto"/>
        <w:ind w:firstLine="851"/>
        <w:jc w:val="both"/>
        <w:rPr>
          <w:sz w:val="28"/>
          <w:szCs w:val="28"/>
          <w:lang w:val="uk-UA" w:eastAsia="uk-UA"/>
        </w:rPr>
      </w:pPr>
      <w:r w:rsidRPr="00C65E1F">
        <w:rPr>
          <w:sz w:val="28"/>
          <w:szCs w:val="28"/>
          <w:lang w:val="uk-UA" w:eastAsia="uk-UA"/>
        </w:rPr>
        <w:t xml:space="preserve">Урожайність є інтегральним показником, який відображає ступінь адаптації сорту до конкретних </w:t>
      </w:r>
      <w:proofErr w:type="spellStart"/>
      <w:r w:rsidRPr="00C65E1F">
        <w:rPr>
          <w:sz w:val="28"/>
          <w:szCs w:val="28"/>
          <w:lang w:val="uk-UA" w:eastAsia="uk-UA"/>
        </w:rPr>
        <w:t>едафо</w:t>
      </w:r>
      <w:proofErr w:type="spellEnd"/>
      <w:r w:rsidRPr="00C65E1F">
        <w:rPr>
          <w:sz w:val="28"/>
          <w:szCs w:val="28"/>
          <w:lang w:val="uk-UA" w:eastAsia="uk-UA"/>
        </w:rPr>
        <w:t>-кліматичних умов Полісся та ефективність застосованої агротехніки. Результати обліку врожаю та елементів його структури наведено в таблиці 3.3.</w:t>
      </w:r>
    </w:p>
    <w:p w:rsidR="00C65E1F" w:rsidRDefault="00C65E1F" w:rsidP="00C65E1F">
      <w:pPr>
        <w:widowControl/>
        <w:autoSpaceDE/>
        <w:autoSpaceDN/>
        <w:adjustRightInd/>
        <w:spacing w:line="360" w:lineRule="auto"/>
        <w:ind w:firstLine="851"/>
        <w:jc w:val="both"/>
        <w:rPr>
          <w:sz w:val="28"/>
          <w:szCs w:val="28"/>
          <w:lang w:val="uk-UA" w:eastAsia="uk-UA"/>
        </w:rPr>
      </w:pPr>
    </w:p>
    <w:p w:rsidR="00C65E1F" w:rsidRPr="00C65E1F" w:rsidRDefault="00C65E1F" w:rsidP="00C65E1F">
      <w:pPr>
        <w:widowControl/>
        <w:autoSpaceDE/>
        <w:autoSpaceDN/>
        <w:adjustRightInd/>
        <w:spacing w:line="360" w:lineRule="auto"/>
        <w:ind w:firstLine="851"/>
        <w:jc w:val="both"/>
        <w:rPr>
          <w:sz w:val="28"/>
          <w:szCs w:val="28"/>
          <w:lang w:val="uk-UA" w:eastAsia="uk-UA"/>
        </w:rPr>
      </w:pPr>
    </w:p>
    <w:p w:rsidR="00C65E1F" w:rsidRPr="00C65E1F" w:rsidRDefault="00C65E1F" w:rsidP="00C65E1F">
      <w:pPr>
        <w:widowControl/>
        <w:autoSpaceDE/>
        <w:autoSpaceDN/>
        <w:adjustRightInd/>
        <w:spacing w:line="360" w:lineRule="auto"/>
        <w:ind w:firstLine="851"/>
        <w:jc w:val="center"/>
        <w:rPr>
          <w:sz w:val="28"/>
          <w:szCs w:val="28"/>
          <w:lang w:val="uk-UA" w:eastAsia="uk-UA"/>
        </w:rPr>
      </w:pPr>
      <w:r w:rsidRPr="00C65E1F">
        <w:rPr>
          <w:b/>
          <w:bCs/>
          <w:sz w:val="28"/>
          <w:szCs w:val="28"/>
          <w:lang w:val="uk-UA" w:eastAsia="uk-UA"/>
        </w:rPr>
        <w:lastRenderedPageBreak/>
        <w:t>Таблиця 3.3. Урожайність та структура врожаю сортів томату у відкритому ґрунті Житом</w:t>
      </w:r>
      <w:r>
        <w:rPr>
          <w:b/>
          <w:bCs/>
          <w:sz w:val="28"/>
          <w:szCs w:val="28"/>
          <w:lang w:val="uk-UA" w:eastAsia="uk-UA"/>
        </w:rPr>
        <w:t>ирської області (середнє за 2024–2025</w:t>
      </w:r>
      <w:r w:rsidRPr="00C65E1F">
        <w:rPr>
          <w:b/>
          <w:bCs/>
          <w:sz w:val="28"/>
          <w:szCs w:val="28"/>
          <w:lang w:val="uk-UA" w:eastAsia="uk-UA"/>
        </w:rPr>
        <w:t xml:space="preserve"> рр.)</w:t>
      </w:r>
    </w:p>
    <w:tbl>
      <w:tblPr>
        <w:tblStyle w:val="a9"/>
        <w:tblW w:w="10173" w:type="dxa"/>
        <w:tblLayout w:type="fixed"/>
        <w:tblLook w:val="04A0" w:firstRow="1" w:lastRow="0" w:firstColumn="1" w:lastColumn="0" w:noHBand="0" w:noVBand="1"/>
      </w:tblPr>
      <w:tblGrid>
        <w:gridCol w:w="1444"/>
        <w:gridCol w:w="1236"/>
        <w:gridCol w:w="1823"/>
        <w:gridCol w:w="1842"/>
        <w:gridCol w:w="1701"/>
        <w:gridCol w:w="2127"/>
      </w:tblGrid>
      <w:tr w:rsidR="00C65E1F" w:rsidRPr="00C65E1F" w:rsidTr="00C65E1F">
        <w:tc>
          <w:tcPr>
            <w:tcW w:w="1444" w:type="dxa"/>
            <w:hideMark/>
          </w:tcPr>
          <w:p w:rsidR="00C65E1F" w:rsidRPr="00C65E1F" w:rsidRDefault="00C65E1F" w:rsidP="00C65E1F">
            <w:pPr>
              <w:widowControl/>
              <w:autoSpaceDE/>
              <w:autoSpaceDN/>
              <w:adjustRightInd/>
              <w:spacing w:line="360" w:lineRule="auto"/>
              <w:jc w:val="both"/>
              <w:rPr>
                <w:b/>
                <w:bCs/>
                <w:sz w:val="28"/>
                <w:szCs w:val="28"/>
                <w:lang w:val="uk-UA" w:eastAsia="uk-UA"/>
              </w:rPr>
            </w:pPr>
            <w:r w:rsidRPr="00C65E1F">
              <w:rPr>
                <w:b/>
                <w:bCs/>
                <w:sz w:val="28"/>
                <w:szCs w:val="28"/>
                <w:lang w:val="uk-UA" w:eastAsia="uk-UA"/>
              </w:rPr>
              <w:t>Варіант (Сорт)</w:t>
            </w:r>
          </w:p>
        </w:tc>
        <w:tc>
          <w:tcPr>
            <w:tcW w:w="1236" w:type="dxa"/>
            <w:hideMark/>
          </w:tcPr>
          <w:p w:rsidR="00C65E1F" w:rsidRPr="00C65E1F" w:rsidRDefault="00C65E1F" w:rsidP="00C65E1F">
            <w:pPr>
              <w:widowControl/>
              <w:autoSpaceDE/>
              <w:autoSpaceDN/>
              <w:adjustRightInd/>
              <w:spacing w:line="360" w:lineRule="auto"/>
              <w:ind w:left="-26" w:right="-88" w:firstLine="26"/>
              <w:jc w:val="both"/>
              <w:rPr>
                <w:b/>
                <w:bCs/>
                <w:sz w:val="28"/>
                <w:szCs w:val="28"/>
                <w:lang w:val="uk-UA" w:eastAsia="uk-UA"/>
              </w:rPr>
            </w:pPr>
            <w:r w:rsidRPr="00C65E1F">
              <w:rPr>
                <w:b/>
                <w:bCs/>
                <w:sz w:val="28"/>
                <w:szCs w:val="28"/>
                <w:lang w:val="uk-UA" w:eastAsia="uk-UA"/>
              </w:rPr>
              <w:t>Середня маса плоду, г</w:t>
            </w:r>
          </w:p>
        </w:tc>
        <w:tc>
          <w:tcPr>
            <w:tcW w:w="1823" w:type="dxa"/>
            <w:hideMark/>
          </w:tcPr>
          <w:p w:rsidR="00C65E1F" w:rsidRPr="00C65E1F" w:rsidRDefault="00C65E1F" w:rsidP="00C65E1F">
            <w:pPr>
              <w:widowControl/>
              <w:autoSpaceDE/>
              <w:autoSpaceDN/>
              <w:adjustRightInd/>
              <w:spacing w:line="360" w:lineRule="auto"/>
              <w:ind w:right="-108"/>
              <w:jc w:val="both"/>
              <w:rPr>
                <w:b/>
                <w:bCs/>
                <w:sz w:val="28"/>
                <w:szCs w:val="28"/>
                <w:lang w:val="uk-UA" w:eastAsia="uk-UA"/>
              </w:rPr>
            </w:pPr>
            <w:r w:rsidRPr="00C65E1F">
              <w:rPr>
                <w:b/>
                <w:bCs/>
                <w:sz w:val="28"/>
                <w:szCs w:val="28"/>
                <w:lang w:val="uk-UA" w:eastAsia="uk-UA"/>
              </w:rPr>
              <w:t>Урожайність з 1 рослини, кг</w:t>
            </w:r>
          </w:p>
        </w:tc>
        <w:tc>
          <w:tcPr>
            <w:tcW w:w="1842" w:type="dxa"/>
            <w:hideMark/>
          </w:tcPr>
          <w:p w:rsidR="00C65E1F" w:rsidRPr="00C65E1F" w:rsidRDefault="00C65E1F" w:rsidP="00C65E1F">
            <w:pPr>
              <w:widowControl/>
              <w:autoSpaceDE/>
              <w:autoSpaceDN/>
              <w:adjustRightInd/>
              <w:spacing w:line="360" w:lineRule="auto"/>
              <w:ind w:left="-108" w:firstLine="108"/>
              <w:jc w:val="both"/>
              <w:rPr>
                <w:b/>
                <w:bCs/>
                <w:sz w:val="28"/>
                <w:szCs w:val="28"/>
                <w:lang w:val="uk-UA" w:eastAsia="uk-UA"/>
              </w:rPr>
            </w:pPr>
            <w:r w:rsidRPr="00C65E1F">
              <w:rPr>
                <w:b/>
                <w:bCs/>
                <w:sz w:val="28"/>
                <w:szCs w:val="28"/>
                <w:lang w:val="uk-UA" w:eastAsia="uk-UA"/>
              </w:rPr>
              <w:t>Загальна урожайність, кг/м²</w:t>
            </w:r>
          </w:p>
        </w:tc>
        <w:tc>
          <w:tcPr>
            <w:tcW w:w="1701" w:type="dxa"/>
            <w:hideMark/>
          </w:tcPr>
          <w:p w:rsidR="00C65E1F" w:rsidRPr="00C65E1F" w:rsidRDefault="00C65E1F" w:rsidP="00C65E1F">
            <w:pPr>
              <w:widowControl/>
              <w:autoSpaceDE/>
              <w:autoSpaceDN/>
              <w:adjustRightInd/>
              <w:spacing w:line="360" w:lineRule="auto"/>
              <w:jc w:val="both"/>
              <w:rPr>
                <w:b/>
                <w:bCs/>
                <w:sz w:val="28"/>
                <w:szCs w:val="28"/>
                <w:lang w:val="uk-UA" w:eastAsia="uk-UA"/>
              </w:rPr>
            </w:pPr>
            <w:r w:rsidRPr="00C65E1F">
              <w:rPr>
                <w:b/>
                <w:bCs/>
                <w:sz w:val="28"/>
                <w:szCs w:val="28"/>
                <w:lang w:val="uk-UA" w:eastAsia="uk-UA"/>
              </w:rPr>
              <w:t>Товарність плодів, %</w:t>
            </w:r>
          </w:p>
        </w:tc>
        <w:tc>
          <w:tcPr>
            <w:tcW w:w="2127" w:type="dxa"/>
            <w:hideMark/>
          </w:tcPr>
          <w:p w:rsidR="00C65E1F" w:rsidRPr="00C65E1F" w:rsidRDefault="00C65E1F" w:rsidP="00C65E1F">
            <w:pPr>
              <w:widowControl/>
              <w:autoSpaceDE/>
              <w:autoSpaceDN/>
              <w:adjustRightInd/>
              <w:spacing w:line="360" w:lineRule="auto"/>
              <w:jc w:val="both"/>
              <w:rPr>
                <w:b/>
                <w:bCs/>
                <w:sz w:val="28"/>
                <w:szCs w:val="28"/>
                <w:lang w:val="uk-UA" w:eastAsia="uk-UA"/>
              </w:rPr>
            </w:pPr>
            <w:r w:rsidRPr="00C65E1F">
              <w:rPr>
                <w:b/>
                <w:bCs/>
                <w:sz w:val="28"/>
                <w:szCs w:val="28"/>
                <w:lang w:val="uk-UA" w:eastAsia="uk-UA"/>
              </w:rPr>
              <w:t>Ураженість фітофторозом, бали</w:t>
            </w:r>
          </w:p>
        </w:tc>
      </w:tr>
      <w:tr w:rsidR="00C65E1F" w:rsidRPr="00C65E1F" w:rsidTr="00C65E1F">
        <w:tc>
          <w:tcPr>
            <w:tcW w:w="1444" w:type="dxa"/>
            <w:hideMark/>
          </w:tcPr>
          <w:p w:rsidR="00C65E1F" w:rsidRPr="00C65E1F" w:rsidRDefault="00C65E1F" w:rsidP="00C65E1F">
            <w:pPr>
              <w:widowControl/>
              <w:autoSpaceDE/>
              <w:autoSpaceDN/>
              <w:adjustRightInd/>
              <w:spacing w:line="360" w:lineRule="auto"/>
              <w:ind w:left="-142"/>
              <w:jc w:val="both"/>
              <w:rPr>
                <w:sz w:val="28"/>
                <w:szCs w:val="28"/>
                <w:lang w:val="uk-UA" w:eastAsia="uk-UA"/>
              </w:rPr>
            </w:pPr>
            <w:r w:rsidRPr="00C65E1F">
              <w:rPr>
                <w:b/>
                <w:bCs/>
                <w:sz w:val="28"/>
                <w:szCs w:val="28"/>
                <w:lang w:val="uk-UA" w:eastAsia="uk-UA"/>
              </w:rPr>
              <w:t>«Санька» (К)</w:t>
            </w:r>
          </w:p>
        </w:tc>
        <w:tc>
          <w:tcPr>
            <w:tcW w:w="1236"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92,0</w:t>
            </w:r>
          </w:p>
        </w:tc>
        <w:tc>
          <w:tcPr>
            <w:tcW w:w="1823"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2,06</w:t>
            </w:r>
          </w:p>
        </w:tc>
        <w:tc>
          <w:tcPr>
            <w:tcW w:w="1842"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8,45</w:t>
            </w:r>
          </w:p>
        </w:tc>
        <w:tc>
          <w:tcPr>
            <w:tcW w:w="1701"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92,4</w:t>
            </w:r>
          </w:p>
        </w:tc>
        <w:tc>
          <w:tcPr>
            <w:tcW w:w="2127"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1,2</w:t>
            </w:r>
          </w:p>
        </w:tc>
      </w:tr>
      <w:tr w:rsidR="00C65E1F" w:rsidRPr="00C65E1F" w:rsidTr="00C65E1F">
        <w:tc>
          <w:tcPr>
            <w:tcW w:w="1444"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b/>
                <w:bCs/>
                <w:sz w:val="28"/>
                <w:szCs w:val="28"/>
                <w:lang w:val="uk-UA" w:eastAsia="uk-UA"/>
              </w:rPr>
              <w:t>«Ляна»</w:t>
            </w:r>
          </w:p>
        </w:tc>
        <w:tc>
          <w:tcPr>
            <w:tcW w:w="1236"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78,0</w:t>
            </w:r>
          </w:p>
        </w:tc>
        <w:tc>
          <w:tcPr>
            <w:tcW w:w="1823"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1,54</w:t>
            </w:r>
          </w:p>
        </w:tc>
        <w:tc>
          <w:tcPr>
            <w:tcW w:w="1842"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6,31</w:t>
            </w:r>
          </w:p>
        </w:tc>
        <w:tc>
          <w:tcPr>
            <w:tcW w:w="1701"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94,1</w:t>
            </w:r>
          </w:p>
        </w:tc>
        <w:tc>
          <w:tcPr>
            <w:tcW w:w="2127"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1,5</w:t>
            </w:r>
          </w:p>
        </w:tc>
      </w:tr>
      <w:tr w:rsidR="00C65E1F" w:rsidRPr="00C65E1F" w:rsidTr="00C65E1F">
        <w:tc>
          <w:tcPr>
            <w:tcW w:w="1444"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b/>
                <w:bCs/>
                <w:sz w:val="28"/>
                <w:szCs w:val="28"/>
                <w:lang w:val="uk-UA" w:eastAsia="uk-UA"/>
              </w:rPr>
              <w:t>«</w:t>
            </w:r>
            <w:proofErr w:type="spellStart"/>
            <w:r w:rsidRPr="00C65E1F">
              <w:rPr>
                <w:b/>
                <w:bCs/>
                <w:sz w:val="28"/>
                <w:szCs w:val="28"/>
                <w:lang w:val="uk-UA" w:eastAsia="uk-UA"/>
              </w:rPr>
              <w:t>Кібіц</w:t>
            </w:r>
            <w:proofErr w:type="spellEnd"/>
            <w:r w:rsidRPr="00C65E1F">
              <w:rPr>
                <w:b/>
                <w:bCs/>
                <w:sz w:val="28"/>
                <w:szCs w:val="28"/>
                <w:lang w:val="uk-UA" w:eastAsia="uk-UA"/>
              </w:rPr>
              <w:t>»</w:t>
            </w:r>
          </w:p>
        </w:tc>
        <w:tc>
          <w:tcPr>
            <w:tcW w:w="1236"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65,0</w:t>
            </w:r>
          </w:p>
        </w:tc>
        <w:tc>
          <w:tcPr>
            <w:tcW w:w="1823"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1,85</w:t>
            </w:r>
          </w:p>
        </w:tc>
        <w:tc>
          <w:tcPr>
            <w:tcW w:w="1842"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7,59</w:t>
            </w:r>
          </w:p>
        </w:tc>
        <w:tc>
          <w:tcPr>
            <w:tcW w:w="1701"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95,8</w:t>
            </w:r>
          </w:p>
        </w:tc>
        <w:tc>
          <w:tcPr>
            <w:tcW w:w="2127"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0,8</w:t>
            </w:r>
          </w:p>
        </w:tc>
      </w:tr>
      <w:tr w:rsidR="00C65E1F" w:rsidRPr="00C65E1F" w:rsidTr="00C65E1F">
        <w:tc>
          <w:tcPr>
            <w:tcW w:w="1444"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b/>
                <w:bCs/>
                <w:sz w:val="28"/>
                <w:szCs w:val="28"/>
                <w:lang w:val="uk-UA" w:eastAsia="uk-UA"/>
              </w:rPr>
              <w:t>«Загадка»</w:t>
            </w:r>
          </w:p>
        </w:tc>
        <w:tc>
          <w:tcPr>
            <w:tcW w:w="1236"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98,0</w:t>
            </w:r>
          </w:p>
        </w:tc>
        <w:tc>
          <w:tcPr>
            <w:tcW w:w="1823"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1,78</w:t>
            </w:r>
          </w:p>
        </w:tc>
        <w:tc>
          <w:tcPr>
            <w:tcW w:w="1842"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7,30</w:t>
            </w:r>
          </w:p>
        </w:tc>
        <w:tc>
          <w:tcPr>
            <w:tcW w:w="1701"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91,2</w:t>
            </w:r>
          </w:p>
        </w:tc>
        <w:tc>
          <w:tcPr>
            <w:tcW w:w="2127"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sz w:val="28"/>
                <w:szCs w:val="28"/>
                <w:lang w:val="uk-UA" w:eastAsia="uk-UA"/>
              </w:rPr>
              <w:t>1,1</w:t>
            </w:r>
          </w:p>
        </w:tc>
      </w:tr>
      <w:tr w:rsidR="00C65E1F" w:rsidRPr="00C65E1F" w:rsidTr="00C65E1F">
        <w:tc>
          <w:tcPr>
            <w:tcW w:w="1444"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b/>
                <w:bCs/>
                <w:sz w:val="28"/>
                <w:szCs w:val="28"/>
                <w:lang w:val="uk-UA" w:eastAsia="uk-UA"/>
              </w:rPr>
              <w:t>НІР₀₅</w:t>
            </w:r>
          </w:p>
        </w:tc>
        <w:tc>
          <w:tcPr>
            <w:tcW w:w="1236"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i/>
                <w:iCs/>
                <w:sz w:val="28"/>
                <w:szCs w:val="28"/>
                <w:lang w:val="uk-UA" w:eastAsia="uk-UA"/>
              </w:rPr>
              <w:t>—</w:t>
            </w:r>
          </w:p>
        </w:tc>
        <w:tc>
          <w:tcPr>
            <w:tcW w:w="1823"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i/>
                <w:iCs/>
                <w:sz w:val="28"/>
                <w:szCs w:val="28"/>
                <w:lang w:val="uk-UA" w:eastAsia="uk-UA"/>
              </w:rPr>
              <w:t>0,14</w:t>
            </w:r>
          </w:p>
        </w:tc>
        <w:tc>
          <w:tcPr>
            <w:tcW w:w="1842"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i/>
                <w:iCs/>
                <w:sz w:val="28"/>
                <w:szCs w:val="28"/>
                <w:lang w:val="uk-UA" w:eastAsia="uk-UA"/>
              </w:rPr>
              <w:t>0,58</w:t>
            </w:r>
          </w:p>
        </w:tc>
        <w:tc>
          <w:tcPr>
            <w:tcW w:w="1701"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i/>
                <w:iCs/>
                <w:sz w:val="28"/>
                <w:szCs w:val="28"/>
                <w:lang w:val="uk-UA" w:eastAsia="uk-UA"/>
              </w:rPr>
              <w:t>—</w:t>
            </w:r>
          </w:p>
        </w:tc>
        <w:tc>
          <w:tcPr>
            <w:tcW w:w="2127" w:type="dxa"/>
            <w:hideMark/>
          </w:tcPr>
          <w:p w:rsidR="00C65E1F" w:rsidRPr="00C65E1F" w:rsidRDefault="00C65E1F" w:rsidP="00C65E1F">
            <w:pPr>
              <w:widowControl/>
              <w:autoSpaceDE/>
              <w:autoSpaceDN/>
              <w:adjustRightInd/>
              <w:spacing w:line="360" w:lineRule="auto"/>
              <w:jc w:val="both"/>
              <w:rPr>
                <w:sz w:val="28"/>
                <w:szCs w:val="28"/>
                <w:lang w:val="uk-UA" w:eastAsia="uk-UA"/>
              </w:rPr>
            </w:pPr>
            <w:r w:rsidRPr="00C65E1F">
              <w:rPr>
                <w:i/>
                <w:iCs/>
                <w:sz w:val="28"/>
                <w:szCs w:val="28"/>
                <w:lang w:val="uk-UA" w:eastAsia="uk-UA"/>
              </w:rPr>
              <w:t>—</w:t>
            </w:r>
          </w:p>
        </w:tc>
      </w:tr>
    </w:tbl>
    <w:p w:rsidR="00C65E1F" w:rsidRDefault="00C65E1F" w:rsidP="00C65E1F">
      <w:pPr>
        <w:widowControl/>
        <w:autoSpaceDE/>
        <w:autoSpaceDN/>
        <w:adjustRightInd/>
        <w:spacing w:line="360" w:lineRule="auto"/>
        <w:ind w:firstLine="851"/>
        <w:jc w:val="both"/>
        <w:rPr>
          <w:sz w:val="28"/>
          <w:szCs w:val="28"/>
          <w:lang w:val="uk-UA" w:eastAsia="uk-UA"/>
        </w:rPr>
      </w:pPr>
    </w:p>
    <w:p w:rsidR="00C65E1F" w:rsidRPr="00C65E1F" w:rsidRDefault="00C65E1F" w:rsidP="00C65E1F">
      <w:pPr>
        <w:widowControl/>
        <w:autoSpaceDE/>
        <w:autoSpaceDN/>
        <w:adjustRightInd/>
        <w:spacing w:line="360" w:lineRule="auto"/>
        <w:ind w:firstLine="851"/>
        <w:jc w:val="both"/>
        <w:rPr>
          <w:sz w:val="28"/>
          <w:szCs w:val="28"/>
          <w:lang w:val="uk-UA" w:eastAsia="uk-UA"/>
        </w:rPr>
      </w:pPr>
      <w:r w:rsidRPr="00C65E1F">
        <w:rPr>
          <w:sz w:val="28"/>
          <w:szCs w:val="28"/>
          <w:lang w:val="uk-UA" w:eastAsia="uk-UA"/>
        </w:rPr>
        <w:t xml:space="preserve">Аналіз даних таблиці 3.3 показує, що найвищу загальну врожайність в умовах досліду сформував контрольний сорт </w:t>
      </w:r>
      <w:r w:rsidRPr="00C65E1F">
        <w:rPr>
          <w:b/>
          <w:bCs/>
          <w:sz w:val="28"/>
          <w:szCs w:val="28"/>
          <w:lang w:val="uk-UA" w:eastAsia="uk-UA"/>
        </w:rPr>
        <w:t>«Санька»</w:t>
      </w:r>
      <w:r w:rsidRPr="00C65E1F">
        <w:rPr>
          <w:sz w:val="28"/>
          <w:szCs w:val="28"/>
          <w:lang w:val="uk-UA" w:eastAsia="uk-UA"/>
        </w:rPr>
        <w:t xml:space="preserve"> — 8,45 кг/м², що є істотно вищим за інші варіанти (при \(\</w:t>
      </w:r>
      <w:proofErr w:type="spellStart"/>
      <w:r w:rsidRPr="00C65E1F">
        <w:rPr>
          <w:sz w:val="28"/>
          <w:szCs w:val="28"/>
          <w:lang w:val="uk-UA" w:eastAsia="uk-UA"/>
        </w:rPr>
        <w:t>text</w:t>
      </w:r>
      <w:proofErr w:type="spellEnd"/>
      <w:r w:rsidRPr="00C65E1F">
        <w:rPr>
          <w:sz w:val="28"/>
          <w:szCs w:val="28"/>
          <w:lang w:val="uk-UA" w:eastAsia="uk-UA"/>
        </w:rPr>
        <w:t>{НІР}_{05} = 0,58 \</w:t>
      </w:r>
      <w:proofErr w:type="spellStart"/>
      <w:r w:rsidRPr="00C65E1F">
        <w:rPr>
          <w:sz w:val="28"/>
          <w:szCs w:val="28"/>
          <w:lang w:val="uk-UA" w:eastAsia="uk-UA"/>
        </w:rPr>
        <w:t>text</w:t>
      </w:r>
      <w:proofErr w:type="spellEnd"/>
      <w:r w:rsidRPr="00C65E1F">
        <w:rPr>
          <w:sz w:val="28"/>
          <w:szCs w:val="28"/>
          <w:lang w:val="uk-UA" w:eastAsia="uk-UA"/>
        </w:rPr>
        <w:t>{ кг/м²}\)). Високий результат сорту «Санька» забезпечений оптимальним поєднанням кількості плодів на рослині (22,4 шт.) та їхньої середньої маси (92,0 г).</w:t>
      </w:r>
    </w:p>
    <w:p w:rsidR="00C65E1F" w:rsidRPr="00C65E1F" w:rsidRDefault="00C65E1F" w:rsidP="00C65E1F">
      <w:pPr>
        <w:widowControl/>
        <w:autoSpaceDE/>
        <w:autoSpaceDN/>
        <w:adjustRightInd/>
        <w:spacing w:line="360" w:lineRule="auto"/>
        <w:ind w:firstLine="851"/>
        <w:jc w:val="both"/>
        <w:rPr>
          <w:sz w:val="28"/>
          <w:szCs w:val="28"/>
          <w:lang w:val="uk-UA" w:eastAsia="uk-UA"/>
        </w:rPr>
      </w:pPr>
      <w:r w:rsidRPr="00C65E1F">
        <w:rPr>
          <w:sz w:val="28"/>
          <w:szCs w:val="28"/>
          <w:lang w:val="uk-UA" w:eastAsia="uk-UA"/>
        </w:rPr>
        <w:t xml:space="preserve">Друге місце за рівнем продуктивності посів сорт </w:t>
      </w:r>
      <w:r w:rsidRPr="00C65E1F">
        <w:rPr>
          <w:b/>
          <w:bCs/>
          <w:sz w:val="28"/>
          <w:szCs w:val="28"/>
          <w:lang w:val="uk-UA" w:eastAsia="uk-UA"/>
        </w:rPr>
        <w:t>«</w:t>
      </w:r>
      <w:proofErr w:type="spellStart"/>
      <w:r w:rsidRPr="00C65E1F">
        <w:rPr>
          <w:b/>
          <w:bCs/>
          <w:sz w:val="28"/>
          <w:szCs w:val="28"/>
          <w:lang w:val="uk-UA" w:eastAsia="uk-UA"/>
        </w:rPr>
        <w:t>Кібіц</w:t>
      </w:r>
      <w:proofErr w:type="spellEnd"/>
      <w:r w:rsidRPr="00C65E1F">
        <w:rPr>
          <w:b/>
          <w:bCs/>
          <w:sz w:val="28"/>
          <w:szCs w:val="28"/>
          <w:lang w:val="uk-UA" w:eastAsia="uk-UA"/>
        </w:rPr>
        <w:t>»</w:t>
      </w:r>
      <w:r w:rsidRPr="00C65E1F">
        <w:rPr>
          <w:sz w:val="28"/>
          <w:szCs w:val="28"/>
          <w:lang w:val="uk-UA" w:eastAsia="uk-UA"/>
        </w:rPr>
        <w:t xml:space="preserve"> (7,59 кг/м²). Попри найменшу середню масу плоду (65,0 г), цей сорт забезпечив високу врожайність завдяки великій кількості плодів на кущі та найвищому показнику товарності (95,8%). Плоди сорту «</w:t>
      </w:r>
      <w:proofErr w:type="spellStart"/>
      <w:r w:rsidRPr="00C65E1F">
        <w:rPr>
          <w:sz w:val="28"/>
          <w:szCs w:val="28"/>
          <w:lang w:val="uk-UA" w:eastAsia="uk-UA"/>
        </w:rPr>
        <w:t>Кібіц</w:t>
      </w:r>
      <w:proofErr w:type="spellEnd"/>
      <w:r w:rsidRPr="00C65E1F">
        <w:rPr>
          <w:sz w:val="28"/>
          <w:szCs w:val="28"/>
          <w:lang w:val="uk-UA" w:eastAsia="uk-UA"/>
        </w:rPr>
        <w:t>» відзначалися щільною шкіркою, не розтріскувалися під час серпневих дощів і показали найвищу стійкість до фітофторозу (0,8 балів), оскільки кущ має штамбову будову і добре провітрюється.</w:t>
      </w:r>
    </w:p>
    <w:p w:rsidR="00C65E1F" w:rsidRPr="00C65E1F" w:rsidRDefault="00C65E1F" w:rsidP="00C65E1F">
      <w:pPr>
        <w:widowControl/>
        <w:autoSpaceDE/>
        <w:autoSpaceDN/>
        <w:adjustRightInd/>
        <w:spacing w:line="360" w:lineRule="auto"/>
        <w:ind w:firstLine="851"/>
        <w:jc w:val="both"/>
        <w:rPr>
          <w:sz w:val="28"/>
          <w:szCs w:val="28"/>
          <w:lang w:val="uk-UA" w:eastAsia="uk-UA"/>
        </w:rPr>
      </w:pPr>
      <w:r w:rsidRPr="00C65E1F">
        <w:rPr>
          <w:sz w:val="28"/>
          <w:szCs w:val="28"/>
          <w:lang w:val="uk-UA" w:eastAsia="uk-UA"/>
        </w:rPr>
        <w:t xml:space="preserve">Сорт </w:t>
      </w:r>
      <w:r w:rsidRPr="00C65E1F">
        <w:rPr>
          <w:b/>
          <w:bCs/>
          <w:sz w:val="28"/>
          <w:szCs w:val="28"/>
          <w:lang w:val="uk-UA" w:eastAsia="uk-UA"/>
        </w:rPr>
        <w:t>«Загадка»</w:t>
      </w:r>
      <w:r w:rsidRPr="00C65E1F">
        <w:rPr>
          <w:sz w:val="28"/>
          <w:szCs w:val="28"/>
          <w:lang w:val="uk-UA" w:eastAsia="uk-UA"/>
        </w:rPr>
        <w:t xml:space="preserve"> сформував найбільші за масою плоди (98,0 г) та показав урожайність на рівні 7,30 кг/м², що є статистично достовірним результатом. Найнижчу продуктивність у досліді продемонстрував сорт </w:t>
      </w:r>
      <w:r w:rsidRPr="00C65E1F">
        <w:rPr>
          <w:b/>
          <w:bCs/>
          <w:sz w:val="28"/>
          <w:szCs w:val="28"/>
          <w:lang w:val="uk-UA" w:eastAsia="uk-UA"/>
        </w:rPr>
        <w:t>«Ляна»</w:t>
      </w:r>
      <w:r w:rsidRPr="00C65E1F">
        <w:rPr>
          <w:sz w:val="28"/>
          <w:szCs w:val="28"/>
          <w:lang w:val="uk-UA" w:eastAsia="uk-UA"/>
        </w:rPr>
        <w:t xml:space="preserve"> (6,31 кг/м²), проте він відзначився високими смаковими якостями салатних плодів та гарною товарністю (94,1%).</w:t>
      </w:r>
    </w:p>
    <w:p w:rsidR="00C65E1F" w:rsidRPr="00C65E1F" w:rsidRDefault="00C65E1F" w:rsidP="00C65E1F">
      <w:pPr>
        <w:widowControl/>
        <w:autoSpaceDE/>
        <w:autoSpaceDN/>
        <w:adjustRightInd/>
        <w:spacing w:line="360" w:lineRule="auto"/>
        <w:ind w:firstLine="851"/>
        <w:jc w:val="both"/>
        <w:rPr>
          <w:sz w:val="28"/>
          <w:szCs w:val="28"/>
          <w:lang w:val="uk-UA" w:eastAsia="uk-UA"/>
        </w:rPr>
      </w:pPr>
      <w:r w:rsidRPr="00C65E1F">
        <w:rPr>
          <w:sz w:val="28"/>
          <w:szCs w:val="28"/>
          <w:lang w:val="uk-UA" w:eastAsia="uk-UA"/>
        </w:rPr>
        <w:lastRenderedPageBreak/>
        <w:t xml:space="preserve">Завдяки застосуванню касетної технології, мульчуванню соломою та профілактичним обробкам </w:t>
      </w:r>
      <w:proofErr w:type="spellStart"/>
      <w:r w:rsidRPr="00C65E1F">
        <w:rPr>
          <w:sz w:val="28"/>
          <w:szCs w:val="28"/>
          <w:lang w:val="uk-UA" w:eastAsia="uk-UA"/>
        </w:rPr>
        <w:t>біофунгіцидами</w:t>
      </w:r>
      <w:proofErr w:type="spellEnd"/>
      <w:r w:rsidRPr="00C65E1F">
        <w:rPr>
          <w:sz w:val="28"/>
          <w:szCs w:val="28"/>
          <w:lang w:val="uk-UA" w:eastAsia="uk-UA"/>
        </w:rPr>
        <w:t xml:space="preserve"> на основі </w:t>
      </w:r>
      <w:proofErr w:type="spellStart"/>
      <w:r w:rsidRPr="00C65E1F">
        <w:rPr>
          <w:i/>
          <w:iCs/>
          <w:sz w:val="28"/>
          <w:szCs w:val="28"/>
          <w:lang w:val="uk-UA" w:eastAsia="uk-UA"/>
        </w:rPr>
        <w:t>Bacillus</w:t>
      </w:r>
      <w:proofErr w:type="spellEnd"/>
      <w:r w:rsidRPr="00C65E1F">
        <w:rPr>
          <w:i/>
          <w:iCs/>
          <w:sz w:val="28"/>
          <w:szCs w:val="28"/>
          <w:lang w:val="uk-UA" w:eastAsia="uk-UA"/>
        </w:rPr>
        <w:t xml:space="preserve"> </w:t>
      </w:r>
      <w:proofErr w:type="spellStart"/>
      <w:r w:rsidRPr="00C65E1F">
        <w:rPr>
          <w:i/>
          <w:iCs/>
          <w:sz w:val="28"/>
          <w:szCs w:val="28"/>
          <w:lang w:val="uk-UA" w:eastAsia="uk-UA"/>
        </w:rPr>
        <w:t>subtilis</w:t>
      </w:r>
      <w:proofErr w:type="spellEnd"/>
      <w:r w:rsidRPr="00C65E1F">
        <w:rPr>
          <w:sz w:val="28"/>
          <w:szCs w:val="28"/>
          <w:lang w:val="uk-UA" w:eastAsia="uk-UA"/>
        </w:rPr>
        <w:t xml:space="preserve">, розвиток фітофторозу на всіх варіантах не перевищив поріг у 1,5 бали, що підтверджує ефективність обраної </w:t>
      </w:r>
      <w:proofErr w:type="spellStart"/>
      <w:r w:rsidRPr="00C65E1F">
        <w:rPr>
          <w:sz w:val="28"/>
          <w:szCs w:val="28"/>
          <w:lang w:val="uk-UA" w:eastAsia="uk-UA"/>
        </w:rPr>
        <w:t>екологізованої</w:t>
      </w:r>
      <w:proofErr w:type="spellEnd"/>
      <w:r w:rsidRPr="00C65E1F">
        <w:rPr>
          <w:sz w:val="28"/>
          <w:szCs w:val="28"/>
          <w:lang w:val="uk-UA" w:eastAsia="uk-UA"/>
        </w:rPr>
        <w:t xml:space="preserve"> системи захисту для зони Полісся.</w:t>
      </w:r>
    </w:p>
    <w:p w:rsidR="00C65E1F" w:rsidRPr="00C65E1F" w:rsidRDefault="00C65E1F" w:rsidP="00C65E1F">
      <w:pPr>
        <w:widowControl/>
        <w:autoSpaceDE/>
        <w:autoSpaceDN/>
        <w:adjustRightInd/>
        <w:spacing w:line="360" w:lineRule="auto"/>
        <w:ind w:firstLine="851"/>
        <w:jc w:val="both"/>
        <w:rPr>
          <w:b/>
          <w:bCs/>
          <w:sz w:val="28"/>
          <w:szCs w:val="28"/>
          <w:lang w:val="uk-UA" w:eastAsia="uk-UA"/>
        </w:rPr>
      </w:pPr>
      <w:r w:rsidRPr="00C65E1F">
        <w:rPr>
          <w:b/>
          <w:bCs/>
          <w:sz w:val="28"/>
          <w:szCs w:val="28"/>
          <w:lang w:val="uk-UA" w:eastAsia="uk-UA"/>
        </w:rPr>
        <w:t xml:space="preserve">Висновки </w:t>
      </w:r>
    </w:p>
    <w:p w:rsidR="00C65E1F" w:rsidRPr="00C65E1F" w:rsidRDefault="00C65E1F" w:rsidP="00C65E1F">
      <w:pPr>
        <w:widowControl/>
        <w:numPr>
          <w:ilvl w:val="0"/>
          <w:numId w:val="31"/>
        </w:numPr>
        <w:autoSpaceDE/>
        <w:autoSpaceDN/>
        <w:adjustRightInd/>
        <w:spacing w:line="360" w:lineRule="auto"/>
        <w:ind w:left="-3" w:firstLine="851"/>
        <w:jc w:val="both"/>
        <w:rPr>
          <w:sz w:val="28"/>
          <w:szCs w:val="28"/>
          <w:lang w:val="uk-UA" w:eastAsia="uk-UA"/>
        </w:rPr>
      </w:pPr>
      <w:proofErr w:type="spellStart"/>
      <w:r w:rsidRPr="00C65E1F">
        <w:rPr>
          <w:sz w:val="28"/>
          <w:szCs w:val="28"/>
          <w:lang w:val="uk-UA" w:eastAsia="uk-UA"/>
        </w:rPr>
        <w:t>Ультраранні</w:t>
      </w:r>
      <w:proofErr w:type="spellEnd"/>
      <w:r w:rsidRPr="00C65E1F">
        <w:rPr>
          <w:sz w:val="28"/>
          <w:szCs w:val="28"/>
          <w:lang w:val="uk-UA" w:eastAsia="uk-UA"/>
        </w:rPr>
        <w:t xml:space="preserve"> сорти «Загадка» та «Санька» мають найкоротший вегетаційний період (97–99 днів), що забезпечує «втечу» від масового спалаху фітофторозу в серпні.</w:t>
      </w:r>
    </w:p>
    <w:p w:rsidR="00C65E1F" w:rsidRPr="00C65E1F" w:rsidRDefault="00C65E1F" w:rsidP="00C65E1F">
      <w:pPr>
        <w:widowControl/>
        <w:numPr>
          <w:ilvl w:val="0"/>
          <w:numId w:val="31"/>
        </w:numPr>
        <w:autoSpaceDE/>
        <w:autoSpaceDN/>
        <w:adjustRightInd/>
        <w:spacing w:line="360" w:lineRule="auto"/>
        <w:ind w:left="-3" w:firstLine="851"/>
        <w:jc w:val="both"/>
        <w:rPr>
          <w:sz w:val="28"/>
          <w:szCs w:val="28"/>
          <w:lang w:val="uk-UA" w:eastAsia="uk-UA"/>
        </w:rPr>
      </w:pPr>
      <w:r w:rsidRPr="00C65E1F">
        <w:rPr>
          <w:sz w:val="28"/>
          <w:szCs w:val="28"/>
          <w:lang w:val="uk-UA" w:eastAsia="uk-UA"/>
        </w:rPr>
        <w:t xml:space="preserve">Максимальну врожайність у відкритому ґрунті Житомирської області сформував сорт </w:t>
      </w:r>
      <w:r w:rsidRPr="00C65E1F">
        <w:rPr>
          <w:b/>
          <w:bCs/>
          <w:sz w:val="28"/>
          <w:szCs w:val="28"/>
          <w:lang w:val="uk-UA" w:eastAsia="uk-UA"/>
        </w:rPr>
        <w:t>«Санька»</w:t>
      </w:r>
      <w:r w:rsidRPr="00C65E1F">
        <w:rPr>
          <w:sz w:val="28"/>
          <w:szCs w:val="28"/>
          <w:lang w:val="uk-UA" w:eastAsia="uk-UA"/>
        </w:rPr>
        <w:t xml:space="preserve"> (8,45 кг/м²), який є еталоном адаптивності для умов Центрального Полісся.</w:t>
      </w:r>
    </w:p>
    <w:p w:rsidR="00C65E1F" w:rsidRDefault="00C65E1F" w:rsidP="00C65E1F">
      <w:pPr>
        <w:widowControl/>
        <w:numPr>
          <w:ilvl w:val="0"/>
          <w:numId w:val="31"/>
        </w:numPr>
        <w:autoSpaceDE/>
        <w:autoSpaceDN/>
        <w:adjustRightInd/>
        <w:spacing w:line="360" w:lineRule="auto"/>
        <w:ind w:left="-3" w:firstLine="851"/>
        <w:jc w:val="both"/>
        <w:rPr>
          <w:sz w:val="28"/>
          <w:szCs w:val="28"/>
          <w:lang w:val="uk-UA" w:eastAsia="uk-UA"/>
        </w:rPr>
      </w:pPr>
      <w:r w:rsidRPr="00C65E1F">
        <w:rPr>
          <w:sz w:val="28"/>
          <w:szCs w:val="28"/>
          <w:lang w:val="uk-UA" w:eastAsia="uk-UA"/>
        </w:rPr>
        <w:t xml:space="preserve">Сорт </w:t>
      </w:r>
      <w:r w:rsidRPr="00C65E1F">
        <w:rPr>
          <w:b/>
          <w:bCs/>
          <w:sz w:val="28"/>
          <w:szCs w:val="28"/>
          <w:lang w:val="uk-UA" w:eastAsia="uk-UA"/>
        </w:rPr>
        <w:t>«</w:t>
      </w:r>
      <w:proofErr w:type="spellStart"/>
      <w:r w:rsidRPr="00C65E1F">
        <w:rPr>
          <w:b/>
          <w:bCs/>
          <w:sz w:val="28"/>
          <w:szCs w:val="28"/>
          <w:lang w:val="uk-UA" w:eastAsia="uk-UA"/>
        </w:rPr>
        <w:t>Кібіц</w:t>
      </w:r>
      <w:proofErr w:type="spellEnd"/>
      <w:r w:rsidRPr="00C65E1F">
        <w:rPr>
          <w:b/>
          <w:bCs/>
          <w:sz w:val="28"/>
          <w:szCs w:val="28"/>
          <w:lang w:val="uk-UA" w:eastAsia="uk-UA"/>
        </w:rPr>
        <w:t>»</w:t>
      </w:r>
      <w:r w:rsidRPr="00C65E1F">
        <w:rPr>
          <w:sz w:val="28"/>
          <w:szCs w:val="28"/>
          <w:lang w:val="uk-UA" w:eastAsia="uk-UA"/>
        </w:rPr>
        <w:t xml:space="preserve"> є найкращим для консервної промисловості завдяки високій товарності (95,8%), стійкості до розтріскування та найменшому балу ураження грибковими хворобами (0,8 балів).</w:t>
      </w: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center"/>
        <w:rPr>
          <w:b/>
          <w:bCs/>
          <w:sz w:val="28"/>
          <w:szCs w:val="28"/>
          <w:lang w:val="uk-UA" w:eastAsia="uk-UA"/>
        </w:rPr>
      </w:pPr>
      <w:r w:rsidRPr="00383A3E">
        <w:rPr>
          <w:b/>
          <w:bCs/>
          <w:sz w:val="28"/>
          <w:szCs w:val="28"/>
          <w:lang w:val="uk-UA" w:eastAsia="uk-UA"/>
        </w:rPr>
        <w:lastRenderedPageBreak/>
        <w:t>РОЗДІЛ 4. ЕКОНОМІЧНА ТА ЕНЕРГЕТИЧНА ЕФЕКТИВНІСТЬ ВИРОЩУВАННЯ</w:t>
      </w:r>
    </w:p>
    <w:p w:rsidR="00383A3E" w:rsidRPr="00383A3E" w:rsidRDefault="00383A3E" w:rsidP="00383A3E">
      <w:pPr>
        <w:widowControl/>
        <w:autoSpaceDE/>
        <w:autoSpaceDN/>
        <w:adjustRightInd/>
        <w:spacing w:line="360" w:lineRule="auto"/>
        <w:jc w:val="center"/>
        <w:rPr>
          <w:b/>
          <w:bCs/>
          <w:sz w:val="28"/>
          <w:szCs w:val="28"/>
          <w:lang w:val="uk-UA" w:eastAsia="uk-UA"/>
        </w:rPr>
      </w:pPr>
    </w:p>
    <w:p w:rsidR="00383A3E" w:rsidRDefault="00383A3E" w:rsidP="00383A3E">
      <w:pPr>
        <w:widowControl/>
        <w:autoSpaceDE/>
        <w:autoSpaceDN/>
        <w:adjustRightInd/>
        <w:spacing w:line="360" w:lineRule="auto"/>
        <w:ind w:firstLine="851"/>
        <w:jc w:val="both"/>
        <w:rPr>
          <w:sz w:val="28"/>
          <w:szCs w:val="28"/>
          <w:lang w:val="uk-UA" w:eastAsia="uk-UA"/>
        </w:rPr>
      </w:pPr>
      <w:r w:rsidRPr="00383A3E">
        <w:rPr>
          <w:sz w:val="28"/>
          <w:szCs w:val="28"/>
          <w:lang w:val="uk-UA" w:eastAsia="uk-UA"/>
        </w:rPr>
        <w:t>Впровадження будь-якого технологічного прийому чи вибір сорту в промисловому овочівництві Полісся мають бути обґрунтовані не лише біологічною продуктивністю рослин, а й економічною доцільністю та енергетичною окупністю витрат.</w:t>
      </w:r>
    </w:p>
    <w:p w:rsidR="00383A3E" w:rsidRPr="00383A3E" w:rsidRDefault="00383A3E" w:rsidP="00383A3E">
      <w:pPr>
        <w:widowControl/>
        <w:autoSpaceDE/>
        <w:autoSpaceDN/>
        <w:adjustRightInd/>
        <w:spacing w:line="360" w:lineRule="auto"/>
        <w:ind w:firstLine="851"/>
        <w:jc w:val="both"/>
        <w:rPr>
          <w:sz w:val="28"/>
          <w:szCs w:val="28"/>
          <w:lang w:val="uk-UA" w:eastAsia="uk-UA"/>
        </w:rPr>
      </w:pPr>
    </w:p>
    <w:p w:rsidR="00383A3E" w:rsidRPr="00383A3E" w:rsidRDefault="00383A3E" w:rsidP="00383A3E">
      <w:pPr>
        <w:widowControl/>
        <w:autoSpaceDE/>
        <w:autoSpaceDN/>
        <w:adjustRightInd/>
        <w:spacing w:line="360" w:lineRule="auto"/>
        <w:ind w:firstLine="851"/>
        <w:rPr>
          <w:b/>
          <w:bCs/>
          <w:sz w:val="28"/>
          <w:szCs w:val="28"/>
          <w:lang w:val="uk-UA" w:eastAsia="uk-UA"/>
        </w:rPr>
      </w:pPr>
      <w:r w:rsidRPr="00383A3E">
        <w:rPr>
          <w:b/>
          <w:bCs/>
          <w:sz w:val="28"/>
          <w:szCs w:val="28"/>
          <w:lang w:val="uk-UA" w:eastAsia="uk-UA"/>
        </w:rPr>
        <w:t>4.1. Економічна ефективність вирощування сортів томату</w:t>
      </w:r>
    </w:p>
    <w:p w:rsidR="00383A3E" w:rsidRPr="00383A3E" w:rsidRDefault="00383A3E" w:rsidP="00383A3E">
      <w:pPr>
        <w:widowControl/>
        <w:autoSpaceDE/>
        <w:autoSpaceDN/>
        <w:adjustRightInd/>
        <w:spacing w:line="360" w:lineRule="auto"/>
        <w:ind w:firstLine="851"/>
        <w:jc w:val="both"/>
        <w:rPr>
          <w:sz w:val="28"/>
          <w:szCs w:val="28"/>
          <w:lang w:val="uk-UA" w:eastAsia="uk-UA"/>
        </w:rPr>
      </w:pPr>
      <w:r w:rsidRPr="00383A3E">
        <w:rPr>
          <w:sz w:val="28"/>
          <w:szCs w:val="28"/>
          <w:lang w:val="uk-UA" w:eastAsia="uk-UA"/>
        </w:rPr>
        <w:t xml:space="preserve">Розрахунок економічної ефективності проводився на основі технологічних карт вирощування томату у відкритому ґрунті в розрахунку на 1 га. Схема посадки — дворядкова стрічкова із густотою 41 тис. рослин/га. Рівень капітальних та поточних витрат (купівля касет, </w:t>
      </w:r>
      <w:proofErr w:type="spellStart"/>
      <w:r w:rsidRPr="00383A3E">
        <w:rPr>
          <w:sz w:val="28"/>
          <w:szCs w:val="28"/>
          <w:lang w:val="uk-UA" w:eastAsia="uk-UA"/>
        </w:rPr>
        <w:t>торфосуміші</w:t>
      </w:r>
      <w:proofErr w:type="spellEnd"/>
      <w:r w:rsidRPr="00383A3E">
        <w:rPr>
          <w:sz w:val="28"/>
          <w:szCs w:val="28"/>
          <w:lang w:val="uk-UA" w:eastAsia="uk-UA"/>
        </w:rPr>
        <w:t xml:space="preserve">, насіння, добрив, соломи для мульчування, оплата праці та паливно-мастильних матеріалів) для всіх варіантів був однаковим і становив </w:t>
      </w:r>
      <w:r w:rsidRPr="00383A3E">
        <w:rPr>
          <w:bCs/>
          <w:sz w:val="28"/>
          <w:szCs w:val="28"/>
          <w:lang w:val="uk-UA" w:eastAsia="uk-UA"/>
        </w:rPr>
        <w:t>280 000 грн/га</w:t>
      </w:r>
      <w:r w:rsidRPr="00383A3E">
        <w:rPr>
          <w:sz w:val="28"/>
          <w:szCs w:val="28"/>
          <w:lang w:val="uk-UA" w:eastAsia="uk-UA"/>
        </w:rPr>
        <w:t>. Різниця у виробничих витратах між варіантами зумовлена лише додатковими витратами на збирання, транспортування та тару під додатково отриманий урожай.</w:t>
      </w:r>
    </w:p>
    <w:p w:rsidR="00383A3E" w:rsidRPr="00383A3E" w:rsidRDefault="00383A3E" w:rsidP="00383A3E">
      <w:pPr>
        <w:widowControl/>
        <w:autoSpaceDE/>
        <w:autoSpaceDN/>
        <w:adjustRightInd/>
        <w:spacing w:line="360" w:lineRule="auto"/>
        <w:ind w:firstLine="851"/>
        <w:jc w:val="both"/>
        <w:rPr>
          <w:sz w:val="28"/>
          <w:szCs w:val="28"/>
          <w:lang w:val="uk-UA" w:eastAsia="uk-UA"/>
        </w:rPr>
      </w:pPr>
      <w:r w:rsidRPr="00383A3E">
        <w:rPr>
          <w:sz w:val="28"/>
          <w:szCs w:val="28"/>
          <w:lang w:val="uk-UA" w:eastAsia="uk-UA"/>
        </w:rPr>
        <w:t xml:space="preserve">Ціна реалізації товарної продукції (враховуючи ранні строки дозрівання низькорослих сортів та високу якість плодів у липні-серпні) становила в середньому </w:t>
      </w:r>
      <w:r w:rsidRPr="00383A3E">
        <w:rPr>
          <w:bCs/>
          <w:sz w:val="28"/>
          <w:szCs w:val="28"/>
          <w:lang w:val="uk-UA" w:eastAsia="uk-UA"/>
        </w:rPr>
        <w:t>20 000 грн за 1 тонну (20 грн/кг)</w:t>
      </w:r>
      <w:r w:rsidRPr="00383A3E">
        <w:rPr>
          <w:sz w:val="28"/>
          <w:szCs w:val="28"/>
          <w:lang w:val="uk-UA" w:eastAsia="uk-UA"/>
        </w:rPr>
        <w:t>.</w:t>
      </w:r>
    </w:p>
    <w:p w:rsidR="00383A3E" w:rsidRPr="00383A3E" w:rsidRDefault="00383A3E" w:rsidP="00A722EC">
      <w:pPr>
        <w:widowControl/>
        <w:autoSpaceDE/>
        <w:autoSpaceDN/>
        <w:adjustRightInd/>
        <w:spacing w:line="360" w:lineRule="auto"/>
        <w:ind w:firstLine="851"/>
        <w:jc w:val="both"/>
        <w:rPr>
          <w:sz w:val="28"/>
          <w:szCs w:val="28"/>
          <w:lang w:val="uk-UA" w:eastAsia="uk-UA"/>
        </w:rPr>
      </w:pPr>
      <w:r w:rsidRPr="00383A3E">
        <w:rPr>
          <w:sz w:val="28"/>
          <w:szCs w:val="28"/>
          <w:lang w:val="uk-UA" w:eastAsia="uk-UA"/>
        </w:rPr>
        <w:t>Результати розрахунку економічної ефективності наведено в таблиці 4.1.</w:t>
      </w:r>
    </w:p>
    <w:p w:rsidR="00A722EC" w:rsidRDefault="00A722EC" w:rsidP="00A722EC">
      <w:pPr>
        <w:widowControl/>
        <w:autoSpaceDE/>
        <w:autoSpaceDN/>
        <w:adjustRightInd/>
        <w:spacing w:line="360" w:lineRule="auto"/>
        <w:ind w:firstLine="851"/>
        <w:jc w:val="both"/>
        <w:rPr>
          <w:sz w:val="28"/>
          <w:szCs w:val="28"/>
          <w:lang w:val="uk-UA" w:eastAsia="uk-UA"/>
        </w:rPr>
      </w:pPr>
      <w:r w:rsidRPr="00383A3E">
        <w:rPr>
          <w:sz w:val="28"/>
          <w:szCs w:val="28"/>
          <w:lang w:val="uk-UA" w:eastAsia="uk-UA"/>
        </w:rPr>
        <w:t>Аналіз даних таблиці 4.1 свідчить, що всі досліджувані варіанти забезпечили високий рівень рентабельності завдяки використанню низькорослих сортів, які не потребують великих затрат ручної праці на пасинкування та підв'язування.</w:t>
      </w:r>
    </w:p>
    <w:p w:rsidR="00A722EC" w:rsidRDefault="00A722EC" w:rsidP="00A722EC">
      <w:pPr>
        <w:widowControl/>
        <w:autoSpaceDE/>
        <w:autoSpaceDN/>
        <w:adjustRightInd/>
        <w:spacing w:line="360" w:lineRule="auto"/>
        <w:ind w:firstLine="851"/>
        <w:jc w:val="both"/>
        <w:rPr>
          <w:sz w:val="28"/>
          <w:szCs w:val="28"/>
          <w:lang w:val="uk-UA" w:eastAsia="uk-UA"/>
        </w:rPr>
      </w:pPr>
    </w:p>
    <w:p w:rsidR="00A722EC" w:rsidRDefault="00A722EC" w:rsidP="00A722EC">
      <w:pPr>
        <w:widowControl/>
        <w:autoSpaceDE/>
        <w:autoSpaceDN/>
        <w:adjustRightInd/>
        <w:spacing w:line="360" w:lineRule="auto"/>
        <w:ind w:firstLine="851"/>
        <w:jc w:val="both"/>
        <w:rPr>
          <w:sz w:val="28"/>
          <w:szCs w:val="28"/>
          <w:lang w:val="uk-UA" w:eastAsia="uk-UA"/>
        </w:rPr>
      </w:pPr>
    </w:p>
    <w:p w:rsidR="00A722EC" w:rsidRDefault="00A722EC" w:rsidP="00A722EC">
      <w:pPr>
        <w:widowControl/>
        <w:autoSpaceDE/>
        <w:autoSpaceDN/>
        <w:adjustRightInd/>
        <w:spacing w:line="360" w:lineRule="auto"/>
        <w:ind w:firstLine="851"/>
        <w:jc w:val="both"/>
        <w:rPr>
          <w:sz w:val="28"/>
          <w:szCs w:val="28"/>
          <w:lang w:val="uk-UA" w:eastAsia="uk-UA"/>
        </w:rPr>
      </w:pPr>
    </w:p>
    <w:p w:rsidR="00A722EC" w:rsidRPr="00383A3E" w:rsidRDefault="00A722EC" w:rsidP="00A722EC">
      <w:pPr>
        <w:widowControl/>
        <w:autoSpaceDE/>
        <w:autoSpaceDN/>
        <w:adjustRightInd/>
        <w:spacing w:line="360" w:lineRule="auto"/>
        <w:ind w:firstLine="851"/>
        <w:jc w:val="both"/>
        <w:rPr>
          <w:sz w:val="28"/>
          <w:szCs w:val="28"/>
          <w:lang w:val="uk-UA" w:eastAsia="uk-UA"/>
        </w:rPr>
      </w:pPr>
    </w:p>
    <w:p w:rsidR="00383A3E" w:rsidRPr="00383A3E" w:rsidRDefault="00383A3E" w:rsidP="00383A3E">
      <w:pPr>
        <w:widowControl/>
        <w:autoSpaceDE/>
        <w:autoSpaceDN/>
        <w:adjustRightInd/>
        <w:spacing w:line="360" w:lineRule="auto"/>
        <w:ind w:firstLine="851"/>
        <w:jc w:val="both"/>
        <w:rPr>
          <w:sz w:val="28"/>
          <w:szCs w:val="28"/>
          <w:lang w:val="uk-UA" w:eastAsia="uk-UA"/>
        </w:rPr>
      </w:pPr>
      <w:r w:rsidRPr="00383A3E">
        <w:rPr>
          <w:b/>
          <w:bCs/>
          <w:sz w:val="28"/>
          <w:szCs w:val="28"/>
          <w:lang w:val="uk-UA" w:eastAsia="uk-UA"/>
        </w:rPr>
        <w:lastRenderedPageBreak/>
        <w:t>Таблиця 4.1. Економічна ефективність вирощування сортів томату у відкритому ґрунті (в розрахунку на 1 га, середнє за 2025–2026 рр.)</w:t>
      </w:r>
    </w:p>
    <w:tbl>
      <w:tblPr>
        <w:tblStyle w:val="a9"/>
        <w:tblW w:w="0" w:type="auto"/>
        <w:tblLook w:val="04A0" w:firstRow="1" w:lastRow="0" w:firstColumn="1" w:lastColumn="0" w:noHBand="0" w:noVBand="1"/>
      </w:tblPr>
      <w:tblGrid>
        <w:gridCol w:w="3969"/>
        <w:gridCol w:w="1803"/>
        <w:gridCol w:w="1295"/>
        <w:gridCol w:w="1294"/>
        <w:gridCol w:w="1494"/>
      </w:tblGrid>
      <w:tr w:rsidR="00383A3E" w:rsidRPr="00383A3E" w:rsidTr="00383A3E">
        <w:tc>
          <w:tcPr>
            <w:tcW w:w="0" w:type="auto"/>
            <w:hideMark/>
          </w:tcPr>
          <w:p w:rsidR="00383A3E" w:rsidRPr="00383A3E" w:rsidRDefault="00383A3E" w:rsidP="00383A3E">
            <w:pPr>
              <w:widowControl/>
              <w:autoSpaceDE/>
              <w:autoSpaceDN/>
              <w:adjustRightInd/>
              <w:spacing w:line="360" w:lineRule="auto"/>
              <w:jc w:val="center"/>
              <w:rPr>
                <w:b/>
                <w:bCs/>
                <w:sz w:val="28"/>
                <w:szCs w:val="28"/>
                <w:lang w:val="uk-UA" w:eastAsia="uk-UA"/>
              </w:rPr>
            </w:pPr>
            <w:r w:rsidRPr="00383A3E">
              <w:rPr>
                <w:b/>
                <w:bCs/>
                <w:sz w:val="28"/>
                <w:szCs w:val="28"/>
                <w:lang w:val="uk-UA" w:eastAsia="uk-UA"/>
              </w:rPr>
              <w:t>Показник ефективності</w:t>
            </w:r>
          </w:p>
        </w:tc>
        <w:tc>
          <w:tcPr>
            <w:tcW w:w="0" w:type="auto"/>
            <w:hideMark/>
          </w:tcPr>
          <w:p w:rsidR="00383A3E" w:rsidRPr="00383A3E" w:rsidRDefault="00383A3E" w:rsidP="00383A3E">
            <w:pPr>
              <w:widowControl/>
              <w:autoSpaceDE/>
              <w:autoSpaceDN/>
              <w:adjustRightInd/>
              <w:spacing w:line="360" w:lineRule="auto"/>
              <w:jc w:val="center"/>
              <w:rPr>
                <w:b/>
                <w:bCs/>
                <w:sz w:val="28"/>
                <w:szCs w:val="28"/>
                <w:lang w:val="uk-UA" w:eastAsia="uk-UA"/>
              </w:rPr>
            </w:pPr>
            <w:r w:rsidRPr="00383A3E">
              <w:rPr>
                <w:b/>
                <w:bCs/>
                <w:sz w:val="28"/>
                <w:szCs w:val="28"/>
                <w:lang w:val="uk-UA" w:eastAsia="uk-UA"/>
              </w:rPr>
              <w:t>«Санька» (К)</w:t>
            </w:r>
          </w:p>
        </w:tc>
        <w:tc>
          <w:tcPr>
            <w:tcW w:w="0" w:type="auto"/>
            <w:hideMark/>
          </w:tcPr>
          <w:p w:rsidR="00383A3E" w:rsidRPr="00383A3E" w:rsidRDefault="00383A3E" w:rsidP="00383A3E">
            <w:pPr>
              <w:widowControl/>
              <w:autoSpaceDE/>
              <w:autoSpaceDN/>
              <w:adjustRightInd/>
              <w:spacing w:line="360" w:lineRule="auto"/>
              <w:jc w:val="center"/>
              <w:rPr>
                <w:b/>
                <w:bCs/>
                <w:sz w:val="28"/>
                <w:szCs w:val="28"/>
                <w:lang w:val="uk-UA" w:eastAsia="uk-UA"/>
              </w:rPr>
            </w:pPr>
            <w:r w:rsidRPr="00383A3E">
              <w:rPr>
                <w:b/>
                <w:bCs/>
                <w:sz w:val="28"/>
                <w:szCs w:val="28"/>
                <w:lang w:val="uk-UA" w:eastAsia="uk-UA"/>
              </w:rPr>
              <w:t>«Ляна»</w:t>
            </w:r>
          </w:p>
        </w:tc>
        <w:tc>
          <w:tcPr>
            <w:tcW w:w="0" w:type="auto"/>
            <w:hideMark/>
          </w:tcPr>
          <w:p w:rsidR="00383A3E" w:rsidRPr="00383A3E" w:rsidRDefault="00383A3E" w:rsidP="00383A3E">
            <w:pPr>
              <w:widowControl/>
              <w:autoSpaceDE/>
              <w:autoSpaceDN/>
              <w:adjustRightInd/>
              <w:spacing w:line="360" w:lineRule="auto"/>
              <w:jc w:val="center"/>
              <w:rPr>
                <w:b/>
                <w:bCs/>
                <w:sz w:val="28"/>
                <w:szCs w:val="28"/>
                <w:lang w:val="uk-UA" w:eastAsia="uk-UA"/>
              </w:rPr>
            </w:pPr>
            <w:r w:rsidRPr="00383A3E">
              <w:rPr>
                <w:b/>
                <w:bCs/>
                <w:sz w:val="28"/>
                <w:szCs w:val="28"/>
                <w:lang w:val="uk-UA" w:eastAsia="uk-UA"/>
              </w:rPr>
              <w:t>«</w:t>
            </w:r>
            <w:proofErr w:type="spellStart"/>
            <w:r w:rsidRPr="00383A3E">
              <w:rPr>
                <w:b/>
                <w:bCs/>
                <w:sz w:val="28"/>
                <w:szCs w:val="28"/>
                <w:lang w:val="uk-UA" w:eastAsia="uk-UA"/>
              </w:rPr>
              <w:t>Кібіц</w:t>
            </w:r>
            <w:proofErr w:type="spellEnd"/>
            <w:r w:rsidRPr="00383A3E">
              <w:rPr>
                <w:b/>
                <w:bCs/>
                <w:sz w:val="28"/>
                <w:szCs w:val="28"/>
                <w:lang w:val="uk-UA" w:eastAsia="uk-UA"/>
              </w:rPr>
              <w:t>»</w:t>
            </w:r>
          </w:p>
        </w:tc>
        <w:tc>
          <w:tcPr>
            <w:tcW w:w="0" w:type="auto"/>
            <w:hideMark/>
          </w:tcPr>
          <w:p w:rsidR="00383A3E" w:rsidRPr="00383A3E" w:rsidRDefault="00383A3E" w:rsidP="00383A3E">
            <w:pPr>
              <w:widowControl/>
              <w:autoSpaceDE/>
              <w:autoSpaceDN/>
              <w:adjustRightInd/>
              <w:spacing w:line="360" w:lineRule="auto"/>
              <w:jc w:val="center"/>
              <w:rPr>
                <w:b/>
                <w:bCs/>
                <w:sz w:val="28"/>
                <w:szCs w:val="28"/>
                <w:lang w:val="uk-UA" w:eastAsia="uk-UA"/>
              </w:rPr>
            </w:pPr>
            <w:r w:rsidRPr="00383A3E">
              <w:rPr>
                <w:b/>
                <w:bCs/>
                <w:sz w:val="28"/>
                <w:szCs w:val="28"/>
                <w:lang w:val="uk-UA" w:eastAsia="uk-UA"/>
              </w:rPr>
              <w:t>«Загадка»</w:t>
            </w:r>
          </w:p>
        </w:tc>
      </w:tr>
      <w:tr w:rsidR="00383A3E" w:rsidRPr="00383A3E" w:rsidTr="00383A3E">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Загальна врожайність, т/га</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84,5</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63,1</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75,9</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73,0</w:t>
            </w:r>
          </w:p>
        </w:tc>
      </w:tr>
      <w:tr w:rsidR="00383A3E" w:rsidRPr="00383A3E" w:rsidTr="00383A3E">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Товарна врожайність, т/га</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78,1</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59,4</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72,7</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66,6</w:t>
            </w:r>
          </w:p>
        </w:tc>
      </w:tr>
      <w:tr w:rsidR="00383A3E" w:rsidRPr="00383A3E" w:rsidTr="00383A3E">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Вартість товарної продукції, грн/га</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1 562 000</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1 188 000</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1 454 000</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1 332 000</w:t>
            </w:r>
          </w:p>
        </w:tc>
      </w:tr>
      <w:tr w:rsidR="00383A3E" w:rsidRPr="00383A3E" w:rsidTr="00383A3E">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Виробничі витрати, грн/га</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322 000</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298 000</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314 000</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308 000</w:t>
            </w:r>
          </w:p>
        </w:tc>
      </w:tr>
      <w:tr w:rsidR="00383A3E" w:rsidRPr="00383A3E" w:rsidTr="00383A3E">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Чистий прибуток, грн/га</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1 240 000</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890 000</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1 140 000</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1 024 000</w:t>
            </w:r>
          </w:p>
        </w:tc>
      </w:tr>
      <w:tr w:rsidR="00383A3E" w:rsidRPr="00383A3E" w:rsidTr="00383A3E">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 xml:space="preserve">Собівартість 1 </w:t>
            </w:r>
            <w:proofErr w:type="spellStart"/>
            <w:r w:rsidRPr="00383A3E">
              <w:rPr>
                <w:sz w:val="28"/>
                <w:szCs w:val="28"/>
                <w:lang w:val="uk-UA" w:eastAsia="uk-UA"/>
              </w:rPr>
              <w:t>тонни</w:t>
            </w:r>
            <w:proofErr w:type="spellEnd"/>
            <w:r w:rsidRPr="00383A3E">
              <w:rPr>
                <w:sz w:val="28"/>
                <w:szCs w:val="28"/>
                <w:lang w:val="uk-UA" w:eastAsia="uk-UA"/>
              </w:rPr>
              <w:t xml:space="preserve"> продукції, грн</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4 123</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5 017</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4 319</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4 625</w:t>
            </w:r>
          </w:p>
        </w:tc>
      </w:tr>
      <w:tr w:rsidR="00383A3E" w:rsidRPr="00383A3E" w:rsidTr="00383A3E">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b/>
                <w:bCs/>
                <w:sz w:val="28"/>
                <w:szCs w:val="28"/>
                <w:lang w:val="uk-UA" w:eastAsia="uk-UA"/>
              </w:rPr>
              <w:t>Рівень рентабельності, %</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b/>
                <w:bCs/>
                <w:sz w:val="28"/>
                <w:szCs w:val="28"/>
                <w:lang w:val="uk-UA" w:eastAsia="uk-UA"/>
              </w:rPr>
              <w:t>385,1</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b/>
                <w:bCs/>
                <w:sz w:val="28"/>
                <w:szCs w:val="28"/>
                <w:lang w:val="uk-UA" w:eastAsia="uk-UA"/>
              </w:rPr>
              <w:t>298,7</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b/>
                <w:bCs/>
                <w:sz w:val="28"/>
                <w:szCs w:val="28"/>
                <w:lang w:val="uk-UA" w:eastAsia="uk-UA"/>
              </w:rPr>
              <w:t>363,1</w:t>
            </w:r>
          </w:p>
        </w:tc>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b/>
                <w:bCs/>
                <w:sz w:val="28"/>
                <w:szCs w:val="28"/>
                <w:lang w:val="uk-UA" w:eastAsia="uk-UA"/>
              </w:rPr>
              <w:t>332,5</w:t>
            </w:r>
          </w:p>
        </w:tc>
      </w:tr>
    </w:tbl>
    <w:p w:rsidR="00383A3E" w:rsidRDefault="00383A3E" w:rsidP="00383A3E">
      <w:pPr>
        <w:widowControl/>
        <w:autoSpaceDE/>
        <w:autoSpaceDN/>
        <w:adjustRightInd/>
        <w:spacing w:line="360" w:lineRule="auto"/>
        <w:rPr>
          <w:sz w:val="28"/>
          <w:szCs w:val="28"/>
          <w:lang w:val="uk-UA" w:eastAsia="uk-UA"/>
        </w:rPr>
      </w:pPr>
    </w:p>
    <w:p w:rsidR="00383A3E" w:rsidRPr="00383A3E" w:rsidRDefault="00383A3E" w:rsidP="00383A3E">
      <w:pPr>
        <w:widowControl/>
        <w:autoSpaceDE/>
        <w:autoSpaceDN/>
        <w:adjustRightInd/>
        <w:spacing w:line="360" w:lineRule="auto"/>
        <w:ind w:firstLine="851"/>
        <w:jc w:val="both"/>
        <w:rPr>
          <w:sz w:val="28"/>
          <w:szCs w:val="28"/>
          <w:lang w:val="uk-UA" w:eastAsia="uk-UA"/>
        </w:rPr>
      </w:pPr>
      <w:r w:rsidRPr="00383A3E">
        <w:rPr>
          <w:sz w:val="28"/>
          <w:szCs w:val="28"/>
          <w:lang w:val="uk-UA" w:eastAsia="uk-UA"/>
        </w:rPr>
        <w:t>Максимальний чистий прибуток (</w:t>
      </w:r>
      <w:r w:rsidRPr="00383A3E">
        <w:rPr>
          <w:b/>
          <w:bCs/>
          <w:sz w:val="28"/>
          <w:szCs w:val="28"/>
          <w:lang w:val="uk-UA" w:eastAsia="uk-UA"/>
        </w:rPr>
        <w:t>1 240 000 грн/га</w:t>
      </w:r>
      <w:r w:rsidRPr="00383A3E">
        <w:rPr>
          <w:sz w:val="28"/>
          <w:szCs w:val="28"/>
          <w:lang w:val="uk-UA" w:eastAsia="uk-UA"/>
        </w:rPr>
        <w:t>) та найвищий рівень рентабельності (</w:t>
      </w:r>
      <w:r w:rsidRPr="00383A3E">
        <w:rPr>
          <w:b/>
          <w:bCs/>
          <w:sz w:val="28"/>
          <w:szCs w:val="28"/>
          <w:lang w:val="uk-UA" w:eastAsia="uk-UA"/>
        </w:rPr>
        <w:t>385,1%</w:t>
      </w:r>
      <w:r w:rsidRPr="00383A3E">
        <w:rPr>
          <w:sz w:val="28"/>
          <w:szCs w:val="28"/>
          <w:lang w:val="uk-UA" w:eastAsia="uk-UA"/>
        </w:rPr>
        <w:t xml:space="preserve">) отримано на контрольному варіанті із сортом </w:t>
      </w:r>
      <w:r w:rsidRPr="00383A3E">
        <w:rPr>
          <w:b/>
          <w:bCs/>
          <w:sz w:val="28"/>
          <w:szCs w:val="28"/>
          <w:lang w:val="uk-UA" w:eastAsia="uk-UA"/>
        </w:rPr>
        <w:t>«Санька»</w:t>
      </w:r>
      <w:r w:rsidRPr="00383A3E">
        <w:rPr>
          <w:sz w:val="28"/>
          <w:szCs w:val="28"/>
          <w:lang w:val="uk-UA" w:eastAsia="uk-UA"/>
        </w:rPr>
        <w:t xml:space="preserve">, що безпосередньо пов'язано з його найвищою товарною врожайністю (78,1 т/га). Сорт сформував найнижчу собівартість вирощування однієї </w:t>
      </w:r>
      <w:proofErr w:type="spellStart"/>
      <w:r w:rsidRPr="00383A3E">
        <w:rPr>
          <w:sz w:val="28"/>
          <w:szCs w:val="28"/>
          <w:lang w:val="uk-UA" w:eastAsia="uk-UA"/>
        </w:rPr>
        <w:t>тонни</w:t>
      </w:r>
      <w:proofErr w:type="spellEnd"/>
      <w:r w:rsidRPr="00383A3E">
        <w:rPr>
          <w:sz w:val="28"/>
          <w:szCs w:val="28"/>
          <w:lang w:val="uk-UA" w:eastAsia="uk-UA"/>
        </w:rPr>
        <w:t xml:space="preserve"> плодів — 4 123 грн.</w:t>
      </w:r>
    </w:p>
    <w:p w:rsidR="00383A3E" w:rsidRDefault="00383A3E" w:rsidP="00383A3E">
      <w:pPr>
        <w:widowControl/>
        <w:autoSpaceDE/>
        <w:autoSpaceDN/>
        <w:adjustRightInd/>
        <w:spacing w:line="360" w:lineRule="auto"/>
        <w:ind w:firstLine="851"/>
        <w:jc w:val="both"/>
        <w:rPr>
          <w:sz w:val="28"/>
          <w:szCs w:val="28"/>
          <w:lang w:val="uk-UA" w:eastAsia="uk-UA"/>
        </w:rPr>
      </w:pPr>
      <w:r w:rsidRPr="00383A3E">
        <w:rPr>
          <w:sz w:val="28"/>
          <w:szCs w:val="28"/>
          <w:lang w:val="uk-UA" w:eastAsia="uk-UA"/>
        </w:rPr>
        <w:t xml:space="preserve">Високу економічну ефективність також продемонстрував сорт </w:t>
      </w:r>
      <w:r w:rsidRPr="00383A3E">
        <w:rPr>
          <w:b/>
          <w:bCs/>
          <w:sz w:val="28"/>
          <w:szCs w:val="28"/>
          <w:lang w:val="uk-UA" w:eastAsia="uk-UA"/>
        </w:rPr>
        <w:t>«</w:t>
      </w:r>
      <w:proofErr w:type="spellStart"/>
      <w:r w:rsidRPr="00383A3E">
        <w:rPr>
          <w:b/>
          <w:bCs/>
          <w:sz w:val="28"/>
          <w:szCs w:val="28"/>
          <w:lang w:val="uk-UA" w:eastAsia="uk-UA"/>
        </w:rPr>
        <w:t>Кібіц</w:t>
      </w:r>
      <w:proofErr w:type="spellEnd"/>
      <w:r w:rsidRPr="00383A3E">
        <w:rPr>
          <w:b/>
          <w:bCs/>
          <w:sz w:val="28"/>
          <w:szCs w:val="28"/>
          <w:lang w:val="uk-UA" w:eastAsia="uk-UA"/>
        </w:rPr>
        <w:t>»</w:t>
      </w:r>
      <w:r w:rsidRPr="00383A3E">
        <w:rPr>
          <w:sz w:val="28"/>
          <w:szCs w:val="28"/>
          <w:lang w:val="uk-UA" w:eastAsia="uk-UA"/>
        </w:rPr>
        <w:t xml:space="preserve"> (рентабельність — 363,1%, чистий прибуток — 1 140 000 грн/га), що зумовлено високим відсотком товарності плодів та мінімальними втратами від браку. Найменш рентабельним у досліді виявився сорт </w:t>
      </w:r>
      <w:r w:rsidRPr="00383A3E">
        <w:rPr>
          <w:b/>
          <w:bCs/>
          <w:sz w:val="28"/>
          <w:szCs w:val="28"/>
          <w:lang w:val="uk-UA" w:eastAsia="uk-UA"/>
        </w:rPr>
        <w:t>«Ляна»</w:t>
      </w:r>
      <w:r w:rsidRPr="00383A3E">
        <w:rPr>
          <w:sz w:val="28"/>
          <w:szCs w:val="28"/>
          <w:lang w:val="uk-UA" w:eastAsia="uk-UA"/>
        </w:rPr>
        <w:t xml:space="preserve"> (298,7%), проте навіть цей показник характеризує технологію як високоефективну.</w:t>
      </w:r>
    </w:p>
    <w:p w:rsidR="00383A3E" w:rsidRPr="00383A3E" w:rsidRDefault="00383A3E" w:rsidP="00383A3E">
      <w:pPr>
        <w:widowControl/>
        <w:autoSpaceDE/>
        <w:autoSpaceDN/>
        <w:adjustRightInd/>
        <w:spacing w:line="360" w:lineRule="auto"/>
        <w:ind w:firstLine="851"/>
        <w:jc w:val="both"/>
        <w:rPr>
          <w:sz w:val="28"/>
          <w:szCs w:val="28"/>
          <w:lang w:val="uk-UA" w:eastAsia="uk-UA"/>
        </w:rPr>
      </w:pPr>
    </w:p>
    <w:p w:rsidR="00383A3E" w:rsidRPr="00383A3E" w:rsidRDefault="00383A3E" w:rsidP="00383A3E">
      <w:pPr>
        <w:widowControl/>
        <w:autoSpaceDE/>
        <w:autoSpaceDN/>
        <w:adjustRightInd/>
        <w:spacing w:line="360" w:lineRule="auto"/>
        <w:ind w:firstLine="851"/>
        <w:jc w:val="both"/>
        <w:rPr>
          <w:b/>
          <w:bCs/>
          <w:sz w:val="28"/>
          <w:szCs w:val="28"/>
          <w:lang w:val="uk-UA" w:eastAsia="uk-UA"/>
        </w:rPr>
      </w:pPr>
      <w:r w:rsidRPr="00383A3E">
        <w:rPr>
          <w:b/>
          <w:bCs/>
          <w:sz w:val="28"/>
          <w:szCs w:val="28"/>
          <w:lang w:val="uk-UA" w:eastAsia="uk-UA"/>
        </w:rPr>
        <w:t>4.2. Енергетична ефективність технології</w:t>
      </w:r>
    </w:p>
    <w:p w:rsidR="00383A3E" w:rsidRPr="00383A3E" w:rsidRDefault="00383A3E" w:rsidP="00383A3E">
      <w:pPr>
        <w:widowControl/>
        <w:autoSpaceDE/>
        <w:autoSpaceDN/>
        <w:adjustRightInd/>
        <w:spacing w:line="360" w:lineRule="auto"/>
        <w:ind w:firstLine="851"/>
        <w:jc w:val="both"/>
        <w:rPr>
          <w:sz w:val="28"/>
          <w:szCs w:val="28"/>
          <w:lang w:val="uk-UA" w:eastAsia="uk-UA"/>
        </w:rPr>
      </w:pPr>
      <w:r w:rsidRPr="00383A3E">
        <w:rPr>
          <w:sz w:val="28"/>
          <w:szCs w:val="28"/>
          <w:lang w:val="uk-UA" w:eastAsia="uk-UA"/>
        </w:rPr>
        <w:t xml:space="preserve">Енергетичний аналіз передбачає оцінку співвідношення енергії, за акумульованої в урожаї томатів, та сукупних витрат антропогенної енергії на його вирощування (пальне, добрива, техніка, насіння, жива праця). Оскільки </w:t>
      </w:r>
      <w:r w:rsidRPr="00383A3E">
        <w:rPr>
          <w:sz w:val="28"/>
          <w:szCs w:val="28"/>
          <w:lang w:val="uk-UA" w:eastAsia="uk-UA"/>
        </w:rPr>
        <w:lastRenderedPageBreak/>
        <w:t>томат містить відносно низьку кількість калорій порівняно із зерновими культурами, коефіцієнт енергетичної ефективності в овочівництві часто є меншим за одиницю, тому головне завдання технології — мінімізувати невідновлювані витрати енергії.</w:t>
      </w:r>
    </w:p>
    <w:p w:rsidR="00383A3E" w:rsidRPr="00383A3E" w:rsidRDefault="00383A3E" w:rsidP="00383A3E">
      <w:pPr>
        <w:widowControl/>
        <w:autoSpaceDE/>
        <w:autoSpaceDN/>
        <w:adjustRightInd/>
        <w:spacing w:line="360" w:lineRule="auto"/>
        <w:ind w:firstLine="851"/>
        <w:jc w:val="both"/>
        <w:rPr>
          <w:sz w:val="28"/>
          <w:szCs w:val="28"/>
          <w:lang w:val="uk-UA" w:eastAsia="uk-UA"/>
        </w:rPr>
      </w:pPr>
      <w:r w:rsidRPr="00383A3E">
        <w:rPr>
          <w:sz w:val="28"/>
          <w:szCs w:val="28"/>
          <w:lang w:val="uk-UA" w:eastAsia="uk-UA"/>
        </w:rPr>
        <w:t>Застосування мульчування соломою та відмова від пасинкування дозволили значно скоротити витрати механізованої та ручної праці (</w:t>
      </w:r>
      <w:proofErr w:type="spellStart"/>
      <w:r w:rsidRPr="00383A3E">
        <w:rPr>
          <w:sz w:val="28"/>
          <w:szCs w:val="28"/>
          <w:lang w:val="uk-UA" w:eastAsia="uk-UA"/>
        </w:rPr>
        <w:t>заощаджено</w:t>
      </w:r>
      <w:proofErr w:type="spellEnd"/>
      <w:r w:rsidRPr="00383A3E">
        <w:rPr>
          <w:sz w:val="28"/>
          <w:szCs w:val="28"/>
          <w:lang w:val="uk-UA" w:eastAsia="uk-UA"/>
        </w:rPr>
        <w:t xml:space="preserve"> дизельне пальне на міжрядні культивації та людські трудовитрати).</w:t>
      </w:r>
    </w:p>
    <w:p w:rsidR="00383A3E" w:rsidRPr="00383A3E" w:rsidRDefault="00383A3E" w:rsidP="00383A3E">
      <w:pPr>
        <w:widowControl/>
        <w:autoSpaceDE/>
        <w:autoSpaceDN/>
        <w:adjustRightInd/>
        <w:spacing w:line="360" w:lineRule="auto"/>
        <w:jc w:val="center"/>
        <w:rPr>
          <w:sz w:val="28"/>
          <w:szCs w:val="28"/>
          <w:lang w:val="uk-UA" w:eastAsia="uk-UA"/>
        </w:rPr>
      </w:pPr>
      <w:r w:rsidRPr="00383A3E">
        <w:rPr>
          <w:b/>
          <w:bCs/>
          <w:sz w:val="28"/>
          <w:szCs w:val="28"/>
          <w:lang w:val="uk-UA" w:eastAsia="uk-UA"/>
        </w:rPr>
        <w:t>Таблиця 4.2. Енергетична оцінка вирощування сортів томату (на 1 га)</w:t>
      </w:r>
    </w:p>
    <w:tbl>
      <w:tblPr>
        <w:tblStyle w:val="a9"/>
        <w:tblW w:w="0" w:type="auto"/>
        <w:tblLook w:val="04A0" w:firstRow="1" w:lastRow="0" w:firstColumn="1" w:lastColumn="0" w:noHBand="0" w:noVBand="1"/>
      </w:tblPr>
      <w:tblGrid>
        <w:gridCol w:w="4299"/>
        <w:gridCol w:w="1748"/>
        <w:gridCol w:w="1158"/>
        <w:gridCol w:w="1156"/>
        <w:gridCol w:w="1494"/>
      </w:tblGrid>
      <w:tr w:rsidR="00383A3E" w:rsidRPr="00383A3E" w:rsidTr="00383A3E">
        <w:tc>
          <w:tcPr>
            <w:tcW w:w="0" w:type="auto"/>
            <w:hideMark/>
          </w:tcPr>
          <w:p w:rsidR="00383A3E" w:rsidRPr="00383A3E" w:rsidRDefault="00383A3E" w:rsidP="00383A3E">
            <w:pPr>
              <w:widowControl/>
              <w:autoSpaceDE/>
              <w:autoSpaceDN/>
              <w:adjustRightInd/>
              <w:spacing w:line="360" w:lineRule="auto"/>
              <w:jc w:val="center"/>
              <w:rPr>
                <w:b/>
                <w:bCs/>
                <w:sz w:val="28"/>
                <w:szCs w:val="28"/>
                <w:lang w:val="uk-UA" w:eastAsia="uk-UA"/>
              </w:rPr>
            </w:pPr>
            <w:r w:rsidRPr="00383A3E">
              <w:rPr>
                <w:b/>
                <w:bCs/>
                <w:sz w:val="28"/>
                <w:szCs w:val="28"/>
                <w:lang w:val="uk-UA" w:eastAsia="uk-UA"/>
              </w:rPr>
              <w:t>Енергетичний показник</w:t>
            </w:r>
          </w:p>
        </w:tc>
        <w:tc>
          <w:tcPr>
            <w:tcW w:w="0" w:type="auto"/>
            <w:hideMark/>
          </w:tcPr>
          <w:p w:rsidR="00383A3E" w:rsidRPr="00383A3E" w:rsidRDefault="00383A3E" w:rsidP="00383A3E">
            <w:pPr>
              <w:widowControl/>
              <w:autoSpaceDE/>
              <w:autoSpaceDN/>
              <w:adjustRightInd/>
              <w:spacing w:line="360" w:lineRule="auto"/>
              <w:jc w:val="center"/>
              <w:rPr>
                <w:b/>
                <w:bCs/>
                <w:sz w:val="28"/>
                <w:szCs w:val="28"/>
                <w:lang w:val="uk-UA" w:eastAsia="uk-UA"/>
              </w:rPr>
            </w:pPr>
            <w:r w:rsidRPr="00383A3E">
              <w:rPr>
                <w:b/>
                <w:bCs/>
                <w:sz w:val="28"/>
                <w:szCs w:val="28"/>
                <w:lang w:val="uk-UA" w:eastAsia="uk-UA"/>
              </w:rPr>
              <w:t>«Санька» (К)</w:t>
            </w:r>
          </w:p>
        </w:tc>
        <w:tc>
          <w:tcPr>
            <w:tcW w:w="0" w:type="auto"/>
            <w:hideMark/>
          </w:tcPr>
          <w:p w:rsidR="00383A3E" w:rsidRPr="00383A3E" w:rsidRDefault="00383A3E" w:rsidP="00383A3E">
            <w:pPr>
              <w:widowControl/>
              <w:autoSpaceDE/>
              <w:autoSpaceDN/>
              <w:adjustRightInd/>
              <w:spacing w:line="360" w:lineRule="auto"/>
              <w:jc w:val="center"/>
              <w:rPr>
                <w:b/>
                <w:bCs/>
                <w:sz w:val="28"/>
                <w:szCs w:val="28"/>
                <w:lang w:val="uk-UA" w:eastAsia="uk-UA"/>
              </w:rPr>
            </w:pPr>
            <w:r w:rsidRPr="00383A3E">
              <w:rPr>
                <w:b/>
                <w:bCs/>
                <w:sz w:val="28"/>
                <w:szCs w:val="28"/>
                <w:lang w:val="uk-UA" w:eastAsia="uk-UA"/>
              </w:rPr>
              <w:t>«Ляна»</w:t>
            </w:r>
          </w:p>
        </w:tc>
        <w:tc>
          <w:tcPr>
            <w:tcW w:w="0" w:type="auto"/>
            <w:hideMark/>
          </w:tcPr>
          <w:p w:rsidR="00383A3E" w:rsidRPr="00383A3E" w:rsidRDefault="00383A3E" w:rsidP="00383A3E">
            <w:pPr>
              <w:widowControl/>
              <w:autoSpaceDE/>
              <w:autoSpaceDN/>
              <w:adjustRightInd/>
              <w:spacing w:line="360" w:lineRule="auto"/>
              <w:jc w:val="center"/>
              <w:rPr>
                <w:b/>
                <w:bCs/>
                <w:sz w:val="28"/>
                <w:szCs w:val="28"/>
                <w:lang w:val="uk-UA" w:eastAsia="uk-UA"/>
              </w:rPr>
            </w:pPr>
            <w:r w:rsidRPr="00383A3E">
              <w:rPr>
                <w:b/>
                <w:bCs/>
                <w:sz w:val="28"/>
                <w:szCs w:val="28"/>
                <w:lang w:val="uk-UA" w:eastAsia="uk-UA"/>
              </w:rPr>
              <w:t>«</w:t>
            </w:r>
            <w:proofErr w:type="spellStart"/>
            <w:r w:rsidRPr="00383A3E">
              <w:rPr>
                <w:b/>
                <w:bCs/>
                <w:sz w:val="28"/>
                <w:szCs w:val="28"/>
                <w:lang w:val="uk-UA" w:eastAsia="uk-UA"/>
              </w:rPr>
              <w:t>Кібіц</w:t>
            </w:r>
            <w:proofErr w:type="spellEnd"/>
            <w:r w:rsidRPr="00383A3E">
              <w:rPr>
                <w:b/>
                <w:bCs/>
                <w:sz w:val="28"/>
                <w:szCs w:val="28"/>
                <w:lang w:val="uk-UA" w:eastAsia="uk-UA"/>
              </w:rPr>
              <w:t>»</w:t>
            </w:r>
          </w:p>
        </w:tc>
        <w:tc>
          <w:tcPr>
            <w:tcW w:w="0" w:type="auto"/>
            <w:hideMark/>
          </w:tcPr>
          <w:p w:rsidR="00383A3E" w:rsidRPr="00383A3E" w:rsidRDefault="00383A3E" w:rsidP="00383A3E">
            <w:pPr>
              <w:widowControl/>
              <w:autoSpaceDE/>
              <w:autoSpaceDN/>
              <w:adjustRightInd/>
              <w:spacing w:line="360" w:lineRule="auto"/>
              <w:jc w:val="center"/>
              <w:rPr>
                <w:b/>
                <w:bCs/>
                <w:sz w:val="28"/>
                <w:szCs w:val="28"/>
                <w:lang w:val="uk-UA" w:eastAsia="uk-UA"/>
              </w:rPr>
            </w:pPr>
            <w:r w:rsidRPr="00383A3E">
              <w:rPr>
                <w:b/>
                <w:bCs/>
                <w:sz w:val="28"/>
                <w:szCs w:val="28"/>
                <w:lang w:val="uk-UA" w:eastAsia="uk-UA"/>
              </w:rPr>
              <w:t>«Загадка»</w:t>
            </w:r>
          </w:p>
        </w:tc>
      </w:tr>
      <w:tr w:rsidR="00383A3E" w:rsidRPr="00383A3E" w:rsidTr="00383A3E">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 xml:space="preserve">Сукупні витрати енергії, </w:t>
            </w:r>
            <w:proofErr w:type="spellStart"/>
            <w:r w:rsidRPr="00383A3E">
              <w:rPr>
                <w:sz w:val="28"/>
                <w:szCs w:val="28"/>
                <w:lang w:val="uk-UA" w:eastAsia="uk-UA"/>
              </w:rPr>
              <w:t>ГДж</w:t>
            </w:r>
            <w:proofErr w:type="spellEnd"/>
            <w:r w:rsidRPr="00383A3E">
              <w:rPr>
                <w:sz w:val="28"/>
                <w:szCs w:val="28"/>
                <w:lang w:val="uk-UA" w:eastAsia="uk-UA"/>
              </w:rPr>
              <w:t>/га</w:t>
            </w:r>
          </w:p>
        </w:tc>
        <w:tc>
          <w:tcPr>
            <w:tcW w:w="0" w:type="auto"/>
            <w:hideMark/>
          </w:tcPr>
          <w:p w:rsidR="00383A3E" w:rsidRPr="00383A3E" w:rsidRDefault="00383A3E" w:rsidP="00383A3E">
            <w:pPr>
              <w:widowControl/>
              <w:autoSpaceDE/>
              <w:autoSpaceDN/>
              <w:adjustRightInd/>
              <w:spacing w:line="360" w:lineRule="auto"/>
              <w:jc w:val="center"/>
              <w:rPr>
                <w:sz w:val="28"/>
                <w:szCs w:val="28"/>
                <w:lang w:val="uk-UA" w:eastAsia="uk-UA"/>
              </w:rPr>
            </w:pPr>
            <w:r w:rsidRPr="00383A3E">
              <w:rPr>
                <w:sz w:val="28"/>
                <w:szCs w:val="28"/>
                <w:lang w:val="uk-UA" w:eastAsia="uk-UA"/>
              </w:rPr>
              <w:t>42,5</w:t>
            </w:r>
          </w:p>
        </w:tc>
        <w:tc>
          <w:tcPr>
            <w:tcW w:w="0" w:type="auto"/>
            <w:hideMark/>
          </w:tcPr>
          <w:p w:rsidR="00383A3E" w:rsidRPr="00383A3E" w:rsidRDefault="00383A3E" w:rsidP="00383A3E">
            <w:pPr>
              <w:widowControl/>
              <w:autoSpaceDE/>
              <w:autoSpaceDN/>
              <w:adjustRightInd/>
              <w:spacing w:line="360" w:lineRule="auto"/>
              <w:jc w:val="center"/>
              <w:rPr>
                <w:sz w:val="28"/>
                <w:szCs w:val="28"/>
                <w:lang w:val="uk-UA" w:eastAsia="uk-UA"/>
              </w:rPr>
            </w:pPr>
            <w:r w:rsidRPr="00383A3E">
              <w:rPr>
                <w:sz w:val="28"/>
                <w:szCs w:val="28"/>
                <w:lang w:val="uk-UA" w:eastAsia="uk-UA"/>
              </w:rPr>
              <w:t>39,2</w:t>
            </w:r>
          </w:p>
        </w:tc>
        <w:tc>
          <w:tcPr>
            <w:tcW w:w="0" w:type="auto"/>
            <w:hideMark/>
          </w:tcPr>
          <w:p w:rsidR="00383A3E" w:rsidRPr="00383A3E" w:rsidRDefault="00383A3E" w:rsidP="00383A3E">
            <w:pPr>
              <w:widowControl/>
              <w:autoSpaceDE/>
              <w:autoSpaceDN/>
              <w:adjustRightInd/>
              <w:spacing w:line="360" w:lineRule="auto"/>
              <w:jc w:val="center"/>
              <w:rPr>
                <w:sz w:val="28"/>
                <w:szCs w:val="28"/>
                <w:lang w:val="uk-UA" w:eastAsia="uk-UA"/>
              </w:rPr>
            </w:pPr>
            <w:r w:rsidRPr="00383A3E">
              <w:rPr>
                <w:sz w:val="28"/>
                <w:szCs w:val="28"/>
                <w:lang w:val="uk-UA" w:eastAsia="uk-UA"/>
              </w:rPr>
              <w:t>41,8</w:t>
            </w:r>
          </w:p>
        </w:tc>
        <w:tc>
          <w:tcPr>
            <w:tcW w:w="0" w:type="auto"/>
            <w:hideMark/>
          </w:tcPr>
          <w:p w:rsidR="00383A3E" w:rsidRPr="00383A3E" w:rsidRDefault="00383A3E" w:rsidP="00383A3E">
            <w:pPr>
              <w:widowControl/>
              <w:autoSpaceDE/>
              <w:autoSpaceDN/>
              <w:adjustRightInd/>
              <w:spacing w:line="360" w:lineRule="auto"/>
              <w:jc w:val="center"/>
              <w:rPr>
                <w:sz w:val="28"/>
                <w:szCs w:val="28"/>
                <w:lang w:val="uk-UA" w:eastAsia="uk-UA"/>
              </w:rPr>
            </w:pPr>
            <w:r w:rsidRPr="00383A3E">
              <w:rPr>
                <w:sz w:val="28"/>
                <w:szCs w:val="28"/>
                <w:lang w:val="uk-UA" w:eastAsia="uk-UA"/>
              </w:rPr>
              <w:t>41,1</w:t>
            </w:r>
          </w:p>
        </w:tc>
      </w:tr>
      <w:tr w:rsidR="00383A3E" w:rsidRPr="00383A3E" w:rsidTr="00383A3E">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 xml:space="preserve">Енергія, акумульована в урожаї, </w:t>
            </w:r>
            <w:proofErr w:type="spellStart"/>
            <w:r w:rsidRPr="00383A3E">
              <w:rPr>
                <w:sz w:val="28"/>
                <w:szCs w:val="28"/>
                <w:lang w:val="uk-UA" w:eastAsia="uk-UA"/>
              </w:rPr>
              <w:t>ГДж</w:t>
            </w:r>
            <w:proofErr w:type="spellEnd"/>
            <w:r w:rsidRPr="00383A3E">
              <w:rPr>
                <w:sz w:val="28"/>
                <w:szCs w:val="28"/>
                <w:lang w:val="uk-UA" w:eastAsia="uk-UA"/>
              </w:rPr>
              <w:t>/га</w:t>
            </w:r>
          </w:p>
        </w:tc>
        <w:tc>
          <w:tcPr>
            <w:tcW w:w="0" w:type="auto"/>
            <w:hideMark/>
          </w:tcPr>
          <w:p w:rsidR="00383A3E" w:rsidRPr="00383A3E" w:rsidRDefault="00383A3E" w:rsidP="00383A3E">
            <w:pPr>
              <w:widowControl/>
              <w:autoSpaceDE/>
              <w:autoSpaceDN/>
              <w:adjustRightInd/>
              <w:spacing w:line="360" w:lineRule="auto"/>
              <w:jc w:val="center"/>
              <w:rPr>
                <w:sz w:val="28"/>
                <w:szCs w:val="28"/>
                <w:lang w:val="uk-UA" w:eastAsia="uk-UA"/>
              </w:rPr>
            </w:pPr>
            <w:r w:rsidRPr="00383A3E">
              <w:rPr>
                <w:sz w:val="28"/>
                <w:szCs w:val="28"/>
                <w:lang w:val="uk-UA" w:eastAsia="uk-UA"/>
              </w:rPr>
              <w:t>67,6</w:t>
            </w:r>
          </w:p>
        </w:tc>
        <w:tc>
          <w:tcPr>
            <w:tcW w:w="0" w:type="auto"/>
            <w:hideMark/>
          </w:tcPr>
          <w:p w:rsidR="00383A3E" w:rsidRPr="00383A3E" w:rsidRDefault="00383A3E" w:rsidP="00383A3E">
            <w:pPr>
              <w:widowControl/>
              <w:autoSpaceDE/>
              <w:autoSpaceDN/>
              <w:adjustRightInd/>
              <w:spacing w:line="360" w:lineRule="auto"/>
              <w:jc w:val="center"/>
              <w:rPr>
                <w:sz w:val="28"/>
                <w:szCs w:val="28"/>
                <w:lang w:val="uk-UA" w:eastAsia="uk-UA"/>
              </w:rPr>
            </w:pPr>
            <w:r w:rsidRPr="00383A3E">
              <w:rPr>
                <w:sz w:val="28"/>
                <w:szCs w:val="28"/>
                <w:lang w:val="uk-UA" w:eastAsia="uk-UA"/>
              </w:rPr>
              <w:t>50,5</w:t>
            </w:r>
          </w:p>
        </w:tc>
        <w:tc>
          <w:tcPr>
            <w:tcW w:w="0" w:type="auto"/>
            <w:hideMark/>
          </w:tcPr>
          <w:p w:rsidR="00383A3E" w:rsidRPr="00383A3E" w:rsidRDefault="00383A3E" w:rsidP="00383A3E">
            <w:pPr>
              <w:widowControl/>
              <w:autoSpaceDE/>
              <w:autoSpaceDN/>
              <w:adjustRightInd/>
              <w:spacing w:line="360" w:lineRule="auto"/>
              <w:jc w:val="center"/>
              <w:rPr>
                <w:sz w:val="28"/>
                <w:szCs w:val="28"/>
                <w:lang w:val="uk-UA" w:eastAsia="uk-UA"/>
              </w:rPr>
            </w:pPr>
            <w:r w:rsidRPr="00383A3E">
              <w:rPr>
                <w:sz w:val="28"/>
                <w:szCs w:val="28"/>
                <w:lang w:val="uk-UA" w:eastAsia="uk-UA"/>
              </w:rPr>
              <w:t>60,7</w:t>
            </w:r>
          </w:p>
        </w:tc>
        <w:tc>
          <w:tcPr>
            <w:tcW w:w="0" w:type="auto"/>
            <w:hideMark/>
          </w:tcPr>
          <w:p w:rsidR="00383A3E" w:rsidRPr="00383A3E" w:rsidRDefault="00383A3E" w:rsidP="00383A3E">
            <w:pPr>
              <w:widowControl/>
              <w:autoSpaceDE/>
              <w:autoSpaceDN/>
              <w:adjustRightInd/>
              <w:spacing w:line="360" w:lineRule="auto"/>
              <w:jc w:val="center"/>
              <w:rPr>
                <w:sz w:val="28"/>
                <w:szCs w:val="28"/>
                <w:lang w:val="uk-UA" w:eastAsia="uk-UA"/>
              </w:rPr>
            </w:pPr>
            <w:r w:rsidRPr="00383A3E">
              <w:rPr>
                <w:sz w:val="28"/>
                <w:szCs w:val="28"/>
                <w:lang w:val="uk-UA" w:eastAsia="uk-UA"/>
              </w:rPr>
              <w:t>58,4</w:t>
            </w:r>
          </w:p>
        </w:tc>
      </w:tr>
      <w:tr w:rsidR="00383A3E" w:rsidRPr="00383A3E" w:rsidTr="00383A3E">
        <w:tc>
          <w:tcPr>
            <w:tcW w:w="0" w:type="auto"/>
            <w:hideMark/>
          </w:tcPr>
          <w:p w:rsidR="00383A3E" w:rsidRPr="00383A3E" w:rsidRDefault="00383A3E" w:rsidP="00383A3E">
            <w:pPr>
              <w:widowControl/>
              <w:autoSpaceDE/>
              <w:autoSpaceDN/>
              <w:adjustRightInd/>
              <w:spacing w:line="360" w:lineRule="auto"/>
              <w:rPr>
                <w:sz w:val="28"/>
                <w:szCs w:val="28"/>
                <w:lang w:val="uk-UA" w:eastAsia="uk-UA"/>
              </w:rPr>
            </w:pPr>
            <w:r w:rsidRPr="00383A3E">
              <w:rPr>
                <w:sz w:val="28"/>
                <w:szCs w:val="28"/>
                <w:lang w:val="uk-UA" w:eastAsia="uk-UA"/>
              </w:rPr>
              <w:t>Коефіцієнт енергетичної ефективності (</w:t>
            </w:r>
            <w:proofErr w:type="spellStart"/>
            <w:r w:rsidRPr="00383A3E">
              <w:rPr>
                <w:sz w:val="28"/>
                <w:szCs w:val="28"/>
                <w:lang w:val="uk-UA" w:eastAsia="uk-UA"/>
              </w:rPr>
              <w:t>Кее</w:t>
            </w:r>
            <w:proofErr w:type="spellEnd"/>
            <w:r w:rsidRPr="00383A3E">
              <w:rPr>
                <w:sz w:val="28"/>
                <w:szCs w:val="28"/>
                <w:lang w:val="uk-UA" w:eastAsia="uk-UA"/>
              </w:rPr>
              <w:t>)</w:t>
            </w:r>
          </w:p>
        </w:tc>
        <w:tc>
          <w:tcPr>
            <w:tcW w:w="0" w:type="auto"/>
            <w:hideMark/>
          </w:tcPr>
          <w:p w:rsidR="00383A3E" w:rsidRPr="00383A3E" w:rsidRDefault="00383A3E" w:rsidP="00383A3E">
            <w:pPr>
              <w:widowControl/>
              <w:autoSpaceDE/>
              <w:autoSpaceDN/>
              <w:adjustRightInd/>
              <w:spacing w:line="360" w:lineRule="auto"/>
              <w:jc w:val="center"/>
              <w:rPr>
                <w:sz w:val="28"/>
                <w:szCs w:val="28"/>
                <w:lang w:val="uk-UA" w:eastAsia="uk-UA"/>
              </w:rPr>
            </w:pPr>
            <w:r w:rsidRPr="00383A3E">
              <w:rPr>
                <w:b/>
                <w:bCs/>
                <w:sz w:val="28"/>
                <w:szCs w:val="28"/>
                <w:lang w:val="uk-UA" w:eastAsia="uk-UA"/>
              </w:rPr>
              <w:t>1,59</w:t>
            </w:r>
          </w:p>
        </w:tc>
        <w:tc>
          <w:tcPr>
            <w:tcW w:w="0" w:type="auto"/>
            <w:hideMark/>
          </w:tcPr>
          <w:p w:rsidR="00383A3E" w:rsidRPr="00383A3E" w:rsidRDefault="00383A3E" w:rsidP="00383A3E">
            <w:pPr>
              <w:widowControl/>
              <w:autoSpaceDE/>
              <w:autoSpaceDN/>
              <w:adjustRightInd/>
              <w:spacing w:line="360" w:lineRule="auto"/>
              <w:jc w:val="center"/>
              <w:rPr>
                <w:sz w:val="28"/>
                <w:szCs w:val="28"/>
                <w:lang w:val="uk-UA" w:eastAsia="uk-UA"/>
              </w:rPr>
            </w:pPr>
            <w:r w:rsidRPr="00383A3E">
              <w:rPr>
                <w:b/>
                <w:bCs/>
                <w:sz w:val="28"/>
                <w:szCs w:val="28"/>
                <w:lang w:val="uk-UA" w:eastAsia="uk-UA"/>
              </w:rPr>
              <w:t>1,29</w:t>
            </w:r>
          </w:p>
        </w:tc>
        <w:tc>
          <w:tcPr>
            <w:tcW w:w="0" w:type="auto"/>
            <w:hideMark/>
          </w:tcPr>
          <w:p w:rsidR="00383A3E" w:rsidRPr="00383A3E" w:rsidRDefault="00383A3E" w:rsidP="00383A3E">
            <w:pPr>
              <w:widowControl/>
              <w:autoSpaceDE/>
              <w:autoSpaceDN/>
              <w:adjustRightInd/>
              <w:spacing w:line="360" w:lineRule="auto"/>
              <w:jc w:val="center"/>
              <w:rPr>
                <w:sz w:val="28"/>
                <w:szCs w:val="28"/>
                <w:lang w:val="uk-UA" w:eastAsia="uk-UA"/>
              </w:rPr>
            </w:pPr>
            <w:r w:rsidRPr="00383A3E">
              <w:rPr>
                <w:b/>
                <w:bCs/>
                <w:sz w:val="28"/>
                <w:szCs w:val="28"/>
                <w:lang w:val="uk-UA" w:eastAsia="uk-UA"/>
              </w:rPr>
              <w:t>1,45</w:t>
            </w:r>
          </w:p>
        </w:tc>
        <w:tc>
          <w:tcPr>
            <w:tcW w:w="0" w:type="auto"/>
            <w:hideMark/>
          </w:tcPr>
          <w:p w:rsidR="00383A3E" w:rsidRPr="00383A3E" w:rsidRDefault="00383A3E" w:rsidP="00383A3E">
            <w:pPr>
              <w:widowControl/>
              <w:autoSpaceDE/>
              <w:autoSpaceDN/>
              <w:adjustRightInd/>
              <w:spacing w:line="360" w:lineRule="auto"/>
              <w:jc w:val="center"/>
              <w:rPr>
                <w:sz w:val="28"/>
                <w:szCs w:val="28"/>
                <w:lang w:val="uk-UA" w:eastAsia="uk-UA"/>
              </w:rPr>
            </w:pPr>
            <w:r w:rsidRPr="00383A3E">
              <w:rPr>
                <w:b/>
                <w:bCs/>
                <w:sz w:val="28"/>
                <w:szCs w:val="28"/>
                <w:lang w:val="uk-UA" w:eastAsia="uk-UA"/>
              </w:rPr>
              <w:t>1,42</w:t>
            </w:r>
          </w:p>
        </w:tc>
      </w:tr>
    </w:tbl>
    <w:p w:rsidR="00383A3E" w:rsidRPr="00383A3E" w:rsidRDefault="00383A3E" w:rsidP="00383A3E">
      <w:pPr>
        <w:widowControl/>
        <w:autoSpaceDE/>
        <w:autoSpaceDN/>
        <w:adjustRightInd/>
        <w:spacing w:line="360" w:lineRule="auto"/>
        <w:rPr>
          <w:sz w:val="28"/>
          <w:szCs w:val="28"/>
          <w:lang w:val="uk-UA" w:eastAsia="uk-UA"/>
        </w:rPr>
      </w:pPr>
      <w:r w:rsidRPr="00383A3E">
        <w:rPr>
          <w:i/>
          <w:iCs/>
          <w:sz w:val="28"/>
          <w:szCs w:val="28"/>
          <w:lang w:val="uk-UA" w:eastAsia="uk-UA"/>
        </w:rPr>
        <w:t xml:space="preserve">Примітка: Енергетичний еквівалент 1 </w:t>
      </w:r>
      <w:proofErr w:type="spellStart"/>
      <w:r w:rsidRPr="00383A3E">
        <w:rPr>
          <w:i/>
          <w:iCs/>
          <w:sz w:val="28"/>
          <w:szCs w:val="28"/>
          <w:lang w:val="uk-UA" w:eastAsia="uk-UA"/>
        </w:rPr>
        <w:t>тонни</w:t>
      </w:r>
      <w:proofErr w:type="spellEnd"/>
      <w:r w:rsidRPr="00383A3E">
        <w:rPr>
          <w:i/>
          <w:iCs/>
          <w:sz w:val="28"/>
          <w:szCs w:val="28"/>
          <w:lang w:val="uk-UA" w:eastAsia="uk-UA"/>
        </w:rPr>
        <w:t xml:space="preserve"> плодів томату прийнято за 0,8 </w:t>
      </w:r>
      <w:proofErr w:type="spellStart"/>
      <w:r w:rsidRPr="00383A3E">
        <w:rPr>
          <w:i/>
          <w:iCs/>
          <w:sz w:val="28"/>
          <w:szCs w:val="28"/>
          <w:lang w:val="uk-UA" w:eastAsia="uk-UA"/>
        </w:rPr>
        <w:t>ГДж</w:t>
      </w:r>
      <w:proofErr w:type="spellEnd"/>
      <w:r w:rsidRPr="00383A3E">
        <w:rPr>
          <w:i/>
          <w:iCs/>
          <w:sz w:val="28"/>
          <w:szCs w:val="28"/>
          <w:lang w:val="uk-UA" w:eastAsia="uk-UA"/>
        </w:rPr>
        <w:t>.</w:t>
      </w:r>
    </w:p>
    <w:p w:rsidR="00383A3E" w:rsidRPr="00383A3E" w:rsidRDefault="00383A3E" w:rsidP="00383A3E">
      <w:pPr>
        <w:widowControl/>
        <w:autoSpaceDE/>
        <w:autoSpaceDN/>
        <w:adjustRightInd/>
        <w:spacing w:line="360" w:lineRule="auto"/>
        <w:ind w:firstLine="851"/>
        <w:jc w:val="both"/>
        <w:rPr>
          <w:sz w:val="28"/>
          <w:szCs w:val="28"/>
          <w:lang w:val="uk-UA" w:eastAsia="uk-UA"/>
        </w:rPr>
      </w:pPr>
      <w:r w:rsidRPr="00383A3E">
        <w:rPr>
          <w:sz w:val="28"/>
          <w:szCs w:val="28"/>
          <w:lang w:val="uk-UA" w:eastAsia="uk-UA"/>
        </w:rPr>
        <w:t xml:space="preserve">Результати енергетичного аналізу (табл. 4.2) підтверджують високу доцільність </w:t>
      </w:r>
      <w:proofErr w:type="spellStart"/>
      <w:r w:rsidRPr="00383A3E">
        <w:rPr>
          <w:sz w:val="28"/>
          <w:szCs w:val="28"/>
          <w:lang w:val="uk-UA" w:eastAsia="uk-UA"/>
        </w:rPr>
        <w:t>екологізованої</w:t>
      </w:r>
      <w:proofErr w:type="spellEnd"/>
      <w:r w:rsidRPr="00383A3E">
        <w:rPr>
          <w:sz w:val="28"/>
          <w:szCs w:val="28"/>
          <w:lang w:val="uk-UA" w:eastAsia="uk-UA"/>
        </w:rPr>
        <w:t xml:space="preserve"> технології без пасинкування на Поліссі. На всіх варіантах коефіцієнт енергетичної ефек</w:t>
      </w:r>
      <w:r>
        <w:rPr>
          <w:sz w:val="28"/>
          <w:szCs w:val="28"/>
          <w:lang w:val="uk-UA" w:eastAsia="uk-UA"/>
        </w:rPr>
        <w:t>тивності перевищив одиницю (</w:t>
      </w:r>
      <w:proofErr w:type="spellStart"/>
      <w:r>
        <w:rPr>
          <w:sz w:val="28"/>
          <w:szCs w:val="28"/>
          <w:lang w:val="uk-UA" w:eastAsia="uk-UA"/>
        </w:rPr>
        <w:t>Кее</w:t>
      </w:r>
      <w:proofErr w:type="spellEnd"/>
      <w:r>
        <w:rPr>
          <w:sz w:val="28"/>
          <w:szCs w:val="28"/>
          <w:lang w:val="uk-UA" w:eastAsia="uk-UA"/>
        </w:rPr>
        <w:t xml:space="preserve"> &gt; 1</w:t>
      </w:r>
      <w:r w:rsidRPr="00383A3E">
        <w:rPr>
          <w:sz w:val="28"/>
          <w:szCs w:val="28"/>
          <w:lang w:val="uk-UA" w:eastAsia="uk-UA"/>
        </w:rPr>
        <w:t>), що свідчить про повну енергетичну окупність антропогенних витрат.</w:t>
      </w:r>
    </w:p>
    <w:p w:rsidR="00383A3E" w:rsidRPr="00383A3E" w:rsidRDefault="00383A3E" w:rsidP="00383A3E">
      <w:pPr>
        <w:widowControl/>
        <w:autoSpaceDE/>
        <w:autoSpaceDN/>
        <w:adjustRightInd/>
        <w:spacing w:line="360" w:lineRule="auto"/>
        <w:ind w:firstLine="851"/>
        <w:jc w:val="both"/>
        <w:rPr>
          <w:sz w:val="28"/>
          <w:szCs w:val="28"/>
          <w:lang w:val="uk-UA" w:eastAsia="uk-UA"/>
        </w:rPr>
      </w:pPr>
      <w:r w:rsidRPr="00383A3E">
        <w:rPr>
          <w:sz w:val="28"/>
          <w:szCs w:val="28"/>
          <w:lang w:val="uk-UA" w:eastAsia="uk-UA"/>
        </w:rPr>
        <w:t xml:space="preserve">Найвищий коефіцієнт енергетичної ефективності зафіксовано у сорту </w:t>
      </w:r>
      <w:r w:rsidRPr="00383A3E">
        <w:rPr>
          <w:b/>
          <w:bCs/>
          <w:sz w:val="28"/>
          <w:szCs w:val="28"/>
          <w:lang w:val="uk-UA" w:eastAsia="uk-UA"/>
        </w:rPr>
        <w:t>«Санька»</w:t>
      </w:r>
      <w:r w:rsidRPr="00383A3E">
        <w:rPr>
          <w:sz w:val="28"/>
          <w:szCs w:val="28"/>
          <w:lang w:val="uk-UA" w:eastAsia="uk-UA"/>
        </w:rPr>
        <w:t xml:space="preserve"> — </w:t>
      </w:r>
      <w:r w:rsidRPr="00383A3E">
        <w:rPr>
          <w:b/>
          <w:bCs/>
          <w:sz w:val="28"/>
          <w:szCs w:val="28"/>
          <w:lang w:val="uk-UA" w:eastAsia="uk-UA"/>
        </w:rPr>
        <w:t>1,59</w:t>
      </w:r>
      <w:r w:rsidRPr="00383A3E">
        <w:rPr>
          <w:sz w:val="28"/>
          <w:szCs w:val="28"/>
          <w:lang w:val="uk-UA" w:eastAsia="uk-UA"/>
        </w:rPr>
        <w:t>, де на кожну витрачену одиницю палива чи добрив отримано 1,59 одиниць біологічної енергії врожаю. Друге місце посів сорт «</w:t>
      </w:r>
      <w:proofErr w:type="spellStart"/>
      <w:r w:rsidRPr="00383A3E">
        <w:rPr>
          <w:sz w:val="28"/>
          <w:szCs w:val="28"/>
          <w:lang w:val="uk-UA" w:eastAsia="uk-UA"/>
        </w:rPr>
        <w:t>Кібіц</w:t>
      </w:r>
      <w:proofErr w:type="spellEnd"/>
      <w:r w:rsidRPr="00383A3E">
        <w:rPr>
          <w:sz w:val="28"/>
          <w:szCs w:val="28"/>
          <w:lang w:val="uk-UA" w:eastAsia="uk-UA"/>
        </w:rPr>
        <w:t>» з показником 1,45.</w:t>
      </w:r>
    </w:p>
    <w:p w:rsidR="00383A3E" w:rsidRPr="00383A3E" w:rsidRDefault="00383A3E" w:rsidP="00383A3E">
      <w:pPr>
        <w:widowControl/>
        <w:autoSpaceDE/>
        <w:autoSpaceDN/>
        <w:adjustRightInd/>
        <w:spacing w:line="360" w:lineRule="auto"/>
        <w:jc w:val="center"/>
        <w:rPr>
          <w:b/>
          <w:bCs/>
          <w:sz w:val="28"/>
          <w:szCs w:val="28"/>
          <w:lang w:val="uk-UA" w:eastAsia="uk-UA"/>
        </w:rPr>
      </w:pPr>
      <w:r w:rsidRPr="00383A3E">
        <w:rPr>
          <w:b/>
          <w:bCs/>
          <w:sz w:val="28"/>
          <w:szCs w:val="28"/>
          <w:lang w:val="uk-UA" w:eastAsia="uk-UA"/>
        </w:rPr>
        <w:t>Висновки</w:t>
      </w:r>
    </w:p>
    <w:p w:rsidR="00383A3E" w:rsidRPr="00383A3E" w:rsidRDefault="00383A3E" w:rsidP="00383A3E">
      <w:pPr>
        <w:widowControl/>
        <w:numPr>
          <w:ilvl w:val="0"/>
          <w:numId w:val="33"/>
        </w:numPr>
        <w:autoSpaceDE/>
        <w:autoSpaceDN/>
        <w:adjustRightInd/>
        <w:spacing w:line="360" w:lineRule="auto"/>
        <w:ind w:left="-3" w:firstLine="854"/>
        <w:jc w:val="both"/>
        <w:rPr>
          <w:sz w:val="28"/>
          <w:szCs w:val="28"/>
          <w:lang w:val="uk-UA" w:eastAsia="uk-UA"/>
        </w:rPr>
      </w:pPr>
      <w:r w:rsidRPr="00383A3E">
        <w:rPr>
          <w:sz w:val="28"/>
          <w:szCs w:val="28"/>
          <w:lang w:val="uk-UA" w:eastAsia="uk-UA"/>
        </w:rPr>
        <w:t xml:space="preserve">Вирощування низькорослих детермінантних сортів томату у відкритому ґрунті Житомирської області за енергозберігаючою технологією </w:t>
      </w:r>
      <w:r w:rsidRPr="00383A3E">
        <w:rPr>
          <w:sz w:val="28"/>
          <w:szCs w:val="28"/>
          <w:lang w:val="uk-UA" w:eastAsia="uk-UA"/>
        </w:rPr>
        <w:lastRenderedPageBreak/>
        <w:t>(без пасинкування, з мульчуванням соломою) є високорентабельним із рівнем рентабельності від 298,7% до 385,1%.</w:t>
      </w:r>
    </w:p>
    <w:p w:rsidR="00383A3E" w:rsidRPr="00383A3E" w:rsidRDefault="00383A3E" w:rsidP="00383A3E">
      <w:pPr>
        <w:widowControl/>
        <w:numPr>
          <w:ilvl w:val="0"/>
          <w:numId w:val="33"/>
        </w:numPr>
        <w:autoSpaceDE/>
        <w:autoSpaceDN/>
        <w:adjustRightInd/>
        <w:spacing w:line="360" w:lineRule="auto"/>
        <w:ind w:left="-3" w:firstLine="854"/>
        <w:jc w:val="both"/>
        <w:rPr>
          <w:sz w:val="28"/>
          <w:szCs w:val="28"/>
          <w:lang w:val="uk-UA" w:eastAsia="uk-UA"/>
        </w:rPr>
      </w:pPr>
      <w:r w:rsidRPr="00383A3E">
        <w:rPr>
          <w:sz w:val="28"/>
          <w:szCs w:val="28"/>
          <w:lang w:val="uk-UA" w:eastAsia="uk-UA"/>
        </w:rPr>
        <w:t xml:space="preserve">Економічним лідером є сорт </w:t>
      </w:r>
      <w:r w:rsidRPr="00383A3E">
        <w:rPr>
          <w:b/>
          <w:bCs/>
          <w:sz w:val="28"/>
          <w:szCs w:val="28"/>
          <w:lang w:val="uk-UA" w:eastAsia="uk-UA"/>
        </w:rPr>
        <w:t>«Санька»</w:t>
      </w:r>
      <w:r w:rsidRPr="00383A3E">
        <w:rPr>
          <w:sz w:val="28"/>
          <w:szCs w:val="28"/>
          <w:lang w:val="uk-UA" w:eastAsia="uk-UA"/>
        </w:rPr>
        <w:t>, який забезпечує чистий прибуток 1 240 000 грн/га за собівартості продукції 4 123 грн/т.</w:t>
      </w:r>
    </w:p>
    <w:p w:rsidR="00383A3E" w:rsidRDefault="00383A3E" w:rsidP="00383A3E">
      <w:pPr>
        <w:widowControl/>
        <w:numPr>
          <w:ilvl w:val="0"/>
          <w:numId w:val="33"/>
        </w:numPr>
        <w:autoSpaceDE/>
        <w:autoSpaceDN/>
        <w:adjustRightInd/>
        <w:spacing w:line="360" w:lineRule="auto"/>
        <w:ind w:left="-3" w:firstLine="854"/>
        <w:jc w:val="both"/>
        <w:rPr>
          <w:sz w:val="28"/>
          <w:szCs w:val="28"/>
          <w:lang w:val="uk-UA" w:eastAsia="uk-UA"/>
        </w:rPr>
      </w:pPr>
      <w:r w:rsidRPr="00383A3E">
        <w:rPr>
          <w:sz w:val="28"/>
          <w:szCs w:val="28"/>
          <w:lang w:val="uk-UA" w:eastAsia="uk-UA"/>
        </w:rPr>
        <w:t>Енергетичний аналіз підтвердив окупність витрат на всіх варіантах. Максимальний коефіцієнт енергетичної ефективност</w:t>
      </w:r>
      <w:r>
        <w:rPr>
          <w:sz w:val="28"/>
          <w:szCs w:val="28"/>
          <w:lang w:val="uk-UA" w:eastAsia="uk-UA"/>
        </w:rPr>
        <w:t>і отримано на сорті «Санька» (</w:t>
      </w:r>
      <w:proofErr w:type="spellStart"/>
      <w:r w:rsidRPr="00383A3E">
        <w:rPr>
          <w:sz w:val="28"/>
          <w:szCs w:val="28"/>
          <w:lang w:val="uk-UA" w:eastAsia="uk-UA"/>
        </w:rPr>
        <w:t>К</w:t>
      </w:r>
      <w:r>
        <w:rPr>
          <w:sz w:val="28"/>
          <w:szCs w:val="28"/>
          <w:lang w:val="uk-UA" w:eastAsia="uk-UA"/>
        </w:rPr>
        <w:t>ее</w:t>
      </w:r>
      <w:proofErr w:type="spellEnd"/>
      <w:r>
        <w:rPr>
          <w:sz w:val="28"/>
          <w:szCs w:val="28"/>
          <w:lang w:val="uk-UA" w:eastAsia="uk-UA"/>
        </w:rPr>
        <w:t xml:space="preserve"> = 1,59</w:t>
      </w:r>
      <w:r w:rsidRPr="00383A3E">
        <w:rPr>
          <w:sz w:val="28"/>
          <w:szCs w:val="28"/>
          <w:lang w:val="uk-UA" w:eastAsia="uk-UA"/>
        </w:rPr>
        <w:t>).</w:t>
      </w: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Default="00383A3E" w:rsidP="00383A3E">
      <w:pPr>
        <w:widowControl/>
        <w:autoSpaceDE/>
        <w:autoSpaceDN/>
        <w:adjustRightInd/>
        <w:spacing w:line="360" w:lineRule="auto"/>
        <w:jc w:val="both"/>
        <w:rPr>
          <w:sz w:val="28"/>
          <w:szCs w:val="28"/>
          <w:lang w:val="uk-UA" w:eastAsia="uk-UA"/>
        </w:rPr>
      </w:pPr>
    </w:p>
    <w:p w:rsidR="00383A3E" w:rsidRPr="00383A3E" w:rsidRDefault="00383A3E" w:rsidP="002F2A4F">
      <w:pPr>
        <w:widowControl/>
        <w:autoSpaceDE/>
        <w:autoSpaceDN/>
        <w:adjustRightInd/>
        <w:spacing w:line="360" w:lineRule="auto"/>
        <w:ind w:firstLine="851"/>
        <w:jc w:val="both"/>
        <w:rPr>
          <w:b/>
          <w:bCs/>
          <w:sz w:val="28"/>
          <w:szCs w:val="28"/>
          <w:lang w:val="uk-UA" w:eastAsia="uk-UA"/>
        </w:rPr>
      </w:pPr>
      <w:r w:rsidRPr="00383A3E">
        <w:rPr>
          <w:b/>
          <w:bCs/>
          <w:sz w:val="28"/>
          <w:szCs w:val="28"/>
          <w:lang w:val="uk-UA" w:eastAsia="uk-UA"/>
        </w:rPr>
        <w:lastRenderedPageBreak/>
        <w:t>РОЗДІЛ 5. ОХОРОНА ПРАЦІ ТА НАВКОЛИШНЬОГО СЕРЕДОВИЩА</w:t>
      </w:r>
    </w:p>
    <w:p w:rsidR="00383A3E" w:rsidRPr="00383A3E" w:rsidRDefault="00383A3E" w:rsidP="002F2A4F">
      <w:pPr>
        <w:widowControl/>
        <w:autoSpaceDE/>
        <w:autoSpaceDN/>
        <w:adjustRightInd/>
        <w:spacing w:line="360" w:lineRule="auto"/>
        <w:ind w:firstLine="851"/>
        <w:jc w:val="both"/>
        <w:rPr>
          <w:sz w:val="28"/>
          <w:szCs w:val="28"/>
          <w:lang w:val="uk-UA" w:eastAsia="uk-UA"/>
        </w:rPr>
      </w:pPr>
      <w:r w:rsidRPr="00383A3E">
        <w:rPr>
          <w:sz w:val="28"/>
          <w:szCs w:val="28"/>
          <w:lang w:val="uk-UA" w:eastAsia="uk-UA"/>
        </w:rPr>
        <w:t>Сучасне ведення овочівництва вимагає не лише досягнення високих економічних показників, а й суворого дотримання правил безпеки життєдіяльності працівників та збереження екологічної рівноваги навколишнього середовища.</w:t>
      </w:r>
    </w:p>
    <w:p w:rsidR="00383A3E" w:rsidRDefault="00383A3E" w:rsidP="002F2A4F">
      <w:pPr>
        <w:widowControl/>
        <w:autoSpaceDE/>
        <w:autoSpaceDN/>
        <w:adjustRightInd/>
        <w:spacing w:line="360" w:lineRule="auto"/>
        <w:ind w:firstLine="851"/>
        <w:jc w:val="both"/>
        <w:rPr>
          <w:sz w:val="28"/>
          <w:szCs w:val="28"/>
          <w:lang w:val="uk-UA" w:eastAsia="uk-UA"/>
        </w:rPr>
      </w:pPr>
      <w:r w:rsidRPr="00383A3E">
        <w:rPr>
          <w:sz w:val="28"/>
          <w:szCs w:val="28"/>
          <w:lang w:val="uk-UA" w:eastAsia="uk-UA"/>
        </w:rPr>
        <w:t>Заходи з охорони праці на дослідній ділянці в Житомирській області базувалися на Законі України «Про охорону праці» [1], а заходи з екологічної безпеки — на Законі України «Про охорону навколишнього природного середовища» [2].</w:t>
      </w:r>
    </w:p>
    <w:p w:rsidR="002F2A4F" w:rsidRPr="00383A3E" w:rsidRDefault="002F2A4F" w:rsidP="002F2A4F">
      <w:pPr>
        <w:widowControl/>
        <w:autoSpaceDE/>
        <w:autoSpaceDN/>
        <w:adjustRightInd/>
        <w:spacing w:line="360" w:lineRule="auto"/>
        <w:ind w:firstLine="851"/>
        <w:jc w:val="both"/>
        <w:rPr>
          <w:sz w:val="28"/>
          <w:szCs w:val="28"/>
          <w:lang w:val="uk-UA" w:eastAsia="uk-UA"/>
        </w:rPr>
      </w:pPr>
    </w:p>
    <w:p w:rsidR="00383A3E" w:rsidRPr="00383A3E" w:rsidRDefault="00383A3E" w:rsidP="002F2A4F">
      <w:pPr>
        <w:widowControl/>
        <w:autoSpaceDE/>
        <w:autoSpaceDN/>
        <w:adjustRightInd/>
        <w:spacing w:line="360" w:lineRule="auto"/>
        <w:ind w:firstLine="851"/>
        <w:jc w:val="both"/>
        <w:rPr>
          <w:b/>
          <w:bCs/>
          <w:sz w:val="28"/>
          <w:szCs w:val="28"/>
          <w:lang w:val="uk-UA" w:eastAsia="uk-UA"/>
        </w:rPr>
      </w:pPr>
      <w:r w:rsidRPr="00383A3E">
        <w:rPr>
          <w:b/>
          <w:bCs/>
          <w:sz w:val="28"/>
          <w:szCs w:val="28"/>
          <w:lang w:val="uk-UA" w:eastAsia="uk-UA"/>
        </w:rPr>
        <w:t>5.1. Охорона праці та безпека у надзвичайних ситуаціях</w:t>
      </w:r>
    </w:p>
    <w:p w:rsidR="002F2A4F" w:rsidRPr="002F2A4F" w:rsidRDefault="00383A3E" w:rsidP="002F2A4F">
      <w:pPr>
        <w:widowControl/>
        <w:autoSpaceDE/>
        <w:autoSpaceDN/>
        <w:adjustRightInd/>
        <w:spacing w:line="360" w:lineRule="auto"/>
        <w:ind w:firstLine="851"/>
        <w:jc w:val="both"/>
        <w:rPr>
          <w:sz w:val="28"/>
          <w:szCs w:val="28"/>
          <w:lang w:val="uk-UA" w:eastAsia="uk-UA"/>
        </w:rPr>
      </w:pPr>
      <w:r w:rsidRPr="00383A3E">
        <w:rPr>
          <w:sz w:val="28"/>
          <w:szCs w:val="28"/>
          <w:lang w:val="uk-UA" w:eastAsia="uk-UA"/>
        </w:rPr>
        <w:t>Технологічний процес вирощування томату у відкритому ґрунті містить низку потенційно небезпечних та шкідливих виробничих факторів: механічні пошкодження під час роботи з сільськогосподарським інвентарем, термічні удари під час тривалої роботи під прямим сонячним промінням та хімічні ризики під час приготування робочих розчинів біопрепаратів.</w:t>
      </w:r>
    </w:p>
    <w:p w:rsidR="00383A3E" w:rsidRPr="00383A3E" w:rsidRDefault="00383A3E" w:rsidP="002F2A4F">
      <w:pPr>
        <w:widowControl/>
        <w:autoSpaceDE/>
        <w:autoSpaceDN/>
        <w:adjustRightInd/>
        <w:spacing w:line="360" w:lineRule="auto"/>
        <w:ind w:firstLine="851"/>
        <w:jc w:val="center"/>
        <w:rPr>
          <w:sz w:val="28"/>
          <w:szCs w:val="28"/>
          <w:lang w:val="uk-UA" w:eastAsia="uk-UA"/>
        </w:rPr>
      </w:pPr>
      <w:r w:rsidRPr="00383A3E">
        <w:rPr>
          <w:b/>
          <w:bCs/>
          <w:sz w:val="28"/>
          <w:szCs w:val="28"/>
          <w:lang w:val="uk-UA" w:eastAsia="uk-UA"/>
        </w:rPr>
        <w:t>Загальні вимоги безпеки на овочевій ділянці</w:t>
      </w:r>
    </w:p>
    <w:p w:rsidR="00383A3E" w:rsidRPr="00383A3E" w:rsidRDefault="00383A3E" w:rsidP="002F2A4F">
      <w:pPr>
        <w:widowControl/>
        <w:numPr>
          <w:ilvl w:val="0"/>
          <w:numId w:val="34"/>
        </w:numPr>
        <w:autoSpaceDE/>
        <w:autoSpaceDN/>
        <w:adjustRightInd/>
        <w:spacing w:line="360" w:lineRule="auto"/>
        <w:ind w:left="-3" w:firstLine="851"/>
        <w:jc w:val="both"/>
        <w:rPr>
          <w:sz w:val="28"/>
          <w:szCs w:val="28"/>
          <w:lang w:val="uk-UA" w:eastAsia="uk-UA"/>
        </w:rPr>
      </w:pPr>
      <w:r w:rsidRPr="00383A3E">
        <w:rPr>
          <w:sz w:val="28"/>
          <w:szCs w:val="28"/>
          <w:lang w:val="uk-UA" w:eastAsia="uk-UA"/>
        </w:rPr>
        <w:t>До виконання робіт на дослідній ділянці допускалися особи віком від 18 років, які пройшли вступний та первинний інструктажі з охорони праці на робочому місці, що зафіксовано у спеціальному журналі.</w:t>
      </w:r>
    </w:p>
    <w:p w:rsidR="00383A3E" w:rsidRPr="00383A3E" w:rsidRDefault="00383A3E" w:rsidP="002F2A4F">
      <w:pPr>
        <w:widowControl/>
        <w:numPr>
          <w:ilvl w:val="0"/>
          <w:numId w:val="34"/>
        </w:numPr>
        <w:autoSpaceDE/>
        <w:autoSpaceDN/>
        <w:adjustRightInd/>
        <w:spacing w:line="360" w:lineRule="auto"/>
        <w:ind w:left="-3" w:firstLine="851"/>
        <w:jc w:val="both"/>
        <w:rPr>
          <w:sz w:val="28"/>
          <w:szCs w:val="28"/>
          <w:lang w:val="uk-UA" w:eastAsia="uk-UA"/>
        </w:rPr>
      </w:pPr>
      <w:r w:rsidRPr="00383A3E">
        <w:rPr>
          <w:sz w:val="28"/>
          <w:szCs w:val="28"/>
          <w:lang w:val="uk-UA" w:eastAsia="uk-UA"/>
        </w:rPr>
        <w:t>Всі працівники забезпечувалися засобами індивідуального захисту (ЗІЗ): спецодягом (бавовняні комбінезони), захисним взуттям, рукавицями, а під час роботи на сонці — головними уборами.</w:t>
      </w:r>
    </w:p>
    <w:p w:rsidR="00383A3E" w:rsidRPr="00383A3E" w:rsidRDefault="00383A3E" w:rsidP="002F2A4F">
      <w:pPr>
        <w:widowControl/>
        <w:numPr>
          <w:ilvl w:val="0"/>
          <w:numId w:val="34"/>
        </w:numPr>
        <w:autoSpaceDE/>
        <w:autoSpaceDN/>
        <w:adjustRightInd/>
        <w:spacing w:line="360" w:lineRule="auto"/>
        <w:ind w:left="-3" w:firstLine="851"/>
        <w:jc w:val="both"/>
        <w:rPr>
          <w:sz w:val="28"/>
          <w:szCs w:val="28"/>
          <w:lang w:val="uk-UA" w:eastAsia="uk-UA"/>
        </w:rPr>
      </w:pPr>
      <w:r w:rsidRPr="00383A3E">
        <w:rPr>
          <w:sz w:val="28"/>
          <w:szCs w:val="28"/>
          <w:lang w:val="uk-UA" w:eastAsia="uk-UA"/>
        </w:rPr>
        <w:t>Робота на відкритому ґрунті у спекотні дні липня-серпня регламентувалася за часом: найважчі ручні роботи (висадка розсади, розстилання мульчі, збір врожаю) проводилися в ранкові години (до 11:00) та у вечірній час (після 16:00) для запобігання сонячним та тепловим ударам. На ділянці обов'язково знаходилася аптечка першої медичної допомоги та питна вода.</w:t>
      </w:r>
    </w:p>
    <w:p w:rsidR="00383A3E" w:rsidRPr="00383A3E" w:rsidRDefault="00383A3E" w:rsidP="002F2A4F">
      <w:pPr>
        <w:widowControl/>
        <w:autoSpaceDE/>
        <w:autoSpaceDN/>
        <w:adjustRightInd/>
        <w:spacing w:line="360" w:lineRule="auto"/>
        <w:ind w:firstLine="851"/>
        <w:jc w:val="both"/>
        <w:rPr>
          <w:b/>
          <w:bCs/>
          <w:sz w:val="28"/>
          <w:szCs w:val="28"/>
          <w:lang w:val="uk-UA" w:eastAsia="uk-UA"/>
        </w:rPr>
      </w:pPr>
      <w:r w:rsidRPr="00383A3E">
        <w:rPr>
          <w:b/>
          <w:bCs/>
          <w:sz w:val="28"/>
          <w:szCs w:val="28"/>
          <w:lang w:val="uk-UA" w:eastAsia="uk-UA"/>
        </w:rPr>
        <w:lastRenderedPageBreak/>
        <w:t>Безпека під час роботи з біопрепаратами та мінеральними добривами</w:t>
      </w:r>
    </w:p>
    <w:p w:rsidR="00383A3E" w:rsidRPr="00383A3E" w:rsidRDefault="00383A3E" w:rsidP="002F2A4F">
      <w:pPr>
        <w:widowControl/>
        <w:autoSpaceDE/>
        <w:autoSpaceDN/>
        <w:adjustRightInd/>
        <w:spacing w:line="360" w:lineRule="auto"/>
        <w:ind w:firstLine="851"/>
        <w:jc w:val="both"/>
        <w:rPr>
          <w:sz w:val="28"/>
          <w:szCs w:val="28"/>
          <w:lang w:val="uk-UA" w:eastAsia="uk-UA"/>
        </w:rPr>
      </w:pPr>
      <w:r w:rsidRPr="00383A3E">
        <w:rPr>
          <w:sz w:val="28"/>
          <w:szCs w:val="28"/>
          <w:lang w:val="uk-UA" w:eastAsia="uk-UA"/>
        </w:rPr>
        <w:t xml:space="preserve">Незважаючи на те, що в досліді використовувалися екологічні </w:t>
      </w:r>
      <w:proofErr w:type="spellStart"/>
      <w:r w:rsidRPr="00383A3E">
        <w:rPr>
          <w:sz w:val="28"/>
          <w:szCs w:val="28"/>
          <w:lang w:val="uk-UA" w:eastAsia="uk-UA"/>
        </w:rPr>
        <w:t>біофунгіциди</w:t>
      </w:r>
      <w:proofErr w:type="spellEnd"/>
      <w:r w:rsidRPr="00383A3E">
        <w:rPr>
          <w:sz w:val="28"/>
          <w:szCs w:val="28"/>
          <w:lang w:val="uk-UA" w:eastAsia="uk-UA"/>
        </w:rPr>
        <w:t xml:space="preserve"> на основі </w:t>
      </w:r>
      <w:proofErr w:type="spellStart"/>
      <w:r w:rsidRPr="00383A3E">
        <w:rPr>
          <w:i/>
          <w:iCs/>
          <w:sz w:val="28"/>
          <w:szCs w:val="28"/>
          <w:lang w:val="uk-UA" w:eastAsia="uk-UA"/>
        </w:rPr>
        <w:t>Bacillus</w:t>
      </w:r>
      <w:proofErr w:type="spellEnd"/>
      <w:r w:rsidRPr="00383A3E">
        <w:rPr>
          <w:i/>
          <w:iCs/>
          <w:sz w:val="28"/>
          <w:szCs w:val="28"/>
          <w:lang w:val="uk-UA" w:eastAsia="uk-UA"/>
        </w:rPr>
        <w:t xml:space="preserve"> </w:t>
      </w:r>
      <w:proofErr w:type="spellStart"/>
      <w:r w:rsidRPr="00383A3E">
        <w:rPr>
          <w:i/>
          <w:iCs/>
          <w:sz w:val="28"/>
          <w:szCs w:val="28"/>
          <w:lang w:val="uk-UA" w:eastAsia="uk-UA"/>
        </w:rPr>
        <w:t>subtilis</w:t>
      </w:r>
      <w:proofErr w:type="spellEnd"/>
      <w:r w:rsidRPr="00383A3E">
        <w:rPr>
          <w:sz w:val="28"/>
          <w:szCs w:val="28"/>
          <w:lang w:val="uk-UA" w:eastAsia="uk-UA"/>
        </w:rPr>
        <w:t xml:space="preserve"> та </w:t>
      </w:r>
      <w:proofErr w:type="spellStart"/>
      <w:r w:rsidRPr="00383A3E">
        <w:rPr>
          <w:i/>
          <w:iCs/>
          <w:sz w:val="28"/>
          <w:szCs w:val="28"/>
          <w:lang w:val="uk-UA" w:eastAsia="uk-UA"/>
        </w:rPr>
        <w:t>Trichoderma</w:t>
      </w:r>
      <w:proofErr w:type="spellEnd"/>
      <w:r w:rsidRPr="00383A3E">
        <w:rPr>
          <w:sz w:val="28"/>
          <w:szCs w:val="28"/>
          <w:lang w:val="uk-UA" w:eastAsia="uk-UA"/>
        </w:rPr>
        <w:t>, які належать до IV класу небезпеки (</w:t>
      </w:r>
      <w:proofErr w:type="spellStart"/>
      <w:r w:rsidRPr="00383A3E">
        <w:rPr>
          <w:sz w:val="28"/>
          <w:szCs w:val="28"/>
          <w:lang w:val="uk-UA" w:eastAsia="uk-UA"/>
        </w:rPr>
        <w:t>малонебезпечні</w:t>
      </w:r>
      <w:proofErr w:type="spellEnd"/>
      <w:r w:rsidRPr="00383A3E">
        <w:rPr>
          <w:sz w:val="28"/>
          <w:szCs w:val="28"/>
          <w:lang w:val="uk-UA" w:eastAsia="uk-UA"/>
        </w:rPr>
        <w:t xml:space="preserve"> речовини), дотримання правил техніки безпеки було обов'язковим:</w:t>
      </w:r>
    </w:p>
    <w:p w:rsidR="00383A3E" w:rsidRPr="00383A3E" w:rsidRDefault="00383A3E" w:rsidP="002F2A4F">
      <w:pPr>
        <w:widowControl/>
        <w:numPr>
          <w:ilvl w:val="0"/>
          <w:numId w:val="35"/>
        </w:numPr>
        <w:autoSpaceDE/>
        <w:autoSpaceDN/>
        <w:adjustRightInd/>
        <w:spacing w:line="360" w:lineRule="auto"/>
        <w:ind w:left="-3" w:firstLine="851"/>
        <w:jc w:val="both"/>
        <w:rPr>
          <w:sz w:val="28"/>
          <w:szCs w:val="28"/>
          <w:lang w:val="uk-UA" w:eastAsia="uk-UA"/>
        </w:rPr>
      </w:pPr>
      <w:r w:rsidRPr="00383A3E">
        <w:rPr>
          <w:sz w:val="28"/>
          <w:szCs w:val="28"/>
          <w:lang w:val="uk-UA" w:eastAsia="uk-UA"/>
        </w:rPr>
        <w:t>Приготування маточних розчинів та обприскування кущів томату виконували з використанням ЗІЗ органів дихання (респіратори типу «Пелюстка») та захисних окулярів для запобігання потраплянню спор мікроорганізмів на слизові оболонки.</w:t>
      </w:r>
    </w:p>
    <w:p w:rsidR="002F2A4F" w:rsidRPr="002F2A4F" w:rsidRDefault="00383A3E" w:rsidP="002F2A4F">
      <w:pPr>
        <w:widowControl/>
        <w:numPr>
          <w:ilvl w:val="0"/>
          <w:numId w:val="35"/>
        </w:numPr>
        <w:autoSpaceDE/>
        <w:autoSpaceDN/>
        <w:adjustRightInd/>
        <w:spacing w:line="360" w:lineRule="auto"/>
        <w:ind w:left="-3" w:firstLine="851"/>
        <w:jc w:val="both"/>
        <w:rPr>
          <w:sz w:val="28"/>
          <w:szCs w:val="28"/>
          <w:lang w:val="uk-UA" w:eastAsia="uk-UA"/>
        </w:rPr>
      </w:pPr>
      <w:r w:rsidRPr="00383A3E">
        <w:rPr>
          <w:sz w:val="28"/>
          <w:szCs w:val="28"/>
          <w:lang w:val="uk-UA" w:eastAsia="uk-UA"/>
        </w:rPr>
        <w:t>Внесення сухих мінеральних добрив (суперфосфату, сульфату калію) та доломітового борошна під час хімічної меліорації кислих поліських ґрунтів проводилося у безвітряну погоду з використанням гумових рукавиць, оскільки пил добрив викликає подразнення шкіри та дихальних шляхів.</w:t>
      </w:r>
    </w:p>
    <w:p w:rsidR="00383A3E" w:rsidRPr="00383A3E" w:rsidRDefault="00383A3E" w:rsidP="002F2A4F">
      <w:pPr>
        <w:widowControl/>
        <w:numPr>
          <w:ilvl w:val="0"/>
          <w:numId w:val="35"/>
        </w:numPr>
        <w:autoSpaceDE/>
        <w:autoSpaceDN/>
        <w:adjustRightInd/>
        <w:spacing w:line="360" w:lineRule="auto"/>
        <w:ind w:left="-3" w:firstLine="851"/>
        <w:jc w:val="both"/>
        <w:rPr>
          <w:sz w:val="28"/>
          <w:szCs w:val="28"/>
          <w:lang w:val="uk-UA" w:eastAsia="uk-UA"/>
        </w:rPr>
      </w:pPr>
      <w:r w:rsidRPr="00383A3E">
        <w:rPr>
          <w:b/>
          <w:bCs/>
          <w:sz w:val="28"/>
          <w:szCs w:val="28"/>
          <w:lang w:val="uk-UA" w:eastAsia="uk-UA"/>
        </w:rPr>
        <w:t xml:space="preserve"> Дії у надзвичайних ситуаціях та під час оголошення повітряної тривоги</w:t>
      </w:r>
    </w:p>
    <w:p w:rsidR="00383A3E" w:rsidRPr="00383A3E" w:rsidRDefault="00383A3E" w:rsidP="002F2A4F">
      <w:pPr>
        <w:widowControl/>
        <w:autoSpaceDE/>
        <w:autoSpaceDN/>
        <w:adjustRightInd/>
        <w:spacing w:line="360" w:lineRule="auto"/>
        <w:ind w:firstLine="851"/>
        <w:jc w:val="both"/>
        <w:rPr>
          <w:sz w:val="28"/>
          <w:szCs w:val="28"/>
          <w:lang w:val="uk-UA" w:eastAsia="uk-UA"/>
        </w:rPr>
      </w:pPr>
      <w:r w:rsidRPr="00383A3E">
        <w:rPr>
          <w:sz w:val="28"/>
          <w:szCs w:val="28"/>
          <w:lang w:val="uk-UA" w:eastAsia="uk-UA"/>
        </w:rPr>
        <w:t>Відповідно до Кодексу цивільного захисту України, на підприємстві/дослідному полі розроблено чіткий алгоритм дій:</w:t>
      </w:r>
    </w:p>
    <w:p w:rsidR="00383A3E" w:rsidRPr="00383A3E" w:rsidRDefault="00383A3E" w:rsidP="002F2A4F">
      <w:pPr>
        <w:widowControl/>
        <w:numPr>
          <w:ilvl w:val="0"/>
          <w:numId w:val="36"/>
        </w:numPr>
        <w:autoSpaceDE/>
        <w:autoSpaceDN/>
        <w:adjustRightInd/>
        <w:spacing w:line="360" w:lineRule="auto"/>
        <w:ind w:left="-3" w:firstLine="851"/>
        <w:jc w:val="both"/>
        <w:rPr>
          <w:sz w:val="28"/>
          <w:szCs w:val="28"/>
          <w:lang w:val="uk-UA" w:eastAsia="uk-UA"/>
        </w:rPr>
      </w:pPr>
      <w:r w:rsidRPr="00383A3E">
        <w:rPr>
          <w:sz w:val="28"/>
          <w:szCs w:val="28"/>
          <w:lang w:val="uk-UA" w:eastAsia="uk-UA"/>
        </w:rPr>
        <w:t>У разі виникнення пожежі (наприклад, загоряння сухої солом'яної мульчі в міжряддях через спеку) роботу негайно припиняють, сповіщають пожежну охорону за телефоном «101» та розпочинають гасіння первинними засобами (вогнегасники ОП-5, пісок, вода), які знаходяться на польовому стані.</w:t>
      </w:r>
    </w:p>
    <w:p w:rsidR="00383A3E" w:rsidRDefault="00383A3E" w:rsidP="002F2A4F">
      <w:pPr>
        <w:widowControl/>
        <w:numPr>
          <w:ilvl w:val="0"/>
          <w:numId w:val="36"/>
        </w:numPr>
        <w:autoSpaceDE/>
        <w:autoSpaceDN/>
        <w:adjustRightInd/>
        <w:spacing w:line="360" w:lineRule="auto"/>
        <w:ind w:left="-3" w:firstLine="851"/>
        <w:jc w:val="both"/>
        <w:rPr>
          <w:sz w:val="28"/>
          <w:szCs w:val="28"/>
          <w:lang w:val="uk-UA" w:eastAsia="uk-UA"/>
        </w:rPr>
      </w:pPr>
      <w:r w:rsidRPr="00383A3E">
        <w:rPr>
          <w:b/>
          <w:bCs/>
          <w:sz w:val="28"/>
          <w:szCs w:val="28"/>
          <w:lang w:val="uk-UA" w:eastAsia="uk-UA"/>
        </w:rPr>
        <w:t>В умовах воєнного стану:</w:t>
      </w:r>
      <w:r w:rsidRPr="00383A3E">
        <w:rPr>
          <w:sz w:val="28"/>
          <w:szCs w:val="28"/>
          <w:lang w:val="uk-UA" w:eastAsia="uk-UA"/>
        </w:rPr>
        <w:t xml:space="preserve"> під час подачі звукового сигналу «Повітряна тривога» або отримання відповідного сповіщення на мобільні телефони, всі польові роботи на відкритому ґрунті негайно зупиняються. Працівники організовано залишають ділянку і прямують до найближчого сертифікованого укриття або безпечної зони відповідно до схеми евакуації. Роботи відновлюються лише після офіційного сигналу «Відбій повітряної тривоги».</w:t>
      </w:r>
    </w:p>
    <w:p w:rsidR="002F2A4F" w:rsidRPr="00383A3E" w:rsidRDefault="002F2A4F" w:rsidP="002F2A4F">
      <w:pPr>
        <w:widowControl/>
        <w:autoSpaceDE/>
        <w:autoSpaceDN/>
        <w:adjustRightInd/>
        <w:spacing w:line="360" w:lineRule="auto"/>
        <w:ind w:left="848"/>
        <w:jc w:val="both"/>
        <w:rPr>
          <w:sz w:val="28"/>
          <w:szCs w:val="28"/>
          <w:lang w:val="uk-UA" w:eastAsia="uk-UA"/>
        </w:rPr>
      </w:pPr>
    </w:p>
    <w:p w:rsidR="00383A3E" w:rsidRPr="00383A3E" w:rsidRDefault="00383A3E" w:rsidP="002F2A4F">
      <w:pPr>
        <w:widowControl/>
        <w:autoSpaceDE/>
        <w:autoSpaceDN/>
        <w:adjustRightInd/>
        <w:spacing w:line="360" w:lineRule="auto"/>
        <w:ind w:firstLine="851"/>
        <w:jc w:val="both"/>
        <w:rPr>
          <w:b/>
          <w:bCs/>
          <w:sz w:val="28"/>
          <w:szCs w:val="28"/>
          <w:lang w:val="uk-UA" w:eastAsia="uk-UA"/>
        </w:rPr>
      </w:pPr>
      <w:r w:rsidRPr="00383A3E">
        <w:rPr>
          <w:b/>
          <w:bCs/>
          <w:sz w:val="28"/>
          <w:szCs w:val="28"/>
          <w:lang w:val="uk-UA" w:eastAsia="uk-UA"/>
        </w:rPr>
        <w:lastRenderedPageBreak/>
        <w:t>5.2. Охорона навколишнього середовища</w:t>
      </w:r>
    </w:p>
    <w:p w:rsidR="00383A3E" w:rsidRPr="00383A3E" w:rsidRDefault="00383A3E" w:rsidP="002F2A4F">
      <w:pPr>
        <w:widowControl/>
        <w:autoSpaceDE/>
        <w:autoSpaceDN/>
        <w:adjustRightInd/>
        <w:spacing w:after="480" w:line="360" w:lineRule="auto"/>
        <w:ind w:firstLine="851"/>
        <w:jc w:val="both"/>
        <w:rPr>
          <w:sz w:val="28"/>
          <w:szCs w:val="28"/>
          <w:lang w:val="uk-UA" w:eastAsia="uk-UA"/>
        </w:rPr>
      </w:pPr>
      <w:r w:rsidRPr="00383A3E">
        <w:rPr>
          <w:sz w:val="28"/>
          <w:szCs w:val="28"/>
          <w:lang w:val="uk-UA" w:eastAsia="uk-UA"/>
        </w:rPr>
        <w:t>Інтенсивне овочівництво часто чинить негативний тиск на екосистеми через надмірне хімічне навантаження, вимивання нітратів у підземні води та ерозію ґрунтів. У нашому досліді технологія вирощування томатів базувалася на принципах екологізації та сталого землекористування, адаптованих до вразливих екосистем Полісся.</w:t>
      </w:r>
    </w:p>
    <w:p w:rsidR="00383A3E" w:rsidRPr="002F2A4F" w:rsidRDefault="00383A3E" w:rsidP="002F2A4F">
      <w:pPr>
        <w:widowControl/>
        <w:autoSpaceDE/>
        <w:autoSpaceDN/>
        <w:adjustRightInd/>
        <w:spacing w:line="360" w:lineRule="auto"/>
        <w:ind w:firstLine="851"/>
        <w:jc w:val="both"/>
        <w:rPr>
          <w:sz w:val="28"/>
          <w:szCs w:val="28"/>
          <w:lang w:val="uk-UA" w:eastAsia="uk-UA"/>
        </w:rPr>
      </w:pPr>
    </w:p>
    <w:p w:rsidR="00383A3E" w:rsidRDefault="00383A3E" w:rsidP="002F2A4F">
      <w:pPr>
        <w:widowControl/>
        <w:autoSpaceDE/>
        <w:autoSpaceDN/>
        <w:adjustRightInd/>
        <w:spacing w:line="360" w:lineRule="auto"/>
        <w:ind w:firstLine="851"/>
        <w:jc w:val="both"/>
        <w:rPr>
          <w:sz w:val="28"/>
          <w:szCs w:val="28"/>
          <w:lang w:val="uk-UA" w:eastAsia="uk-UA"/>
        </w:rPr>
      </w:pPr>
    </w:p>
    <w:p w:rsidR="002F2A4F" w:rsidRDefault="002F2A4F" w:rsidP="002F2A4F">
      <w:pPr>
        <w:widowControl/>
        <w:autoSpaceDE/>
        <w:autoSpaceDN/>
        <w:adjustRightInd/>
        <w:spacing w:line="360" w:lineRule="auto"/>
        <w:ind w:firstLine="851"/>
        <w:jc w:val="both"/>
        <w:rPr>
          <w:sz w:val="28"/>
          <w:szCs w:val="28"/>
          <w:lang w:val="uk-UA" w:eastAsia="uk-UA"/>
        </w:rPr>
      </w:pPr>
    </w:p>
    <w:p w:rsidR="002F2A4F" w:rsidRDefault="002F2A4F" w:rsidP="002F2A4F">
      <w:pPr>
        <w:widowControl/>
        <w:autoSpaceDE/>
        <w:autoSpaceDN/>
        <w:adjustRightInd/>
        <w:spacing w:line="360" w:lineRule="auto"/>
        <w:ind w:firstLine="851"/>
        <w:jc w:val="both"/>
        <w:rPr>
          <w:sz w:val="28"/>
          <w:szCs w:val="28"/>
          <w:lang w:val="uk-UA" w:eastAsia="uk-UA"/>
        </w:rPr>
      </w:pPr>
    </w:p>
    <w:p w:rsidR="002F2A4F" w:rsidRDefault="002F2A4F" w:rsidP="002F2A4F">
      <w:pPr>
        <w:widowControl/>
        <w:autoSpaceDE/>
        <w:autoSpaceDN/>
        <w:adjustRightInd/>
        <w:spacing w:line="360" w:lineRule="auto"/>
        <w:ind w:firstLine="851"/>
        <w:jc w:val="both"/>
        <w:rPr>
          <w:sz w:val="28"/>
          <w:szCs w:val="28"/>
          <w:lang w:val="uk-UA" w:eastAsia="uk-UA"/>
        </w:rPr>
      </w:pPr>
    </w:p>
    <w:p w:rsidR="002F2A4F" w:rsidRDefault="002F2A4F" w:rsidP="002F2A4F">
      <w:pPr>
        <w:widowControl/>
        <w:autoSpaceDE/>
        <w:autoSpaceDN/>
        <w:adjustRightInd/>
        <w:spacing w:line="360" w:lineRule="auto"/>
        <w:ind w:firstLine="851"/>
        <w:jc w:val="both"/>
        <w:rPr>
          <w:sz w:val="28"/>
          <w:szCs w:val="28"/>
          <w:lang w:val="uk-UA" w:eastAsia="uk-UA"/>
        </w:rPr>
      </w:pPr>
    </w:p>
    <w:p w:rsidR="002F2A4F" w:rsidRDefault="002F2A4F" w:rsidP="002F2A4F">
      <w:pPr>
        <w:widowControl/>
        <w:autoSpaceDE/>
        <w:autoSpaceDN/>
        <w:adjustRightInd/>
        <w:spacing w:line="360" w:lineRule="auto"/>
        <w:ind w:firstLine="851"/>
        <w:jc w:val="both"/>
        <w:rPr>
          <w:sz w:val="28"/>
          <w:szCs w:val="28"/>
          <w:lang w:val="uk-UA" w:eastAsia="uk-UA"/>
        </w:rPr>
      </w:pPr>
    </w:p>
    <w:p w:rsidR="002F2A4F" w:rsidRDefault="002F2A4F" w:rsidP="002F2A4F">
      <w:pPr>
        <w:widowControl/>
        <w:autoSpaceDE/>
        <w:autoSpaceDN/>
        <w:adjustRightInd/>
        <w:spacing w:line="360" w:lineRule="auto"/>
        <w:ind w:firstLine="851"/>
        <w:jc w:val="both"/>
        <w:rPr>
          <w:sz w:val="28"/>
          <w:szCs w:val="28"/>
          <w:lang w:val="uk-UA" w:eastAsia="uk-UA"/>
        </w:rPr>
      </w:pPr>
    </w:p>
    <w:p w:rsidR="002F2A4F" w:rsidRDefault="002F2A4F" w:rsidP="002F2A4F">
      <w:pPr>
        <w:widowControl/>
        <w:autoSpaceDE/>
        <w:autoSpaceDN/>
        <w:adjustRightInd/>
        <w:spacing w:line="360" w:lineRule="auto"/>
        <w:ind w:firstLine="851"/>
        <w:jc w:val="both"/>
        <w:rPr>
          <w:sz w:val="28"/>
          <w:szCs w:val="28"/>
          <w:lang w:val="uk-UA" w:eastAsia="uk-UA"/>
        </w:rPr>
      </w:pPr>
    </w:p>
    <w:p w:rsidR="002F2A4F" w:rsidRDefault="002F2A4F" w:rsidP="002F2A4F">
      <w:pPr>
        <w:widowControl/>
        <w:autoSpaceDE/>
        <w:autoSpaceDN/>
        <w:adjustRightInd/>
        <w:spacing w:line="360" w:lineRule="auto"/>
        <w:ind w:firstLine="851"/>
        <w:jc w:val="both"/>
        <w:rPr>
          <w:sz w:val="28"/>
          <w:szCs w:val="28"/>
          <w:lang w:val="uk-UA" w:eastAsia="uk-UA"/>
        </w:rPr>
      </w:pPr>
    </w:p>
    <w:p w:rsidR="002F2A4F" w:rsidRDefault="002F2A4F" w:rsidP="002F2A4F">
      <w:pPr>
        <w:widowControl/>
        <w:autoSpaceDE/>
        <w:autoSpaceDN/>
        <w:adjustRightInd/>
        <w:spacing w:line="360" w:lineRule="auto"/>
        <w:ind w:firstLine="851"/>
        <w:jc w:val="both"/>
        <w:rPr>
          <w:sz w:val="28"/>
          <w:szCs w:val="28"/>
          <w:lang w:val="uk-UA" w:eastAsia="uk-UA"/>
        </w:rPr>
      </w:pPr>
    </w:p>
    <w:p w:rsidR="002F2A4F" w:rsidRDefault="002F2A4F" w:rsidP="002F2A4F">
      <w:pPr>
        <w:widowControl/>
        <w:autoSpaceDE/>
        <w:autoSpaceDN/>
        <w:adjustRightInd/>
        <w:spacing w:line="360" w:lineRule="auto"/>
        <w:ind w:firstLine="851"/>
        <w:jc w:val="both"/>
        <w:rPr>
          <w:sz w:val="28"/>
          <w:szCs w:val="28"/>
          <w:lang w:val="uk-UA" w:eastAsia="uk-UA"/>
        </w:rPr>
      </w:pPr>
    </w:p>
    <w:p w:rsidR="002F2A4F" w:rsidRDefault="002F2A4F" w:rsidP="002F2A4F">
      <w:pPr>
        <w:widowControl/>
        <w:autoSpaceDE/>
        <w:autoSpaceDN/>
        <w:adjustRightInd/>
        <w:spacing w:line="360" w:lineRule="auto"/>
        <w:ind w:firstLine="851"/>
        <w:jc w:val="both"/>
        <w:rPr>
          <w:sz w:val="28"/>
          <w:szCs w:val="28"/>
          <w:lang w:val="uk-UA" w:eastAsia="uk-UA"/>
        </w:rPr>
      </w:pPr>
    </w:p>
    <w:p w:rsidR="002F2A4F" w:rsidRDefault="002F2A4F" w:rsidP="002F2A4F">
      <w:pPr>
        <w:widowControl/>
        <w:autoSpaceDE/>
        <w:autoSpaceDN/>
        <w:adjustRightInd/>
        <w:spacing w:line="360" w:lineRule="auto"/>
        <w:ind w:firstLine="851"/>
        <w:jc w:val="both"/>
        <w:rPr>
          <w:sz w:val="28"/>
          <w:szCs w:val="28"/>
          <w:lang w:val="uk-UA" w:eastAsia="uk-UA"/>
        </w:rPr>
      </w:pPr>
    </w:p>
    <w:p w:rsidR="002F2A4F" w:rsidRDefault="002F2A4F" w:rsidP="002F2A4F">
      <w:pPr>
        <w:widowControl/>
        <w:autoSpaceDE/>
        <w:autoSpaceDN/>
        <w:adjustRightInd/>
        <w:spacing w:line="360" w:lineRule="auto"/>
        <w:ind w:firstLine="851"/>
        <w:jc w:val="both"/>
        <w:rPr>
          <w:sz w:val="28"/>
          <w:szCs w:val="28"/>
          <w:lang w:val="uk-UA" w:eastAsia="uk-UA"/>
        </w:rPr>
      </w:pPr>
    </w:p>
    <w:p w:rsidR="002F2A4F" w:rsidRDefault="002F2A4F" w:rsidP="002F2A4F">
      <w:pPr>
        <w:widowControl/>
        <w:autoSpaceDE/>
        <w:autoSpaceDN/>
        <w:adjustRightInd/>
        <w:spacing w:line="360" w:lineRule="auto"/>
        <w:ind w:firstLine="851"/>
        <w:jc w:val="both"/>
        <w:rPr>
          <w:sz w:val="28"/>
          <w:szCs w:val="28"/>
          <w:lang w:val="uk-UA" w:eastAsia="uk-UA"/>
        </w:rPr>
      </w:pPr>
    </w:p>
    <w:p w:rsidR="002F2A4F" w:rsidRDefault="002F2A4F" w:rsidP="002F2A4F">
      <w:pPr>
        <w:widowControl/>
        <w:autoSpaceDE/>
        <w:autoSpaceDN/>
        <w:adjustRightInd/>
        <w:spacing w:line="360" w:lineRule="auto"/>
        <w:ind w:firstLine="851"/>
        <w:jc w:val="both"/>
        <w:rPr>
          <w:sz w:val="28"/>
          <w:szCs w:val="28"/>
          <w:lang w:val="uk-UA" w:eastAsia="uk-UA"/>
        </w:rPr>
      </w:pPr>
    </w:p>
    <w:p w:rsidR="00A722EC" w:rsidRDefault="00A722EC" w:rsidP="002F2A4F">
      <w:pPr>
        <w:widowControl/>
        <w:autoSpaceDE/>
        <w:autoSpaceDN/>
        <w:adjustRightInd/>
        <w:spacing w:line="360" w:lineRule="auto"/>
        <w:ind w:firstLine="851"/>
        <w:jc w:val="both"/>
        <w:rPr>
          <w:sz w:val="28"/>
          <w:szCs w:val="28"/>
          <w:lang w:val="uk-UA" w:eastAsia="uk-UA"/>
        </w:rPr>
      </w:pPr>
    </w:p>
    <w:p w:rsidR="00A722EC" w:rsidRDefault="00A722EC" w:rsidP="002F2A4F">
      <w:pPr>
        <w:widowControl/>
        <w:autoSpaceDE/>
        <w:autoSpaceDN/>
        <w:adjustRightInd/>
        <w:spacing w:line="360" w:lineRule="auto"/>
        <w:ind w:firstLine="851"/>
        <w:jc w:val="both"/>
        <w:rPr>
          <w:sz w:val="28"/>
          <w:szCs w:val="28"/>
          <w:lang w:val="uk-UA" w:eastAsia="uk-UA"/>
        </w:rPr>
      </w:pPr>
    </w:p>
    <w:p w:rsidR="00A722EC" w:rsidRDefault="00A722EC" w:rsidP="002F2A4F">
      <w:pPr>
        <w:widowControl/>
        <w:autoSpaceDE/>
        <w:autoSpaceDN/>
        <w:adjustRightInd/>
        <w:spacing w:line="360" w:lineRule="auto"/>
        <w:ind w:firstLine="851"/>
        <w:jc w:val="both"/>
        <w:rPr>
          <w:sz w:val="28"/>
          <w:szCs w:val="28"/>
          <w:lang w:val="uk-UA" w:eastAsia="uk-UA"/>
        </w:rPr>
      </w:pPr>
    </w:p>
    <w:p w:rsidR="00A722EC" w:rsidRDefault="00A722EC" w:rsidP="002F2A4F">
      <w:pPr>
        <w:widowControl/>
        <w:autoSpaceDE/>
        <w:autoSpaceDN/>
        <w:adjustRightInd/>
        <w:spacing w:line="360" w:lineRule="auto"/>
        <w:ind w:firstLine="851"/>
        <w:jc w:val="both"/>
        <w:rPr>
          <w:sz w:val="28"/>
          <w:szCs w:val="28"/>
          <w:lang w:val="uk-UA" w:eastAsia="uk-UA"/>
        </w:rPr>
      </w:pPr>
    </w:p>
    <w:p w:rsidR="00A722EC" w:rsidRDefault="00A722EC" w:rsidP="002F2A4F">
      <w:pPr>
        <w:widowControl/>
        <w:autoSpaceDE/>
        <w:autoSpaceDN/>
        <w:adjustRightInd/>
        <w:spacing w:line="360" w:lineRule="auto"/>
        <w:ind w:firstLine="851"/>
        <w:jc w:val="both"/>
        <w:rPr>
          <w:sz w:val="28"/>
          <w:szCs w:val="28"/>
          <w:lang w:val="uk-UA" w:eastAsia="uk-UA"/>
        </w:rPr>
      </w:pPr>
    </w:p>
    <w:p w:rsidR="00A722EC" w:rsidRDefault="00A722EC" w:rsidP="002F2A4F">
      <w:pPr>
        <w:widowControl/>
        <w:autoSpaceDE/>
        <w:autoSpaceDN/>
        <w:adjustRightInd/>
        <w:spacing w:line="360" w:lineRule="auto"/>
        <w:ind w:firstLine="851"/>
        <w:jc w:val="both"/>
        <w:rPr>
          <w:sz w:val="28"/>
          <w:szCs w:val="28"/>
          <w:lang w:val="uk-UA" w:eastAsia="uk-UA"/>
        </w:rPr>
      </w:pPr>
    </w:p>
    <w:p w:rsidR="002F2A4F" w:rsidRPr="002F2A4F" w:rsidRDefault="002F2A4F" w:rsidP="002F2A4F">
      <w:pPr>
        <w:widowControl/>
        <w:autoSpaceDE/>
        <w:autoSpaceDN/>
        <w:adjustRightInd/>
        <w:spacing w:line="360" w:lineRule="auto"/>
        <w:ind w:firstLine="851"/>
        <w:jc w:val="center"/>
        <w:rPr>
          <w:b/>
          <w:sz w:val="28"/>
          <w:szCs w:val="28"/>
          <w:lang w:val="uk-UA" w:eastAsia="uk-UA"/>
        </w:rPr>
      </w:pPr>
      <w:r w:rsidRPr="002F2A4F">
        <w:rPr>
          <w:b/>
          <w:sz w:val="28"/>
          <w:szCs w:val="28"/>
          <w:lang w:val="uk-UA" w:eastAsia="uk-UA"/>
        </w:rPr>
        <w:lastRenderedPageBreak/>
        <w:t>ВИСНОВКИ</w:t>
      </w:r>
    </w:p>
    <w:p w:rsidR="002F2A4F" w:rsidRPr="002F2A4F" w:rsidRDefault="002F2A4F" w:rsidP="002F2A4F">
      <w:pPr>
        <w:widowControl/>
        <w:autoSpaceDE/>
        <w:autoSpaceDN/>
        <w:adjustRightInd/>
        <w:spacing w:line="360" w:lineRule="auto"/>
        <w:ind w:firstLine="851"/>
        <w:jc w:val="both"/>
        <w:rPr>
          <w:sz w:val="28"/>
          <w:szCs w:val="28"/>
          <w:lang w:val="uk-UA" w:eastAsia="uk-UA"/>
        </w:rPr>
      </w:pPr>
      <w:r w:rsidRPr="002F2A4F">
        <w:rPr>
          <w:sz w:val="28"/>
          <w:szCs w:val="28"/>
          <w:lang w:val="uk-UA" w:eastAsia="uk-UA"/>
        </w:rPr>
        <w:t>На основі проведених експериментальних досліджень щодо вирощування детермінантних сортів томату без пасинкування в умовах відкритого ґрунту Житомирської області (зона Центрального Полісся України) сформульовано такі науково обґрунтовані висновки:</w:t>
      </w:r>
    </w:p>
    <w:p w:rsidR="002F2A4F" w:rsidRPr="002F2A4F" w:rsidRDefault="002F2A4F" w:rsidP="002F2A4F">
      <w:pPr>
        <w:widowControl/>
        <w:numPr>
          <w:ilvl w:val="0"/>
          <w:numId w:val="37"/>
        </w:numPr>
        <w:autoSpaceDE/>
        <w:autoSpaceDN/>
        <w:adjustRightInd/>
        <w:spacing w:line="360" w:lineRule="auto"/>
        <w:ind w:left="-3" w:firstLine="851"/>
        <w:jc w:val="both"/>
        <w:rPr>
          <w:sz w:val="28"/>
          <w:szCs w:val="28"/>
          <w:lang w:val="uk-UA" w:eastAsia="uk-UA"/>
        </w:rPr>
      </w:pPr>
      <w:r w:rsidRPr="002F2A4F">
        <w:rPr>
          <w:sz w:val="28"/>
          <w:szCs w:val="28"/>
          <w:lang w:val="uk-UA" w:eastAsia="uk-UA"/>
        </w:rPr>
        <w:t xml:space="preserve"> </w:t>
      </w:r>
      <w:proofErr w:type="spellStart"/>
      <w:r w:rsidRPr="002F2A4F">
        <w:rPr>
          <w:sz w:val="28"/>
          <w:szCs w:val="28"/>
          <w:lang w:val="uk-UA" w:eastAsia="uk-UA"/>
        </w:rPr>
        <w:t>Ультраранні</w:t>
      </w:r>
      <w:proofErr w:type="spellEnd"/>
      <w:r w:rsidRPr="002F2A4F">
        <w:rPr>
          <w:sz w:val="28"/>
          <w:szCs w:val="28"/>
          <w:lang w:val="uk-UA" w:eastAsia="uk-UA"/>
        </w:rPr>
        <w:t xml:space="preserve"> детермінантні сорти «Загадка» та «Санька» характеризуються найкоротшим періодом вегетації («сходи – початок дозрівання» — 97 та 99 днів відповідно). Це дозволяє рослинам розпочати масову віддачу врожаю вже у другій декаді липня та зібрати понад 75% плодів до настання серпневих туманів, забезпечуючи біологічний ефект «втечі» від епіфітотії фітофторозу.</w:t>
      </w:r>
    </w:p>
    <w:p w:rsidR="002F2A4F" w:rsidRPr="002F2A4F" w:rsidRDefault="002F2A4F" w:rsidP="002F2A4F">
      <w:pPr>
        <w:widowControl/>
        <w:numPr>
          <w:ilvl w:val="0"/>
          <w:numId w:val="37"/>
        </w:numPr>
        <w:autoSpaceDE/>
        <w:autoSpaceDN/>
        <w:adjustRightInd/>
        <w:spacing w:line="360" w:lineRule="auto"/>
        <w:ind w:left="-3" w:firstLine="851"/>
        <w:jc w:val="both"/>
        <w:rPr>
          <w:sz w:val="28"/>
          <w:szCs w:val="28"/>
          <w:lang w:val="uk-UA" w:eastAsia="uk-UA"/>
        </w:rPr>
      </w:pPr>
      <w:r w:rsidRPr="002F2A4F">
        <w:rPr>
          <w:sz w:val="28"/>
          <w:szCs w:val="28"/>
          <w:lang w:val="uk-UA" w:eastAsia="uk-UA"/>
        </w:rPr>
        <w:t>Усі досліджувані сорти сформували компактний детермінантний кущ, придатний для вирощування без підв'язування та пасинкування. Найбільшу кількість кистей (5,6 шт./рослину) та плодів на кущі (28,5 шт.) сформував сорт «</w:t>
      </w:r>
      <w:proofErr w:type="spellStart"/>
      <w:r w:rsidRPr="002F2A4F">
        <w:rPr>
          <w:sz w:val="28"/>
          <w:szCs w:val="28"/>
          <w:lang w:val="uk-UA" w:eastAsia="uk-UA"/>
        </w:rPr>
        <w:t>Кібіц</w:t>
      </w:r>
      <w:proofErr w:type="spellEnd"/>
      <w:r w:rsidRPr="002F2A4F">
        <w:rPr>
          <w:sz w:val="28"/>
          <w:szCs w:val="28"/>
          <w:lang w:val="uk-UA" w:eastAsia="uk-UA"/>
        </w:rPr>
        <w:t>», а сорт «Загадка» відзначився найпотужнішим стеблом заввишки 43,5 см із високою стійкістю до вилягання.</w:t>
      </w:r>
    </w:p>
    <w:p w:rsidR="002F2A4F" w:rsidRPr="002F2A4F" w:rsidRDefault="002F2A4F" w:rsidP="002F2A4F">
      <w:pPr>
        <w:widowControl/>
        <w:numPr>
          <w:ilvl w:val="0"/>
          <w:numId w:val="37"/>
        </w:numPr>
        <w:autoSpaceDE/>
        <w:autoSpaceDN/>
        <w:adjustRightInd/>
        <w:spacing w:line="360" w:lineRule="auto"/>
        <w:ind w:left="-3" w:firstLine="851"/>
        <w:jc w:val="both"/>
        <w:rPr>
          <w:sz w:val="28"/>
          <w:szCs w:val="28"/>
          <w:lang w:val="uk-UA" w:eastAsia="uk-UA"/>
        </w:rPr>
      </w:pPr>
      <w:r w:rsidRPr="002F2A4F">
        <w:rPr>
          <w:sz w:val="28"/>
          <w:szCs w:val="28"/>
          <w:lang w:val="uk-UA" w:eastAsia="uk-UA"/>
        </w:rPr>
        <w:t xml:space="preserve">Максимальну загальну врожайність сформував контрольний сорт </w:t>
      </w:r>
      <w:r w:rsidRPr="002F2A4F">
        <w:rPr>
          <w:b/>
          <w:bCs/>
          <w:sz w:val="28"/>
          <w:szCs w:val="28"/>
          <w:lang w:val="uk-UA" w:eastAsia="uk-UA"/>
        </w:rPr>
        <w:t>«Санька» — 8,45 кг/м²</w:t>
      </w:r>
      <w:r w:rsidRPr="002F2A4F">
        <w:rPr>
          <w:sz w:val="28"/>
          <w:szCs w:val="28"/>
          <w:lang w:val="uk-UA" w:eastAsia="uk-UA"/>
        </w:rPr>
        <w:t xml:space="preserve"> (84,5 т/га) за середньої маси плоду 92,0 г. Друге місце посів сорт «</w:t>
      </w:r>
      <w:proofErr w:type="spellStart"/>
      <w:r w:rsidRPr="002F2A4F">
        <w:rPr>
          <w:sz w:val="28"/>
          <w:szCs w:val="28"/>
          <w:lang w:val="uk-UA" w:eastAsia="uk-UA"/>
        </w:rPr>
        <w:t>Кібіц</w:t>
      </w:r>
      <w:proofErr w:type="spellEnd"/>
      <w:r w:rsidRPr="002F2A4F">
        <w:rPr>
          <w:sz w:val="28"/>
          <w:szCs w:val="28"/>
          <w:lang w:val="uk-UA" w:eastAsia="uk-UA"/>
        </w:rPr>
        <w:t>» (7,59 кг/м²), який продемонстрував найвищий рівень товарності плодів (95,8%) та відмінну стійкість до розтріскування під час літніх дощів. Сорт «Ляна» продемонстрував найнижчу врожайність (6,31 кг/м²), але сформував високоякісні салатні плоди.</w:t>
      </w:r>
    </w:p>
    <w:p w:rsidR="002F2A4F" w:rsidRPr="002F2A4F" w:rsidRDefault="002F2A4F" w:rsidP="002F2A4F">
      <w:pPr>
        <w:widowControl/>
        <w:numPr>
          <w:ilvl w:val="0"/>
          <w:numId w:val="37"/>
        </w:numPr>
        <w:autoSpaceDE/>
        <w:autoSpaceDN/>
        <w:adjustRightInd/>
        <w:spacing w:line="360" w:lineRule="auto"/>
        <w:ind w:left="-3" w:firstLine="851"/>
        <w:jc w:val="both"/>
        <w:rPr>
          <w:sz w:val="28"/>
          <w:szCs w:val="28"/>
          <w:lang w:val="uk-UA" w:eastAsia="uk-UA"/>
        </w:rPr>
      </w:pPr>
      <w:r w:rsidRPr="002F2A4F">
        <w:rPr>
          <w:sz w:val="28"/>
          <w:szCs w:val="28"/>
          <w:lang w:val="uk-UA" w:eastAsia="uk-UA"/>
        </w:rPr>
        <w:t xml:space="preserve">Застосування енергозберігаючої технології (без пасинкування та з мульчуванням соломою) забезпечило високу рентабельність вирощування томатів на рівні 298,7–385,1%. Найвищий чистий прибуток отримано від вирощування сорту </w:t>
      </w:r>
      <w:r w:rsidRPr="002F2A4F">
        <w:rPr>
          <w:b/>
          <w:bCs/>
          <w:sz w:val="28"/>
          <w:szCs w:val="28"/>
          <w:lang w:val="uk-UA" w:eastAsia="uk-UA"/>
        </w:rPr>
        <w:t>«Санька» — 1 240 000 грн/га</w:t>
      </w:r>
      <w:r w:rsidRPr="002F2A4F">
        <w:rPr>
          <w:sz w:val="28"/>
          <w:szCs w:val="28"/>
          <w:lang w:val="uk-UA" w:eastAsia="uk-UA"/>
        </w:rPr>
        <w:t xml:space="preserve"> за мінімальної собівартості продукції (4 123 грн/т). Сорт «</w:t>
      </w:r>
      <w:proofErr w:type="spellStart"/>
      <w:r w:rsidRPr="002F2A4F">
        <w:rPr>
          <w:sz w:val="28"/>
          <w:szCs w:val="28"/>
          <w:lang w:val="uk-UA" w:eastAsia="uk-UA"/>
        </w:rPr>
        <w:t>Кібіц</w:t>
      </w:r>
      <w:proofErr w:type="spellEnd"/>
      <w:r w:rsidRPr="002F2A4F">
        <w:rPr>
          <w:sz w:val="28"/>
          <w:szCs w:val="28"/>
          <w:lang w:val="uk-UA" w:eastAsia="uk-UA"/>
        </w:rPr>
        <w:t>» забезпечив чистий прибуток на рівні 1 140 000 грн/га.</w:t>
      </w:r>
    </w:p>
    <w:p w:rsidR="002F2A4F" w:rsidRPr="002F2A4F" w:rsidRDefault="002F2A4F" w:rsidP="002F2A4F">
      <w:pPr>
        <w:widowControl/>
        <w:numPr>
          <w:ilvl w:val="0"/>
          <w:numId w:val="37"/>
        </w:numPr>
        <w:autoSpaceDE/>
        <w:autoSpaceDN/>
        <w:adjustRightInd/>
        <w:spacing w:line="360" w:lineRule="auto"/>
        <w:ind w:left="-3" w:firstLine="851"/>
        <w:jc w:val="both"/>
        <w:rPr>
          <w:sz w:val="28"/>
          <w:szCs w:val="28"/>
          <w:lang w:val="uk-UA" w:eastAsia="uk-UA"/>
        </w:rPr>
      </w:pPr>
      <w:r w:rsidRPr="002F2A4F">
        <w:rPr>
          <w:sz w:val="28"/>
          <w:szCs w:val="28"/>
          <w:lang w:val="uk-UA" w:eastAsia="uk-UA"/>
        </w:rPr>
        <w:t xml:space="preserve">Енергетична оцінка підтвердила доцільність </w:t>
      </w:r>
      <w:proofErr w:type="spellStart"/>
      <w:r w:rsidRPr="002F2A4F">
        <w:rPr>
          <w:sz w:val="28"/>
          <w:szCs w:val="28"/>
          <w:lang w:val="uk-UA" w:eastAsia="uk-UA"/>
        </w:rPr>
        <w:t>екологізованої</w:t>
      </w:r>
      <w:proofErr w:type="spellEnd"/>
      <w:r w:rsidRPr="002F2A4F">
        <w:rPr>
          <w:sz w:val="28"/>
          <w:szCs w:val="28"/>
          <w:lang w:val="uk-UA" w:eastAsia="uk-UA"/>
        </w:rPr>
        <w:t xml:space="preserve"> технології: на всіх варіантах коефіцієнт енергетичної ефективності був вищим </w:t>
      </w:r>
      <w:r w:rsidRPr="002F2A4F">
        <w:rPr>
          <w:sz w:val="28"/>
          <w:szCs w:val="28"/>
          <w:lang w:val="uk-UA" w:eastAsia="uk-UA"/>
        </w:rPr>
        <w:lastRenderedPageBreak/>
        <w:t>за одиницю (\(К_{</w:t>
      </w:r>
      <w:proofErr w:type="spellStart"/>
      <w:r w:rsidRPr="002F2A4F">
        <w:rPr>
          <w:sz w:val="28"/>
          <w:szCs w:val="28"/>
          <w:lang w:val="uk-UA" w:eastAsia="uk-UA"/>
        </w:rPr>
        <w:t>ее</w:t>
      </w:r>
      <w:proofErr w:type="spellEnd"/>
      <w:r w:rsidRPr="002F2A4F">
        <w:rPr>
          <w:sz w:val="28"/>
          <w:szCs w:val="28"/>
          <w:lang w:val="uk-UA" w:eastAsia="uk-UA"/>
        </w:rPr>
        <w:t>} &gt; 1\)). Максимальну окупність антропогенних витрат енергії зафіксовано у сорту «Санька» (\(К_{</w:t>
      </w:r>
      <w:proofErr w:type="spellStart"/>
      <w:r w:rsidRPr="002F2A4F">
        <w:rPr>
          <w:sz w:val="28"/>
          <w:szCs w:val="28"/>
          <w:lang w:val="uk-UA" w:eastAsia="uk-UA"/>
        </w:rPr>
        <w:t>ее</w:t>
      </w:r>
      <w:proofErr w:type="spellEnd"/>
      <w:r w:rsidRPr="002F2A4F">
        <w:rPr>
          <w:sz w:val="28"/>
          <w:szCs w:val="28"/>
          <w:lang w:val="uk-UA" w:eastAsia="uk-UA"/>
        </w:rPr>
        <w:t>} = 1,59\)).</w:t>
      </w:r>
    </w:p>
    <w:p w:rsidR="002F2A4F" w:rsidRPr="002F2A4F" w:rsidRDefault="002F2A4F" w:rsidP="002F2A4F">
      <w:pPr>
        <w:widowControl/>
        <w:numPr>
          <w:ilvl w:val="0"/>
          <w:numId w:val="37"/>
        </w:numPr>
        <w:autoSpaceDE/>
        <w:autoSpaceDN/>
        <w:adjustRightInd/>
        <w:spacing w:line="360" w:lineRule="auto"/>
        <w:ind w:left="-3" w:firstLine="851"/>
        <w:jc w:val="both"/>
        <w:rPr>
          <w:sz w:val="28"/>
          <w:szCs w:val="28"/>
          <w:lang w:val="uk-UA" w:eastAsia="uk-UA"/>
        </w:rPr>
      </w:pPr>
      <w:r w:rsidRPr="002F2A4F">
        <w:rPr>
          <w:sz w:val="28"/>
          <w:szCs w:val="28"/>
          <w:lang w:val="uk-UA" w:eastAsia="uk-UA"/>
        </w:rPr>
        <w:t xml:space="preserve">Повна заміна хімічних фунгіцидів на біопрепарати на основі </w:t>
      </w:r>
      <w:proofErr w:type="spellStart"/>
      <w:r w:rsidRPr="002F2A4F">
        <w:rPr>
          <w:i/>
          <w:iCs/>
          <w:sz w:val="28"/>
          <w:szCs w:val="28"/>
          <w:lang w:val="uk-UA" w:eastAsia="uk-UA"/>
        </w:rPr>
        <w:t>Bacillus</w:t>
      </w:r>
      <w:proofErr w:type="spellEnd"/>
      <w:r w:rsidRPr="002F2A4F">
        <w:rPr>
          <w:i/>
          <w:iCs/>
          <w:sz w:val="28"/>
          <w:szCs w:val="28"/>
          <w:lang w:val="uk-UA" w:eastAsia="uk-UA"/>
        </w:rPr>
        <w:t xml:space="preserve"> </w:t>
      </w:r>
      <w:proofErr w:type="spellStart"/>
      <w:r w:rsidRPr="002F2A4F">
        <w:rPr>
          <w:i/>
          <w:iCs/>
          <w:sz w:val="28"/>
          <w:szCs w:val="28"/>
          <w:lang w:val="uk-UA" w:eastAsia="uk-UA"/>
        </w:rPr>
        <w:t>subtilis</w:t>
      </w:r>
      <w:proofErr w:type="spellEnd"/>
      <w:r w:rsidRPr="002F2A4F">
        <w:rPr>
          <w:sz w:val="28"/>
          <w:szCs w:val="28"/>
          <w:lang w:val="uk-UA" w:eastAsia="uk-UA"/>
        </w:rPr>
        <w:t xml:space="preserve"> дозволила втримати розвиток фітофторозу в межах безпечних 0,8–1,5 балів. Мульчування соломою захистило бідні супіщані ґрунти Полісся від водної ерозії, скоротило випаровування води на 40% та упередило накопичення нітратів і пестицидів у продукції.</w:t>
      </w:r>
    </w:p>
    <w:p w:rsidR="002F2A4F" w:rsidRDefault="002F2A4F" w:rsidP="002F2A4F">
      <w:pPr>
        <w:widowControl/>
        <w:autoSpaceDE/>
        <w:autoSpaceDN/>
        <w:adjustRightInd/>
        <w:spacing w:before="480" w:after="480" w:line="360" w:lineRule="auto"/>
        <w:ind w:firstLine="851"/>
        <w:jc w:val="both"/>
        <w:rPr>
          <w:sz w:val="28"/>
          <w:szCs w:val="28"/>
          <w:lang w:val="uk-UA" w:eastAsia="uk-UA"/>
        </w:rPr>
      </w:pPr>
    </w:p>
    <w:p w:rsidR="002F2A4F" w:rsidRDefault="002F2A4F" w:rsidP="002F2A4F">
      <w:pPr>
        <w:widowControl/>
        <w:autoSpaceDE/>
        <w:autoSpaceDN/>
        <w:adjustRightInd/>
        <w:spacing w:before="480" w:after="480"/>
        <w:rPr>
          <w:sz w:val="28"/>
          <w:szCs w:val="28"/>
          <w:lang w:val="uk-UA" w:eastAsia="uk-UA"/>
        </w:rPr>
      </w:pPr>
    </w:p>
    <w:p w:rsidR="002F2A4F" w:rsidRDefault="002F2A4F" w:rsidP="002F2A4F">
      <w:pPr>
        <w:widowControl/>
        <w:autoSpaceDE/>
        <w:autoSpaceDN/>
        <w:adjustRightInd/>
        <w:spacing w:before="480" w:after="480"/>
        <w:rPr>
          <w:sz w:val="28"/>
          <w:szCs w:val="28"/>
          <w:lang w:val="uk-UA" w:eastAsia="uk-UA"/>
        </w:rPr>
      </w:pPr>
    </w:p>
    <w:p w:rsidR="002F2A4F" w:rsidRDefault="002F2A4F" w:rsidP="002F2A4F">
      <w:pPr>
        <w:widowControl/>
        <w:autoSpaceDE/>
        <w:autoSpaceDN/>
        <w:adjustRightInd/>
        <w:spacing w:before="480" w:after="480"/>
        <w:rPr>
          <w:sz w:val="28"/>
          <w:szCs w:val="28"/>
          <w:lang w:val="uk-UA" w:eastAsia="uk-UA"/>
        </w:rPr>
      </w:pPr>
    </w:p>
    <w:p w:rsidR="002F2A4F" w:rsidRDefault="002F2A4F" w:rsidP="002F2A4F">
      <w:pPr>
        <w:widowControl/>
        <w:autoSpaceDE/>
        <w:autoSpaceDN/>
        <w:adjustRightInd/>
        <w:spacing w:before="480" w:after="480"/>
        <w:rPr>
          <w:sz w:val="28"/>
          <w:szCs w:val="28"/>
          <w:lang w:val="uk-UA" w:eastAsia="uk-UA"/>
        </w:rPr>
      </w:pPr>
    </w:p>
    <w:p w:rsidR="002F2A4F" w:rsidRDefault="002F2A4F" w:rsidP="002F2A4F">
      <w:pPr>
        <w:widowControl/>
        <w:autoSpaceDE/>
        <w:autoSpaceDN/>
        <w:adjustRightInd/>
        <w:spacing w:before="480" w:after="480"/>
        <w:rPr>
          <w:sz w:val="28"/>
          <w:szCs w:val="28"/>
          <w:lang w:val="uk-UA" w:eastAsia="uk-UA"/>
        </w:rPr>
      </w:pPr>
    </w:p>
    <w:p w:rsidR="002F2A4F" w:rsidRDefault="002F2A4F" w:rsidP="002F2A4F">
      <w:pPr>
        <w:widowControl/>
        <w:autoSpaceDE/>
        <w:autoSpaceDN/>
        <w:adjustRightInd/>
        <w:spacing w:before="480" w:after="480"/>
        <w:rPr>
          <w:sz w:val="28"/>
          <w:szCs w:val="28"/>
          <w:lang w:val="uk-UA" w:eastAsia="uk-UA"/>
        </w:rPr>
      </w:pPr>
    </w:p>
    <w:p w:rsidR="002F2A4F" w:rsidRDefault="002F2A4F" w:rsidP="002F2A4F">
      <w:pPr>
        <w:widowControl/>
        <w:autoSpaceDE/>
        <w:autoSpaceDN/>
        <w:adjustRightInd/>
        <w:spacing w:before="480" w:after="480"/>
        <w:rPr>
          <w:sz w:val="28"/>
          <w:szCs w:val="28"/>
          <w:lang w:val="uk-UA" w:eastAsia="uk-UA"/>
        </w:rPr>
      </w:pPr>
    </w:p>
    <w:p w:rsidR="002F2A4F" w:rsidRDefault="002F2A4F" w:rsidP="002F2A4F">
      <w:pPr>
        <w:widowControl/>
        <w:autoSpaceDE/>
        <w:autoSpaceDN/>
        <w:adjustRightInd/>
        <w:spacing w:before="480" w:after="480"/>
        <w:rPr>
          <w:sz w:val="28"/>
          <w:szCs w:val="28"/>
          <w:lang w:val="uk-UA" w:eastAsia="uk-UA"/>
        </w:rPr>
      </w:pPr>
    </w:p>
    <w:p w:rsidR="002F2A4F" w:rsidRDefault="002F2A4F" w:rsidP="002F2A4F">
      <w:pPr>
        <w:widowControl/>
        <w:autoSpaceDE/>
        <w:autoSpaceDN/>
        <w:adjustRightInd/>
        <w:spacing w:before="480" w:after="480"/>
        <w:rPr>
          <w:sz w:val="28"/>
          <w:szCs w:val="28"/>
          <w:lang w:val="uk-UA" w:eastAsia="uk-UA"/>
        </w:rPr>
      </w:pPr>
    </w:p>
    <w:p w:rsidR="002F2A4F" w:rsidRDefault="002F2A4F" w:rsidP="002F2A4F">
      <w:pPr>
        <w:widowControl/>
        <w:autoSpaceDE/>
        <w:autoSpaceDN/>
        <w:adjustRightInd/>
        <w:spacing w:before="480" w:after="480"/>
        <w:rPr>
          <w:sz w:val="28"/>
          <w:szCs w:val="28"/>
          <w:lang w:val="uk-UA" w:eastAsia="uk-UA"/>
        </w:rPr>
      </w:pPr>
    </w:p>
    <w:p w:rsidR="002F2A4F" w:rsidRDefault="002F2A4F" w:rsidP="002F2A4F">
      <w:pPr>
        <w:widowControl/>
        <w:autoSpaceDE/>
        <w:autoSpaceDN/>
        <w:adjustRightInd/>
        <w:spacing w:before="480" w:after="480"/>
        <w:rPr>
          <w:sz w:val="28"/>
          <w:szCs w:val="28"/>
          <w:lang w:val="uk-UA" w:eastAsia="uk-UA"/>
        </w:rPr>
      </w:pPr>
    </w:p>
    <w:p w:rsidR="002F2A4F" w:rsidRPr="002F2A4F" w:rsidRDefault="002F2A4F" w:rsidP="002F2A4F">
      <w:pPr>
        <w:widowControl/>
        <w:autoSpaceDE/>
        <w:autoSpaceDN/>
        <w:adjustRightInd/>
        <w:spacing w:before="480" w:after="480"/>
        <w:rPr>
          <w:sz w:val="28"/>
          <w:szCs w:val="28"/>
          <w:lang w:val="uk-UA" w:eastAsia="uk-UA"/>
        </w:rPr>
      </w:pPr>
    </w:p>
    <w:p w:rsidR="002F2A4F" w:rsidRPr="002F2A4F" w:rsidRDefault="002F2A4F" w:rsidP="002F2A4F">
      <w:pPr>
        <w:widowControl/>
        <w:autoSpaceDE/>
        <w:autoSpaceDN/>
        <w:adjustRightInd/>
        <w:spacing w:line="360" w:lineRule="auto"/>
        <w:ind w:firstLine="851"/>
        <w:jc w:val="center"/>
        <w:rPr>
          <w:b/>
          <w:bCs/>
          <w:sz w:val="28"/>
          <w:szCs w:val="28"/>
          <w:lang w:val="uk-UA" w:eastAsia="uk-UA"/>
        </w:rPr>
      </w:pPr>
      <w:r w:rsidRPr="002F2A4F">
        <w:rPr>
          <w:b/>
          <w:bCs/>
          <w:sz w:val="28"/>
          <w:szCs w:val="28"/>
          <w:lang w:val="uk-UA" w:eastAsia="uk-UA"/>
        </w:rPr>
        <w:lastRenderedPageBreak/>
        <w:t>ПРОПОЗИЦІЇ ВИРОБНИЦТВУ (РЕКОМЕНДАЦІЇ)</w:t>
      </w:r>
    </w:p>
    <w:p w:rsidR="002F2A4F" w:rsidRPr="002F2A4F" w:rsidRDefault="002F2A4F" w:rsidP="002F2A4F">
      <w:pPr>
        <w:widowControl/>
        <w:autoSpaceDE/>
        <w:autoSpaceDN/>
        <w:adjustRightInd/>
        <w:spacing w:line="360" w:lineRule="auto"/>
        <w:ind w:firstLine="851"/>
        <w:jc w:val="both"/>
        <w:rPr>
          <w:sz w:val="28"/>
          <w:szCs w:val="28"/>
          <w:lang w:val="uk-UA" w:eastAsia="uk-UA"/>
        </w:rPr>
      </w:pPr>
      <w:r w:rsidRPr="002F2A4F">
        <w:rPr>
          <w:sz w:val="28"/>
          <w:szCs w:val="28"/>
          <w:lang w:val="uk-UA" w:eastAsia="uk-UA"/>
        </w:rPr>
        <w:t>Для сільськогосподарських підприємств, фермерських та приватно-особистих господарств Житомирської області з метою підвищення ефективності овочівництва рекомендується:</w:t>
      </w:r>
    </w:p>
    <w:p w:rsidR="002F2A4F" w:rsidRPr="002F2A4F" w:rsidRDefault="002F2A4F" w:rsidP="002F2A4F">
      <w:pPr>
        <w:widowControl/>
        <w:numPr>
          <w:ilvl w:val="0"/>
          <w:numId w:val="38"/>
        </w:numPr>
        <w:autoSpaceDE/>
        <w:autoSpaceDN/>
        <w:adjustRightInd/>
        <w:spacing w:line="360" w:lineRule="auto"/>
        <w:ind w:left="-3" w:firstLine="851"/>
        <w:jc w:val="both"/>
        <w:rPr>
          <w:sz w:val="28"/>
          <w:szCs w:val="28"/>
          <w:lang w:val="uk-UA" w:eastAsia="uk-UA"/>
        </w:rPr>
      </w:pPr>
      <w:r w:rsidRPr="002F2A4F">
        <w:rPr>
          <w:b/>
          <w:bCs/>
          <w:sz w:val="28"/>
          <w:szCs w:val="28"/>
          <w:lang w:val="uk-UA" w:eastAsia="uk-UA"/>
        </w:rPr>
        <w:t>Для оптимізації сортового конвеєра:</w:t>
      </w:r>
      <w:r w:rsidRPr="002F2A4F">
        <w:rPr>
          <w:sz w:val="28"/>
          <w:szCs w:val="28"/>
          <w:lang w:val="uk-UA" w:eastAsia="uk-UA"/>
        </w:rPr>
        <w:t xml:space="preserve"> використовувати для товарного виробництва у відкритому ґрунті Полісся </w:t>
      </w:r>
      <w:proofErr w:type="spellStart"/>
      <w:r w:rsidRPr="002F2A4F">
        <w:rPr>
          <w:sz w:val="28"/>
          <w:szCs w:val="28"/>
          <w:lang w:val="uk-UA" w:eastAsia="uk-UA"/>
        </w:rPr>
        <w:t>ультраранній</w:t>
      </w:r>
      <w:proofErr w:type="spellEnd"/>
      <w:r w:rsidRPr="002F2A4F">
        <w:rPr>
          <w:sz w:val="28"/>
          <w:szCs w:val="28"/>
          <w:lang w:val="uk-UA" w:eastAsia="uk-UA"/>
        </w:rPr>
        <w:t xml:space="preserve"> сорт </w:t>
      </w:r>
      <w:r w:rsidRPr="002F2A4F">
        <w:rPr>
          <w:b/>
          <w:bCs/>
          <w:sz w:val="28"/>
          <w:szCs w:val="28"/>
          <w:lang w:val="uk-UA" w:eastAsia="uk-UA"/>
        </w:rPr>
        <w:t>«Санька»</w:t>
      </w:r>
      <w:r w:rsidRPr="002F2A4F">
        <w:rPr>
          <w:sz w:val="28"/>
          <w:szCs w:val="28"/>
          <w:lang w:val="uk-UA" w:eastAsia="uk-UA"/>
        </w:rPr>
        <w:t xml:space="preserve"> як найбільш високоврожайний та економічно рентабельний. Для потреб консервної промисловості (</w:t>
      </w:r>
      <w:proofErr w:type="spellStart"/>
      <w:r w:rsidRPr="002F2A4F">
        <w:rPr>
          <w:sz w:val="28"/>
          <w:szCs w:val="28"/>
          <w:lang w:val="uk-UA" w:eastAsia="uk-UA"/>
        </w:rPr>
        <w:t>цільноплідне</w:t>
      </w:r>
      <w:proofErr w:type="spellEnd"/>
      <w:r w:rsidRPr="002F2A4F">
        <w:rPr>
          <w:sz w:val="28"/>
          <w:szCs w:val="28"/>
          <w:lang w:val="uk-UA" w:eastAsia="uk-UA"/>
        </w:rPr>
        <w:t xml:space="preserve"> маринування) впроваджувати сорт </w:t>
      </w:r>
      <w:r w:rsidRPr="002F2A4F">
        <w:rPr>
          <w:b/>
          <w:bCs/>
          <w:sz w:val="28"/>
          <w:szCs w:val="28"/>
          <w:lang w:val="uk-UA" w:eastAsia="uk-UA"/>
        </w:rPr>
        <w:t>«</w:t>
      </w:r>
      <w:proofErr w:type="spellStart"/>
      <w:r w:rsidRPr="002F2A4F">
        <w:rPr>
          <w:b/>
          <w:bCs/>
          <w:sz w:val="28"/>
          <w:szCs w:val="28"/>
          <w:lang w:val="uk-UA" w:eastAsia="uk-UA"/>
        </w:rPr>
        <w:t>Кібіц</w:t>
      </w:r>
      <w:proofErr w:type="spellEnd"/>
      <w:r w:rsidRPr="002F2A4F">
        <w:rPr>
          <w:b/>
          <w:bCs/>
          <w:sz w:val="28"/>
          <w:szCs w:val="28"/>
          <w:lang w:val="uk-UA" w:eastAsia="uk-UA"/>
        </w:rPr>
        <w:t>»</w:t>
      </w:r>
      <w:r w:rsidRPr="002F2A4F">
        <w:rPr>
          <w:sz w:val="28"/>
          <w:szCs w:val="28"/>
          <w:lang w:val="uk-UA" w:eastAsia="uk-UA"/>
        </w:rPr>
        <w:t>, який має максимальну товарність плодів та щільну шкірку.</w:t>
      </w:r>
    </w:p>
    <w:p w:rsidR="002F2A4F" w:rsidRPr="002F2A4F" w:rsidRDefault="002F2A4F" w:rsidP="002F2A4F">
      <w:pPr>
        <w:widowControl/>
        <w:numPr>
          <w:ilvl w:val="0"/>
          <w:numId w:val="38"/>
        </w:numPr>
        <w:autoSpaceDE/>
        <w:autoSpaceDN/>
        <w:adjustRightInd/>
        <w:spacing w:line="360" w:lineRule="auto"/>
        <w:ind w:left="-3" w:firstLine="851"/>
        <w:jc w:val="both"/>
        <w:rPr>
          <w:sz w:val="28"/>
          <w:szCs w:val="28"/>
          <w:lang w:val="uk-UA" w:eastAsia="uk-UA"/>
        </w:rPr>
      </w:pPr>
      <w:r w:rsidRPr="002F2A4F">
        <w:rPr>
          <w:b/>
          <w:bCs/>
          <w:sz w:val="28"/>
          <w:szCs w:val="28"/>
          <w:lang w:val="uk-UA" w:eastAsia="uk-UA"/>
        </w:rPr>
        <w:t>Для зниження трудомісткості:</w:t>
      </w:r>
      <w:r w:rsidRPr="002F2A4F">
        <w:rPr>
          <w:sz w:val="28"/>
          <w:szCs w:val="28"/>
          <w:lang w:val="uk-UA" w:eastAsia="uk-UA"/>
        </w:rPr>
        <w:t xml:space="preserve"> вирощувати зазначені детермінантні сорти за </w:t>
      </w:r>
      <w:proofErr w:type="spellStart"/>
      <w:r w:rsidRPr="002F2A4F">
        <w:rPr>
          <w:sz w:val="28"/>
          <w:szCs w:val="28"/>
          <w:lang w:val="uk-UA" w:eastAsia="uk-UA"/>
        </w:rPr>
        <w:t>безпасиchecked</w:t>
      </w:r>
      <w:proofErr w:type="spellEnd"/>
      <w:r w:rsidRPr="002F2A4F">
        <w:rPr>
          <w:sz w:val="28"/>
          <w:szCs w:val="28"/>
          <w:lang w:val="uk-UA" w:eastAsia="uk-UA"/>
        </w:rPr>
        <w:t>-технологією, видаляючи лише 3 нижні листки для провітрювання, що дозволяє скоротити витрати ручної праці та знизити собівартість продукції на 25–30%.</w:t>
      </w:r>
    </w:p>
    <w:p w:rsidR="002F2A4F" w:rsidRPr="002F2A4F" w:rsidRDefault="002F2A4F" w:rsidP="002F2A4F">
      <w:pPr>
        <w:widowControl/>
        <w:numPr>
          <w:ilvl w:val="0"/>
          <w:numId w:val="38"/>
        </w:numPr>
        <w:autoSpaceDE/>
        <w:autoSpaceDN/>
        <w:adjustRightInd/>
        <w:spacing w:line="360" w:lineRule="auto"/>
        <w:ind w:left="-3" w:firstLine="851"/>
        <w:jc w:val="both"/>
        <w:rPr>
          <w:sz w:val="28"/>
          <w:szCs w:val="28"/>
          <w:lang w:val="uk-UA" w:eastAsia="uk-UA"/>
        </w:rPr>
      </w:pPr>
      <w:r w:rsidRPr="002F2A4F">
        <w:rPr>
          <w:b/>
          <w:bCs/>
          <w:sz w:val="28"/>
          <w:szCs w:val="28"/>
          <w:lang w:val="uk-UA" w:eastAsia="uk-UA"/>
        </w:rPr>
        <w:t>Для збереження родючості ґрунтів Полісся:</w:t>
      </w:r>
      <w:r w:rsidRPr="002F2A4F">
        <w:rPr>
          <w:sz w:val="28"/>
          <w:szCs w:val="28"/>
          <w:lang w:val="uk-UA" w:eastAsia="uk-UA"/>
        </w:rPr>
        <w:t xml:space="preserve"> обов'язково проводити хімічну меліорацію (внесення доломітового борошна або попелу в дозі 400 г/м² восени) та застосовувати обов'язкове мульчування міжрядь соломою або сухою травою (шаром 5 см) відразу після висадки розсади.</w:t>
      </w:r>
    </w:p>
    <w:p w:rsidR="002F2A4F" w:rsidRDefault="002F2A4F" w:rsidP="002F2A4F">
      <w:pPr>
        <w:widowControl/>
        <w:numPr>
          <w:ilvl w:val="0"/>
          <w:numId w:val="38"/>
        </w:numPr>
        <w:autoSpaceDE/>
        <w:autoSpaceDN/>
        <w:adjustRightInd/>
        <w:spacing w:line="360" w:lineRule="auto"/>
        <w:ind w:left="-3" w:firstLine="851"/>
        <w:jc w:val="both"/>
        <w:rPr>
          <w:sz w:val="28"/>
          <w:szCs w:val="28"/>
          <w:lang w:val="uk-UA" w:eastAsia="uk-UA"/>
        </w:rPr>
      </w:pPr>
      <w:r w:rsidRPr="002F2A4F">
        <w:rPr>
          <w:b/>
          <w:bCs/>
          <w:sz w:val="28"/>
          <w:szCs w:val="28"/>
          <w:lang w:val="uk-UA" w:eastAsia="uk-UA"/>
        </w:rPr>
        <w:t xml:space="preserve">Для екологізації та </w:t>
      </w:r>
      <w:proofErr w:type="spellStart"/>
      <w:r w:rsidRPr="002F2A4F">
        <w:rPr>
          <w:b/>
          <w:bCs/>
          <w:sz w:val="28"/>
          <w:szCs w:val="28"/>
          <w:lang w:val="uk-UA" w:eastAsia="uk-UA"/>
        </w:rPr>
        <w:t>біозахисту</w:t>
      </w:r>
      <w:proofErr w:type="spellEnd"/>
      <w:r w:rsidRPr="002F2A4F">
        <w:rPr>
          <w:b/>
          <w:bCs/>
          <w:sz w:val="28"/>
          <w:szCs w:val="28"/>
          <w:lang w:val="uk-UA" w:eastAsia="uk-UA"/>
        </w:rPr>
        <w:t>:</w:t>
      </w:r>
      <w:r w:rsidRPr="002F2A4F">
        <w:rPr>
          <w:sz w:val="28"/>
          <w:szCs w:val="28"/>
          <w:lang w:val="uk-UA" w:eastAsia="uk-UA"/>
        </w:rPr>
        <w:t xml:space="preserve"> відмовитися від агресивних хімічних обробок проти фітофтори у період плодоношення. Застосовувати випереджальну профілактику </w:t>
      </w:r>
      <w:proofErr w:type="spellStart"/>
      <w:r w:rsidRPr="002F2A4F">
        <w:rPr>
          <w:sz w:val="28"/>
          <w:szCs w:val="28"/>
          <w:lang w:val="uk-UA" w:eastAsia="uk-UA"/>
        </w:rPr>
        <w:t>біофунгіцидами</w:t>
      </w:r>
      <w:proofErr w:type="spellEnd"/>
      <w:r w:rsidRPr="002F2A4F">
        <w:rPr>
          <w:sz w:val="28"/>
          <w:szCs w:val="28"/>
          <w:lang w:val="uk-UA" w:eastAsia="uk-UA"/>
        </w:rPr>
        <w:t xml:space="preserve"> (типу «</w:t>
      </w:r>
      <w:proofErr w:type="spellStart"/>
      <w:r w:rsidRPr="002F2A4F">
        <w:rPr>
          <w:sz w:val="28"/>
          <w:szCs w:val="28"/>
          <w:lang w:val="uk-UA" w:eastAsia="uk-UA"/>
        </w:rPr>
        <w:t>Фітоспорин</w:t>
      </w:r>
      <w:proofErr w:type="spellEnd"/>
      <w:r w:rsidRPr="002F2A4F">
        <w:rPr>
          <w:sz w:val="28"/>
          <w:szCs w:val="28"/>
          <w:lang w:val="uk-UA" w:eastAsia="uk-UA"/>
        </w:rPr>
        <w:t xml:space="preserve">» чи біопрепаратами на основі </w:t>
      </w:r>
      <w:proofErr w:type="spellStart"/>
      <w:r w:rsidRPr="002F2A4F">
        <w:rPr>
          <w:sz w:val="28"/>
          <w:szCs w:val="28"/>
          <w:lang w:val="uk-UA" w:eastAsia="uk-UA"/>
        </w:rPr>
        <w:t>триходерми</w:t>
      </w:r>
      <w:proofErr w:type="spellEnd"/>
      <w:r w:rsidRPr="002F2A4F">
        <w:rPr>
          <w:sz w:val="28"/>
          <w:szCs w:val="28"/>
          <w:lang w:val="uk-UA" w:eastAsia="uk-UA"/>
        </w:rPr>
        <w:t>) кожні 10–12 днів, починаючи з фази бутонізації рослин.</w:t>
      </w:r>
    </w:p>
    <w:p w:rsidR="002F2A4F" w:rsidRDefault="002F2A4F" w:rsidP="002F2A4F">
      <w:pPr>
        <w:widowControl/>
        <w:autoSpaceDE/>
        <w:autoSpaceDN/>
        <w:adjustRightInd/>
        <w:spacing w:line="360" w:lineRule="auto"/>
        <w:jc w:val="both"/>
        <w:rPr>
          <w:sz w:val="28"/>
          <w:szCs w:val="28"/>
          <w:lang w:val="uk-UA" w:eastAsia="uk-UA"/>
        </w:rPr>
      </w:pPr>
    </w:p>
    <w:p w:rsidR="002F2A4F" w:rsidRDefault="002F2A4F" w:rsidP="002F2A4F">
      <w:pPr>
        <w:widowControl/>
        <w:autoSpaceDE/>
        <w:autoSpaceDN/>
        <w:adjustRightInd/>
        <w:spacing w:line="360" w:lineRule="auto"/>
        <w:jc w:val="both"/>
        <w:rPr>
          <w:sz w:val="28"/>
          <w:szCs w:val="28"/>
          <w:lang w:val="uk-UA" w:eastAsia="uk-UA"/>
        </w:rPr>
      </w:pPr>
    </w:p>
    <w:p w:rsidR="002F2A4F" w:rsidRDefault="002F2A4F" w:rsidP="002F2A4F">
      <w:pPr>
        <w:widowControl/>
        <w:autoSpaceDE/>
        <w:autoSpaceDN/>
        <w:adjustRightInd/>
        <w:spacing w:line="360" w:lineRule="auto"/>
        <w:jc w:val="both"/>
        <w:rPr>
          <w:sz w:val="28"/>
          <w:szCs w:val="28"/>
          <w:lang w:val="uk-UA" w:eastAsia="uk-UA"/>
        </w:rPr>
      </w:pPr>
    </w:p>
    <w:p w:rsidR="002F2A4F" w:rsidRDefault="002F2A4F" w:rsidP="002F2A4F">
      <w:pPr>
        <w:widowControl/>
        <w:autoSpaceDE/>
        <w:autoSpaceDN/>
        <w:adjustRightInd/>
        <w:spacing w:line="360" w:lineRule="auto"/>
        <w:jc w:val="both"/>
        <w:rPr>
          <w:sz w:val="28"/>
          <w:szCs w:val="28"/>
          <w:lang w:val="uk-UA" w:eastAsia="uk-UA"/>
        </w:rPr>
      </w:pPr>
    </w:p>
    <w:p w:rsidR="002F2A4F" w:rsidRDefault="002F2A4F" w:rsidP="002F2A4F">
      <w:pPr>
        <w:widowControl/>
        <w:autoSpaceDE/>
        <w:autoSpaceDN/>
        <w:adjustRightInd/>
        <w:spacing w:line="360" w:lineRule="auto"/>
        <w:jc w:val="both"/>
        <w:rPr>
          <w:sz w:val="28"/>
          <w:szCs w:val="28"/>
          <w:lang w:val="uk-UA" w:eastAsia="uk-UA"/>
        </w:rPr>
      </w:pPr>
    </w:p>
    <w:p w:rsidR="002F2A4F" w:rsidRDefault="002F2A4F" w:rsidP="002F2A4F">
      <w:pPr>
        <w:widowControl/>
        <w:autoSpaceDE/>
        <w:autoSpaceDN/>
        <w:adjustRightInd/>
        <w:spacing w:line="360" w:lineRule="auto"/>
        <w:jc w:val="both"/>
        <w:rPr>
          <w:sz w:val="28"/>
          <w:szCs w:val="28"/>
          <w:lang w:val="uk-UA" w:eastAsia="uk-UA"/>
        </w:rPr>
      </w:pPr>
    </w:p>
    <w:p w:rsidR="002F2A4F" w:rsidRDefault="002F2A4F" w:rsidP="002F2A4F">
      <w:pPr>
        <w:widowControl/>
        <w:autoSpaceDE/>
        <w:autoSpaceDN/>
        <w:adjustRightInd/>
        <w:spacing w:line="360" w:lineRule="auto"/>
        <w:jc w:val="both"/>
        <w:rPr>
          <w:sz w:val="28"/>
          <w:szCs w:val="28"/>
          <w:lang w:val="uk-UA" w:eastAsia="uk-UA"/>
        </w:rPr>
      </w:pPr>
    </w:p>
    <w:p w:rsidR="002F2A4F" w:rsidRDefault="002F2A4F" w:rsidP="002F2A4F">
      <w:pPr>
        <w:widowControl/>
        <w:autoSpaceDE/>
        <w:autoSpaceDN/>
        <w:adjustRightInd/>
        <w:spacing w:line="360" w:lineRule="auto"/>
        <w:jc w:val="both"/>
        <w:rPr>
          <w:sz w:val="28"/>
          <w:szCs w:val="28"/>
          <w:lang w:val="uk-UA" w:eastAsia="uk-UA"/>
        </w:rPr>
      </w:pPr>
    </w:p>
    <w:p w:rsidR="002F2A4F" w:rsidRPr="00A722EC" w:rsidRDefault="00A722EC" w:rsidP="00A722EC">
      <w:pPr>
        <w:widowControl/>
        <w:autoSpaceDE/>
        <w:autoSpaceDN/>
        <w:adjustRightInd/>
        <w:spacing w:line="360" w:lineRule="auto"/>
        <w:ind w:firstLine="851"/>
        <w:jc w:val="center"/>
        <w:rPr>
          <w:b/>
          <w:sz w:val="28"/>
          <w:szCs w:val="28"/>
          <w:lang w:val="uk-UA" w:eastAsia="uk-UA"/>
        </w:rPr>
      </w:pPr>
      <w:r w:rsidRPr="00A722EC">
        <w:rPr>
          <w:b/>
          <w:sz w:val="28"/>
          <w:szCs w:val="28"/>
          <w:lang w:val="uk-UA" w:eastAsia="uk-UA"/>
        </w:rPr>
        <w:lastRenderedPageBreak/>
        <w:t>СПИСОК ВИКОРИСТАНИХ ДЖЕРЕЛ</w:t>
      </w:r>
    </w:p>
    <w:p w:rsidR="002F2A4F" w:rsidRPr="002F2A4F" w:rsidRDefault="002F2A4F" w:rsidP="002F2A4F">
      <w:pPr>
        <w:widowControl/>
        <w:numPr>
          <w:ilvl w:val="0"/>
          <w:numId w:val="40"/>
        </w:numPr>
        <w:autoSpaceDE/>
        <w:autoSpaceDN/>
        <w:adjustRightInd/>
        <w:spacing w:line="360" w:lineRule="auto"/>
        <w:ind w:left="-3" w:firstLine="851"/>
        <w:jc w:val="both"/>
        <w:rPr>
          <w:sz w:val="28"/>
          <w:szCs w:val="28"/>
          <w:lang w:val="uk-UA" w:eastAsia="uk-UA"/>
        </w:rPr>
      </w:pPr>
      <w:r w:rsidRPr="002F2A4F">
        <w:rPr>
          <w:sz w:val="28"/>
          <w:szCs w:val="28"/>
          <w:lang w:val="uk-UA" w:eastAsia="uk-UA"/>
        </w:rPr>
        <w:t xml:space="preserve">Барабаш О. Ю., Сич З. Д., </w:t>
      </w:r>
      <w:proofErr w:type="spellStart"/>
      <w:r w:rsidRPr="002F2A4F">
        <w:rPr>
          <w:sz w:val="28"/>
          <w:szCs w:val="28"/>
          <w:lang w:val="uk-UA" w:eastAsia="uk-UA"/>
        </w:rPr>
        <w:t>Хареба</w:t>
      </w:r>
      <w:proofErr w:type="spellEnd"/>
      <w:r w:rsidRPr="002F2A4F">
        <w:rPr>
          <w:sz w:val="28"/>
          <w:szCs w:val="28"/>
          <w:lang w:val="uk-UA" w:eastAsia="uk-UA"/>
        </w:rPr>
        <w:t xml:space="preserve"> В. В. Овочівництво : підручник. Київ : Вища освіта, 2005. 575 с.</w:t>
      </w:r>
    </w:p>
    <w:p w:rsidR="002F2A4F" w:rsidRPr="002F2A4F" w:rsidRDefault="002F2A4F" w:rsidP="002F2A4F">
      <w:pPr>
        <w:widowControl/>
        <w:numPr>
          <w:ilvl w:val="0"/>
          <w:numId w:val="40"/>
        </w:numPr>
        <w:autoSpaceDE/>
        <w:autoSpaceDN/>
        <w:adjustRightInd/>
        <w:spacing w:line="360" w:lineRule="auto"/>
        <w:ind w:left="-3" w:firstLine="851"/>
        <w:jc w:val="both"/>
        <w:rPr>
          <w:sz w:val="28"/>
          <w:szCs w:val="28"/>
          <w:lang w:val="uk-UA" w:eastAsia="uk-UA"/>
        </w:rPr>
      </w:pPr>
      <w:r w:rsidRPr="002F2A4F">
        <w:rPr>
          <w:sz w:val="28"/>
          <w:szCs w:val="28"/>
          <w:lang w:val="uk-UA" w:eastAsia="uk-UA"/>
        </w:rPr>
        <w:t>Бондаренко Г. Л., Яковенко К. І. Методика дослідної справи в овочівництві та баштанництві. Харків : Основа, 2001. 369 с.</w:t>
      </w:r>
    </w:p>
    <w:p w:rsidR="002F2A4F" w:rsidRPr="002F2A4F" w:rsidRDefault="002F2A4F" w:rsidP="002F2A4F">
      <w:pPr>
        <w:widowControl/>
        <w:numPr>
          <w:ilvl w:val="0"/>
          <w:numId w:val="40"/>
        </w:numPr>
        <w:autoSpaceDE/>
        <w:autoSpaceDN/>
        <w:adjustRightInd/>
        <w:spacing w:line="360" w:lineRule="auto"/>
        <w:ind w:left="-3" w:firstLine="851"/>
        <w:jc w:val="both"/>
        <w:rPr>
          <w:sz w:val="28"/>
          <w:szCs w:val="28"/>
          <w:lang w:val="uk-UA" w:eastAsia="uk-UA"/>
        </w:rPr>
      </w:pPr>
      <w:proofErr w:type="spellStart"/>
      <w:r w:rsidRPr="002F2A4F">
        <w:rPr>
          <w:sz w:val="28"/>
          <w:szCs w:val="28"/>
          <w:lang w:val="uk-UA" w:eastAsia="uk-UA"/>
        </w:rPr>
        <w:t>Болотських</w:t>
      </w:r>
      <w:proofErr w:type="spellEnd"/>
      <w:r w:rsidRPr="002F2A4F">
        <w:rPr>
          <w:sz w:val="28"/>
          <w:szCs w:val="28"/>
          <w:lang w:val="uk-UA" w:eastAsia="uk-UA"/>
        </w:rPr>
        <w:t xml:space="preserve"> О. С. Томати: технологія, сорти, захист, маркетинг. Харків : Фоліо, 2007. 248 с.</w:t>
      </w:r>
    </w:p>
    <w:p w:rsidR="002F2A4F" w:rsidRPr="002F2A4F" w:rsidRDefault="002F2A4F" w:rsidP="002F2A4F">
      <w:pPr>
        <w:widowControl/>
        <w:numPr>
          <w:ilvl w:val="0"/>
          <w:numId w:val="40"/>
        </w:numPr>
        <w:autoSpaceDE/>
        <w:autoSpaceDN/>
        <w:adjustRightInd/>
        <w:spacing w:line="360" w:lineRule="auto"/>
        <w:ind w:left="-3" w:firstLine="851"/>
        <w:jc w:val="both"/>
        <w:rPr>
          <w:sz w:val="28"/>
          <w:szCs w:val="28"/>
          <w:lang w:val="uk-UA" w:eastAsia="uk-UA"/>
        </w:rPr>
      </w:pPr>
      <w:proofErr w:type="spellStart"/>
      <w:r w:rsidRPr="002F2A4F">
        <w:rPr>
          <w:sz w:val="28"/>
          <w:szCs w:val="28"/>
          <w:lang w:val="uk-UA" w:eastAsia="uk-UA"/>
        </w:rPr>
        <w:t>Доспєхов</w:t>
      </w:r>
      <w:proofErr w:type="spellEnd"/>
      <w:r w:rsidRPr="002F2A4F">
        <w:rPr>
          <w:sz w:val="28"/>
          <w:szCs w:val="28"/>
          <w:lang w:val="uk-UA" w:eastAsia="uk-UA"/>
        </w:rPr>
        <w:t xml:space="preserve"> Б. А. Методика польового досліду (з основами статистичної обробки результатів досліджень) : пер. з рос. Київ : Урожай, 1985. 351 с.</w:t>
      </w:r>
    </w:p>
    <w:p w:rsidR="002F2A4F" w:rsidRPr="002F2A4F" w:rsidRDefault="002F2A4F" w:rsidP="002F2A4F">
      <w:pPr>
        <w:widowControl/>
        <w:numPr>
          <w:ilvl w:val="0"/>
          <w:numId w:val="40"/>
        </w:numPr>
        <w:autoSpaceDE/>
        <w:autoSpaceDN/>
        <w:adjustRightInd/>
        <w:spacing w:line="360" w:lineRule="auto"/>
        <w:ind w:left="-3" w:firstLine="851"/>
        <w:jc w:val="both"/>
        <w:rPr>
          <w:sz w:val="28"/>
          <w:szCs w:val="28"/>
          <w:lang w:val="uk-UA" w:eastAsia="uk-UA"/>
        </w:rPr>
      </w:pPr>
      <w:r w:rsidRPr="002F2A4F">
        <w:rPr>
          <w:sz w:val="28"/>
          <w:szCs w:val="28"/>
          <w:lang w:val="uk-UA" w:eastAsia="uk-UA"/>
        </w:rPr>
        <w:t>Кодекс цивільного захисту України : Закон України від 02.10.2012 р. № 5403-VI // Відомості Верховної Ради України. 2013. № 34-35. Ст. 458.</w:t>
      </w:r>
    </w:p>
    <w:p w:rsidR="002F2A4F" w:rsidRPr="002F2A4F" w:rsidRDefault="002F2A4F" w:rsidP="002F2A4F">
      <w:pPr>
        <w:widowControl/>
        <w:numPr>
          <w:ilvl w:val="0"/>
          <w:numId w:val="40"/>
        </w:numPr>
        <w:autoSpaceDE/>
        <w:autoSpaceDN/>
        <w:adjustRightInd/>
        <w:spacing w:line="360" w:lineRule="auto"/>
        <w:ind w:left="-3" w:firstLine="851"/>
        <w:jc w:val="both"/>
        <w:rPr>
          <w:sz w:val="28"/>
          <w:szCs w:val="28"/>
          <w:lang w:val="uk-UA" w:eastAsia="uk-UA"/>
        </w:rPr>
      </w:pPr>
      <w:proofErr w:type="spellStart"/>
      <w:r w:rsidRPr="002F2A4F">
        <w:rPr>
          <w:sz w:val="28"/>
          <w:szCs w:val="28"/>
          <w:lang w:val="uk-UA" w:eastAsia="uk-UA"/>
        </w:rPr>
        <w:t>Марков</w:t>
      </w:r>
      <w:proofErr w:type="spellEnd"/>
      <w:r w:rsidRPr="002F2A4F">
        <w:rPr>
          <w:sz w:val="28"/>
          <w:szCs w:val="28"/>
          <w:lang w:val="uk-UA" w:eastAsia="uk-UA"/>
        </w:rPr>
        <w:t xml:space="preserve"> І. Л. Практикум із розпізнавання </w:t>
      </w:r>
      <w:proofErr w:type="spellStart"/>
      <w:r w:rsidRPr="002F2A4F">
        <w:rPr>
          <w:sz w:val="28"/>
          <w:szCs w:val="28"/>
          <w:lang w:val="uk-UA" w:eastAsia="uk-UA"/>
        </w:rPr>
        <w:t>хвороб</w:t>
      </w:r>
      <w:proofErr w:type="spellEnd"/>
      <w:r w:rsidRPr="002F2A4F">
        <w:rPr>
          <w:sz w:val="28"/>
          <w:szCs w:val="28"/>
          <w:lang w:val="uk-UA" w:eastAsia="uk-UA"/>
        </w:rPr>
        <w:t xml:space="preserve"> овочевих і баштанних культур за макроскопічними ознаками : навчальний посібник. Київ : Фенікс, 2011. 192 с.</w:t>
      </w:r>
    </w:p>
    <w:p w:rsidR="002F2A4F" w:rsidRPr="002F2A4F" w:rsidRDefault="002F2A4F" w:rsidP="002F2A4F">
      <w:pPr>
        <w:widowControl/>
        <w:numPr>
          <w:ilvl w:val="0"/>
          <w:numId w:val="40"/>
        </w:numPr>
        <w:autoSpaceDE/>
        <w:autoSpaceDN/>
        <w:adjustRightInd/>
        <w:spacing w:line="360" w:lineRule="auto"/>
        <w:ind w:left="-3" w:firstLine="851"/>
        <w:jc w:val="both"/>
        <w:rPr>
          <w:sz w:val="28"/>
          <w:szCs w:val="28"/>
          <w:lang w:val="uk-UA" w:eastAsia="uk-UA"/>
        </w:rPr>
      </w:pPr>
      <w:r w:rsidRPr="002F2A4F">
        <w:rPr>
          <w:sz w:val="28"/>
          <w:szCs w:val="28"/>
          <w:lang w:val="uk-UA" w:eastAsia="uk-UA"/>
        </w:rPr>
        <w:t>Про охорону навколишнього природного середовища : Закон України від 25.06.1991 р. № 1264-XII // Відомості Верховної Ради України. 1991. № 41. Ст. 546.</w:t>
      </w:r>
    </w:p>
    <w:p w:rsidR="002F2A4F" w:rsidRPr="002F2A4F" w:rsidRDefault="002F2A4F" w:rsidP="002F2A4F">
      <w:pPr>
        <w:widowControl/>
        <w:numPr>
          <w:ilvl w:val="0"/>
          <w:numId w:val="40"/>
        </w:numPr>
        <w:autoSpaceDE/>
        <w:autoSpaceDN/>
        <w:adjustRightInd/>
        <w:spacing w:line="360" w:lineRule="auto"/>
        <w:ind w:left="-3" w:firstLine="851"/>
        <w:jc w:val="both"/>
        <w:rPr>
          <w:sz w:val="28"/>
          <w:szCs w:val="28"/>
          <w:lang w:val="uk-UA" w:eastAsia="uk-UA"/>
        </w:rPr>
      </w:pPr>
      <w:r w:rsidRPr="002F2A4F">
        <w:rPr>
          <w:sz w:val="28"/>
          <w:szCs w:val="28"/>
          <w:lang w:val="uk-UA" w:eastAsia="uk-UA"/>
        </w:rPr>
        <w:t>Про охорону праці : Закон України від 14.10.1992 р. № 2694-XII // Відомості Верховної Ради України. 1992. № 49. Ст. 668.</w:t>
      </w:r>
    </w:p>
    <w:p w:rsidR="002F2A4F" w:rsidRPr="002F2A4F" w:rsidRDefault="002F2A4F" w:rsidP="002F2A4F">
      <w:pPr>
        <w:widowControl/>
        <w:numPr>
          <w:ilvl w:val="0"/>
          <w:numId w:val="40"/>
        </w:numPr>
        <w:autoSpaceDE/>
        <w:autoSpaceDN/>
        <w:adjustRightInd/>
        <w:spacing w:line="360" w:lineRule="auto"/>
        <w:ind w:left="-3" w:firstLine="851"/>
        <w:jc w:val="both"/>
        <w:rPr>
          <w:sz w:val="28"/>
          <w:szCs w:val="28"/>
          <w:lang w:val="uk-UA" w:eastAsia="uk-UA"/>
        </w:rPr>
      </w:pPr>
      <w:proofErr w:type="spellStart"/>
      <w:r w:rsidRPr="002F2A4F">
        <w:rPr>
          <w:sz w:val="28"/>
          <w:szCs w:val="28"/>
          <w:lang w:val="uk-UA" w:eastAsia="uk-UA"/>
        </w:rPr>
        <w:t>Ретьман</w:t>
      </w:r>
      <w:proofErr w:type="spellEnd"/>
      <w:r w:rsidRPr="002F2A4F">
        <w:rPr>
          <w:sz w:val="28"/>
          <w:szCs w:val="28"/>
          <w:lang w:val="uk-UA" w:eastAsia="uk-UA"/>
        </w:rPr>
        <w:t xml:space="preserve"> С. В., Шевчук О. В., Кононенко Л. В. </w:t>
      </w:r>
      <w:proofErr w:type="spellStart"/>
      <w:r w:rsidRPr="002F2A4F">
        <w:rPr>
          <w:sz w:val="28"/>
          <w:szCs w:val="28"/>
          <w:lang w:val="uk-UA" w:eastAsia="uk-UA"/>
        </w:rPr>
        <w:t>Фітосанітарний</w:t>
      </w:r>
      <w:proofErr w:type="spellEnd"/>
      <w:r w:rsidRPr="002F2A4F">
        <w:rPr>
          <w:sz w:val="28"/>
          <w:szCs w:val="28"/>
          <w:lang w:val="uk-UA" w:eastAsia="uk-UA"/>
        </w:rPr>
        <w:t xml:space="preserve"> моніторинг та інтегрований захист пасльонових культур від </w:t>
      </w:r>
      <w:proofErr w:type="spellStart"/>
      <w:r w:rsidRPr="002F2A4F">
        <w:rPr>
          <w:sz w:val="28"/>
          <w:szCs w:val="28"/>
          <w:lang w:val="uk-UA" w:eastAsia="uk-UA"/>
        </w:rPr>
        <w:t>хвороб</w:t>
      </w:r>
      <w:proofErr w:type="spellEnd"/>
      <w:r w:rsidRPr="002F2A4F">
        <w:rPr>
          <w:sz w:val="28"/>
          <w:szCs w:val="28"/>
          <w:lang w:val="uk-UA" w:eastAsia="uk-UA"/>
        </w:rPr>
        <w:t xml:space="preserve">. </w:t>
      </w:r>
      <w:r w:rsidRPr="002F2A4F">
        <w:rPr>
          <w:i/>
          <w:iCs/>
          <w:sz w:val="28"/>
          <w:szCs w:val="28"/>
          <w:lang w:val="uk-UA" w:eastAsia="uk-UA"/>
        </w:rPr>
        <w:t>Карантин і захист рослин</w:t>
      </w:r>
      <w:r w:rsidRPr="002F2A4F">
        <w:rPr>
          <w:sz w:val="28"/>
          <w:szCs w:val="28"/>
          <w:lang w:val="uk-UA" w:eastAsia="uk-UA"/>
        </w:rPr>
        <w:t>. 2015. № 6. С. 12–15.</w:t>
      </w:r>
    </w:p>
    <w:p w:rsidR="002F2A4F" w:rsidRPr="002F2A4F" w:rsidRDefault="002F2A4F" w:rsidP="002F2A4F">
      <w:pPr>
        <w:widowControl/>
        <w:numPr>
          <w:ilvl w:val="0"/>
          <w:numId w:val="40"/>
        </w:numPr>
        <w:autoSpaceDE/>
        <w:autoSpaceDN/>
        <w:adjustRightInd/>
        <w:spacing w:line="360" w:lineRule="auto"/>
        <w:ind w:left="-3" w:firstLine="851"/>
        <w:jc w:val="both"/>
        <w:rPr>
          <w:sz w:val="28"/>
          <w:szCs w:val="28"/>
          <w:lang w:val="uk-UA" w:eastAsia="uk-UA"/>
        </w:rPr>
      </w:pPr>
      <w:r w:rsidRPr="002F2A4F">
        <w:rPr>
          <w:sz w:val="28"/>
          <w:szCs w:val="28"/>
          <w:lang w:val="uk-UA" w:eastAsia="uk-UA"/>
        </w:rPr>
        <w:t xml:space="preserve">Сич З. Д., </w:t>
      </w:r>
      <w:proofErr w:type="spellStart"/>
      <w:r w:rsidRPr="002F2A4F">
        <w:rPr>
          <w:sz w:val="28"/>
          <w:szCs w:val="28"/>
          <w:lang w:val="uk-UA" w:eastAsia="uk-UA"/>
        </w:rPr>
        <w:t>Позняк</w:t>
      </w:r>
      <w:proofErr w:type="spellEnd"/>
      <w:r w:rsidRPr="002F2A4F">
        <w:rPr>
          <w:sz w:val="28"/>
          <w:szCs w:val="28"/>
          <w:lang w:val="uk-UA" w:eastAsia="uk-UA"/>
        </w:rPr>
        <w:t xml:space="preserve"> С. П., Овечко О. С. </w:t>
      </w:r>
      <w:proofErr w:type="spellStart"/>
      <w:r w:rsidRPr="002F2A4F">
        <w:rPr>
          <w:sz w:val="28"/>
          <w:szCs w:val="28"/>
          <w:lang w:val="uk-UA" w:eastAsia="uk-UA"/>
        </w:rPr>
        <w:t>Агрокліматичні</w:t>
      </w:r>
      <w:proofErr w:type="spellEnd"/>
      <w:r w:rsidRPr="002F2A4F">
        <w:rPr>
          <w:sz w:val="28"/>
          <w:szCs w:val="28"/>
          <w:lang w:val="uk-UA" w:eastAsia="uk-UA"/>
        </w:rPr>
        <w:t xml:space="preserve"> ресурси Полісся та їх використання в сучасному овочівництві. </w:t>
      </w:r>
      <w:r w:rsidRPr="002F2A4F">
        <w:rPr>
          <w:i/>
          <w:iCs/>
          <w:sz w:val="28"/>
          <w:szCs w:val="28"/>
          <w:lang w:val="uk-UA" w:eastAsia="uk-UA"/>
        </w:rPr>
        <w:t>Вісник Житомирського національного агроекологічного університету</w:t>
      </w:r>
      <w:r w:rsidRPr="002F2A4F">
        <w:rPr>
          <w:sz w:val="28"/>
          <w:szCs w:val="28"/>
          <w:lang w:val="uk-UA" w:eastAsia="uk-UA"/>
        </w:rPr>
        <w:t>. 2018. № 2 (65). С. 44–51.</w:t>
      </w:r>
    </w:p>
    <w:p w:rsidR="002F2A4F" w:rsidRPr="002F2A4F" w:rsidRDefault="002F2A4F" w:rsidP="002F2A4F">
      <w:pPr>
        <w:widowControl/>
        <w:numPr>
          <w:ilvl w:val="0"/>
          <w:numId w:val="40"/>
        </w:numPr>
        <w:autoSpaceDE/>
        <w:autoSpaceDN/>
        <w:adjustRightInd/>
        <w:spacing w:line="360" w:lineRule="auto"/>
        <w:ind w:left="-3" w:firstLine="851"/>
        <w:jc w:val="both"/>
        <w:rPr>
          <w:sz w:val="28"/>
          <w:szCs w:val="28"/>
          <w:lang w:val="uk-UA" w:eastAsia="uk-UA"/>
        </w:rPr>
      </w:pPr>
      <w:r w:rsidRPr="002F2A4F">
        <w:rPr>
          <w:sz w:val="28"/>
          <w:szCs w:val="28"/>
          <w:lang w:val="uk-UA" w:eastAsia="uk-UA"/>
        </w:rPr>
        <w:t xml:space="preserve">Чернишенко О. В. Оптимізація живлення томату на дерново-підзолистих супіщаних ґрунтах. </w:t>
      </w:r>
      <w:r w:rsidRPr="002F2A4F">
        <w:rPr>
          <w:i/>
          <w:iCs/>
          <w:sz w:val="28"/>
          <w:szCs w:val="28"/>
          <w:lang w:val="uk-UA" w:eastAsia="uk-UA"/>
        </w:rPr>
        <w:t>Збірник наукових праць Інституту овочівництва і баштанництва НААН</w:t>
      </w:r>
      <w:r w:rsidRPr="002F2A4F">
        <w:rPr>
          <w:sz w:val="28"/>
          <w:szCs w:val="28"/>
          <w:lang w:val="uk-UA" w:eastAsia="uk-UA"/>
        </w:rPr>
        <w:t xml:space="preserve">. 2021. </w:t>
      </w:r>
      <w:proofErr w:type="spellStart"/>
      <w:r w:rsidRPr="002F2A4F">
        <w:rPr>
          <w:sz w:val="28"/>
          <w:szCs w:val="28"/>
          <w:lang w:val="uk-UA" w:eastAsia="uk-UA"/>
        </w:rPr>
        <w:t>Вип</w:t>
      </w:r>
      <w:proofErr w:type="spellEnd"/>
      <w:r w:rsidRPr="002F2A4F">
        <w:rPr>
          <w:sz w:val="28"/>
          <w:szCs w:val="28"/>
          <w:lang w:val="uk-UA" w:eastAsia="uk-UA"/>
        </w:rPr>
        <w:t>. 14. С. 87–93.</w:t>
      </w:r>
    </w:p>
    <w:p w:rsidR="002F2A4F" w:rsidRPr="002F2A4F" w:rsidRDefault="002F2A4F" w:rsidP="002F2A4F">
      <w:pPr>
        <w:widowControl/>
        <w:numPr>
          <w:ilvl w:val="0"/>
          <w:numId w:val="40"/>
        </w:numPr>
        <w:autoSpaceDE/>
        <w:autoSpaceDN/>
        <w:adjustRightInd/>
        <w:spacing w:line="360" w:lineRule="auto"/>
        <w:ind w:left="-3" w:firstLine="851"/>
        <w:jc w:val="both"/>
        <w:rPr>
          <w:sz w:val="28"/>
          <w:szCs w:val="28"/>
          <w:lang w:val="uk-UA" w:eastAsia="uk-UA"/>
        </w:rPr>
      </w:pPr>
      <w:r w:rsidRPr="002F2A4F">
        <w:rPr>
          <w:sz w:val="28"/>
          <w:szCs w:val="28"/>
          <w:lang w:val="uk-UA" w:eastAsia="uk-UA"/>
        </w:rPr>
        <w:lastRenderedPageBreak/>
        <w:t xml:space="preserve">Яровий Г. І., </w:t>
      </w:r>
      <w:proofErr w:type="spellStart"/>
      <w:r w:rsidRPr="002F2A4F">
        <w:rPr>
          <w:sz w:val="28"/>
          <w:szCs w:val="28"/>
          <w:lang w:val="uk-UA" w:eastAsia="uk-UA"/>
        </w:rPr>
        <w:t>Семенчук</w:t>
      </w:r>
      <w:proofErr w:type="spellEnd"/>
      <w:r w:rsidRPr="002F2A4F">
        <w:rPr>
          <w:sz w:val="28"/>
          <w:szCs w:val="28"/>
          <w:lang w:val="uk-UA" w:eastAsia="uk-UA"/>
        </w:rPr>
        <w:t xml:space="preserve"> В. В. Сучасна касетна технологія вирощування розсади овочевих культур у відкритий ґрунт. Харків : ХНАУ, 2019. 112 с.</w:t>
      </w:r>
    </w:p>
    <w:sectPr w:rsidR="002F2A4F" w:rsidRPr="002F2A4F" w:rsidSect="001242FE">
      <w:footerReference w:type="default" r:id="rId13"/>
      <w:pgSz w:w="11906" w:h="16838"/>
      <w:pgMar w:top="1134" w:right="850"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A00" w:rsidRDefault="00E22A00" w:rsidP="00185305">
      <w:r>
        <w:separator/>
      </w:r>
    </w:p>
  </w:endnote>
  <w:endnote w:type="continuationSeparator" w:id="0">
    <w:p w:rsidR="00E22A00" w:rsidRDefault="00E22A00" w:rsidP="00185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9026462"/>
      <w:docPartObj>
        <w:docPartGallery w:val="Page Numbers (Bottom of Page)"/>
        <w:docPartUnique/>
      </w:docPartObj>
    </w:sdtPr>
    <w:sdtEndPr/>
    <w:sdtContent>
      <w:p w:rsidR="00C65E1F" w:rsidRDefault="00C65E1F">
        <w:pPr>
          <w:pStyle w:val="a7"/>
          <w:jc w:val="center"/>
        </w:pPr>
        <w:r>
          <w:fldChar w:fldCharType="begin"/>
        </w:r>
        <w:r>
          <w:instrText>PAGE   \* MERGEFORMAT</w:instrText>
        </w:r>
        <w:r>
          <w:fldChar w:fldCharType="separate"/>
        </w:r>
        <w:r w:rsidR="00010185">
          <w:rPr>
            <w:noProof/>
          </w:rPr>
          <w:t>1</w:t>
        </w:r>
        <w:r>
          <w:fldChar w:fldCharType="end"/>
        </w:r>
      </w:p>
    </w:sdtContent>
  </w:sdt>
  <w:p w:rsidR="00C65E1F" w:rsidRDefault="00C65E1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A00" w:rsidRDefault="00E22A00" w:rsidP="00185305">
      <w:r>
        <w:separator/>
      </w:r>
    </w:p>
  </w:footnote>
  <w:footnote w:type="continuationSeparator" w:id="0">
    <w:p w:rsidR="00E22A00" w:rsidRDefault="00E22A00" w:rsidP="001853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94181"/>
    <w:multiLevelType w:val="multilevel"/>
    <w:tmpl w:val="83A6D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25830"/>
    <w:multiLevelType w:val="multilevel"/>
    <w:tmpl w:val="F3581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7431D2"/>
    <w:multiLevelType w:val="multilevel"/>
    <w:tmpl w:val="06067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20E6A"/>
    <w:multiLevelType w:val="multilevel"/>
    <w:tmpl w:val="66869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39086C"/>
    <w:multiLevelType w:val="multilevel"/>
    <w:tmpl w:val="B0DC8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372192"/>
    <w:multiLevelType w:val="multilevel"/>
    <w:tmpl w:val="249AA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C46E86"/>
    <w:multiLevelType w:val="multilevel"/>
    <w:tmpl w:val="BC3CF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3EF73E7"/>
    <w:multiLevelType w:val="multilevel"/>
    <w:tmpl w:val="4BD48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4721C6D"/>
    <w:multiLevelType w:val="multilevel"/>
    <w:tmpl w:val="4BAA2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A002967"/>
    <w:multiLevelType w:val="multilevel"/>
    <w:tmpl w:val="24786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BE9740D"/>
    <w:multiLevelType w:val="multilevel"/>
    <w:tmpl w:val="C5944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F4320A"/>
    <w:multiLevelType w:val="multilevel"/>
    <w:tmpl w:val="C5504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4E80079"/>
    <w:multiLevelType w:val="multilevel"/>
    <w:tmpl w:val="864C7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7F93FC7"/>
    <w:multiLevelType w:val="multilevel"/>
    <w:tmpl w:val="D5ACE6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E25E63"/>
    <w:multiLevelType w:val="multilevel"/>
    <w:tmpl w:val="8006F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C6849E4"/>
    <w:multiLevelType w:val="multilevel"/>
    <w:tmpl w:val="0A246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C33A41"/>
    <w:multiLevelType w:val="multilevel"/>
    <w:tmpl w:val="3E465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FC29B1"/>
    <w:multiLevelType w:val="multilevel"/>
    <w:tmpl w:val="6AD26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92B6417"/>
    <w:multiLevelType w:val="multilevel"/>
    <w:tmpl w:val="0F1297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975706A"/>
    <w:multiLevelType w:val="multilevel"/>
    <w:tmpl w:val="A5146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A0D32B6"/>
    <w:multiLevelType w:val="multilevel"/>
    <w:tmpl w:val="4D32F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D521E4"/>
    <w:multiLevelType w:val="multilevel"/>
    <w:tmpl w:val="A0A20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3600BD7"/>
    <w:multiLevelType w:val="multilevel"/>
    <w:tmpl w:val="DE723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45B1259"/>
    <w:multiLevelType w:val="multilevel"/>
    <w:tmpl w:val="3200A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F37409"/>
    <w:multiLevelType w:val="multilevel"/>
    <w:tmpl w:val="9C947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9C011DE"/>
    <w:multiLevelType w:val="multilevel"/>
    <w:tmpl w:val="5CF80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BE0029A"/>
    <w:multiLevelType w:val="multilevel"/>
    <w:tmpl w:val="07580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EBA7C03"/>
    <w:multiLevelType w:val="multilevel"/>
    <w:tmpl w:val="CAC8D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05D43FF"/>
    <w:multiLevelType w:val="multilevel"/>
    <w:tmpl w:val="90048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5840194"/>
    <w:multiLevelType w:val="multilevel"/>
    <w:tmpl w:val="75500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D12418C"/>
    <w:multiLevelType w:val="multilevel"/>
    <w:tmpl w:val="9EE4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2731063"/>
    <w:multiLevelType w:val="multilevel"/>
    <w:tmpl w:val="B3149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9010B4C"/>
    <w:multiLevelType w:val="multilevel"/>
    <w:tmpl w:val="3D2AD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96A429B"/>
    <w:multiLevelType w:val="multilevel"/>
    <w:tmpl w:val="D026B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5FE6E48"/>
    <w:multiLevelType w:val="multilevel"/>
    <w:tmpl w:val="0A0E3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6557D76"/>
    <w:multiLevelType w:val="multilevel"/>
    <w:tmpl w:val="DAC20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6F67CC3"/>
    <w:multiLevelType w:val="multilevel"/>
    <w:tmpl w:val="1A84A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9DB095A"/>
    <w:multiLevelType w:val="multilevel"/>
    <w:tmpl w:val="FF842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B65300F"/>
    <w:multiLevelType w:val="multilevel"/>
    <w:tmpl w:val="C8CCC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DD369AA"/>
    <w:multiLevelType w:val="multilevel"/>
    <w:tmpl w:val="E86061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0"/>
  </w:num>
  <w:num w:numId="3">
    <w:abstractNumId w:val="21"/>
  </w:num>
  <w:num w:numId="4">
    <w:abstractNumId w:val="3"/>
  </w:num>
  <w:num w:numId="5">
    <w:abstractNumId w:val="23"/>
  </w:num>
  <w:num w:numId="6">
    <w:abstractNumId w:val="15"/>
  </w:num>
  <w:num w:numId="7">
    <w:abstractNumId w:val="1"/>
  </w:num>
  <w:num w:numId="8">
    <w:abstractNumId w:val="20"/>
  </w:num>
  <w:num w:numId="9">
    <w:abstractNumId w:val="10"/>
  </w:num>
  <w:num w:numId="10">
    <w:abstractNumId w:val="9"/>
  </w:num>
  <w:num w:numId="11">
    <w:abstractNumId w:val="13"/>
  </w:num>
  <w:num w:numId="12">
    <w:abstractNumId w:val="14"/>
  </w:num>
  <w:num w:numId="13">
    <w:abstractNumId w:val="12"/>
  </w:num>
  <w:num w:numId="14">
    <w:abstractNumId w:val="36"/>
  </w:num>
  <w:num w:numId="15">
    <w:abstractNumId w:val="2"/>
  </w:num>
  <w:num w:numId="16">
    <w:abstractNumId w:val="8"/>
  </w:num>
  <w:num w:numId="17">
    <w:abstractNumId w:val="16"/>
  </w:num>
  <w:num w:numId="18">
    <w:abstractNumId w:val="17"/>
  </w:num>
  <w:num w:numId="19">
    <w:abstractNumId w:val="18"/>
  </w:num>
  <w:num w:numId="20">
    <w:abstractNumId w:val="18"/>
    <w:lvlOverride w:ilvl="1">
      <w:lvl w:ilvl="1">
        <w:numFmt w:val="bullet"/>
        <w:lvlText w:val="o"/>
        <w:lvlJc w:val="left"/>
        <w:pPr>
          <w:tabs>
            <w:tab w:val="num" w:pos="1440"/>
          </w:tabs>
          <w:ind w:left="1440" w:hanging="360"/>
        </w:pPr>
        <w:rPr>
          <w:rFonts w:ascii="Courier New" w:hAnsi="Courier New" w:hint="default"/>
          <w:sz w:val="20"/>
        </w:rPr>
      </w:lvl>
    </w:lvlOverride>
  </w:num>
  <w:num w:numId="21">
    <w:abstractNumId w:val="34"/>
  </w:num>
  <w:num w:numId="22">
    <w:abstractNumId w:val="35"/>
  </w:num>
  <w:num w:numId="23">
    <w:abstractNumId w:val="31"/>
  </w:num>
  <w:num w:numId="24">
    <w:abstractNumId w:val="28"/>
  </w:num>
  <w:num w:numId="25">
    <w:abstractNumId w:val="26"/>
  </w:num>
  <w:num w:numId="26">
    <w:abstractNumId w:val="11"/>
  </w:num>
  <w:num w:numId="27">
    <w:abstractNumId w:val="6"/>
  </w:num>
  <w:num w:numId="28">
    <w:abstractNumId w:val="4"/>
  </w:num>
  <w:num w:numId="29">
    <w:abstractNumId w:val="7"/>
  </w:num>
  <w:num w:numId="30">
    <w:abstractNumId w:val="27"/>
  </w:num>
  <w:num w:numId="31">
    <w:abstractNumId w:val="38"/>
  </w:num>
  <w:num w:numId="32">
    <w:abstractNumId w:val="29"/>
  </w:num>
  <w:num w:numId="33">
    <w:abstractNumId w:val="33"/>
  </w:num>
  <w:num w:numId="34">
    <w:abstractNumId w:val="22"/>
  </w:num>
  <w:num w:numId="35">
    <w:abstractNumId w:val="39"/>
  </w:num>
  <w:num w:numId="36">
    <w:abstractNumId w:val="24"/>
  </w:num>
  <w:num w:numId="37">
    <w:abstractNumId w:val="32"/>
  </w:num>
  <w:num w:numId="38">
    <w:abstractNumId w:val="19"/>
  </w:num>
  <w:num w:numId="39">
    <w:abstractNumId w:val="5"/>
  </w:num>
  <w:num w:numId="40">
    <w:abstractNumId w:val="37"/>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70A"/>
    <w:rsid w:val="00010185"/>
    <w:rsid w:val="000D5C69"/>
    <w:rsid w:val="001242FE"/>
    <w:rsid w:val="00185305"/>
    <w:rsid w:val="001A3F2B"/>
    <w:rsid w:val="002746A6"/>
    <w:rsid w:val="002E7179"/>
    <w:rsid w:val="002F2A4F"/>
    <w:rsid w:val="00383A3E"/>
    <w:rsid w:val="00426E4F"/>
    <w:rsid w:val="004B1E49"/>
    <w:rsid w:val="00517A41"/>
    <w:rsid w:val="005271D9"/>
    <w:rsid w:val="005D5A22"/>
    <w:rsid w:val="006170EF"/>
    <w:rsid w:val="00670A71"/>
    <w:rsid w:val="006E470A"/>
    <w:rsid w:val="00705255"/>
    <w:rsid w:val="00833B69"/>
    <w:rsid w:val="00916C0F"/>
    <w:rsid w:val="009E2B17"/>
    <w:rsid w:val="00A722EC"/>
    <w:rsid w:val="00B12F49"/>
    <w:rsid w:val="00C05975"/>
    <w:rsid w:val="00C65E1F"/>
    <w:rsid w:val="00E22A00"/>
    <w:rsid w:val="00E77022"/>
    <w:rsid w:val="00ED37F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F49"/>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E2B17"/>
    <w:rPr>
      <w:color w:val="0000FF"/>
      <w:u w:val="single"/>
    </w:rPr>
  </w:style>
  <w:style w:type="character" w:styleId="a4">
    <w:name w:val="Strong"/>
    <w:basedOn w:val="a0"/>
    <w:uiPriority w:val="22"/>
    <w:qFormat/>
    <w:rsid w:val="009E2B17"/>
    <w:rPr>
      <w:b/>
      <w:bCs/>
    </w:rPr>
  </w:style>
  <w:style w:type="paragraph" w:styleId="a5">
    <w:name w:val="header"/>
    <w:basedOn w:val="a"/>
    <w:link w:val="a6"/>
    <w:uiPriority w:val="99"/>
    <w:unhideWhenUsed/>
    <w:rsid w:val="00185305"/>
    <w:pPr>
      <w:tabs>
        <w:tab w:val="center" w:pos="4819"/>
        <w:tab w:val="right" w:pos="9639"/>
      </w:tabs>
    </w:pPr>
  </w:style>
  <w:style w:type="character" w:customStyle="1" w:styleId="a6">
    <w:name w:val="Верхний колонтитул Знак"/>
    <w:basedOn w:val="a0"/>
    <w:link w:val="a5"/>
    <w:uiPriority w:val="99"/>
    <w:rsid w:val="00185305"/>
    <w:rPr>
      <w:rFonts w:ascii="Times New Roman" w:eastAsia="Times New Roman" w:hAnsi="Times New Roman" w:cs="Times New Roman"/>
      <w:sz w:val="20"/>
      <w:szCs w:val="20"/>
      <w:lang w:val="ru-RU" w:eastAsia="ru-RU"/>
    </w:rPr>
  </w:style>
  <w:style w:type="paragraph" w:styleId="a7">
    <w:name w:val="footer"/>
    <w:basedOn w:val="a"/>
    <w:link w:val="a8"/>
    <w:uiPriority w:val="99"/>
    <w:unhideWhenUsed/>
    <w:rsid w:val="00185305"/>
    <w:pPr>
      <w:tabs>
        <w:tab w:val="center" w:pos="4819"/>
        <w:tab w:val="right" w:pos="9639"/>
      </w:tabs>
    </w:pPr>
  </w:style>
  <w:style w:type="character" w:customStyle="1" w:styleId="a8">
    <w:name w:val="Нижний колонтитул Знак"/>
    <w:basedOn w:val="a0"/>
    <w:link w:val="a7"/>
    <w:uiPriority w:val="99"/>
    <w:rsid w:val="00185305"/>
    <w:rPr>
      <w:rFonts w:ascii="Times New Roman" w:eastAsia="Times New Roman" w:hAnsi="Times New Roman" w:cs="Times New Roman"/>
      <w:sz w:val="20"/>
      <w:szCs w:val="20"/>
      <w:lang w:val="ru-RU" w:eastAsia="ru-RU"/>
    </w:rPr>
  </w:style>
  <w:style w:type="table" w:styleId="a9">
    <w:name w:val="Table Grid"/>
    <w:basedOn w:val="a1"/>
    <w:uiPriority w:val="59"/>
    <w:rsid w:val="00C6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8"/>
        <w:szCs w:val="22"/>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2F49"/>
    <w:pPr>
      <w:widowControl w:val="0"/>
      <w:autoSpaceDE w:val="0"/>
      <w:autoSpaceDN w:val="0"/>
      <w:adjustRightInd w:val="0"/>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E2B17"/>
    <w:rPr>
      <w:color w:val="0000FF"/>
      <w:u w:val="single"/>
    </w:rPr>
  </w:style>
  <w:style w:type="character" w:styleId="a4">
    <w:name w:val="Strong"/>
    <w:basedOn w:val="a0"/>
    <w:uiPriority w:val="22"/>
    <w:qFormat/>
    <w:rsid w:val="009E2B17"/>
    <w:rPr>
      <w:b/>
      <w:bCs/>
    </w:rPr>
  </w:style>
  <w:style w:type="paragraph" w:styleId="a5">
    <w:name w:val="header"/>
    <w:basedOn w:val="a"/>
    <w:link w:val="a6"/>
    <w:uiPriority w:val="99"/>
    <w:unhideWhenUsed/>
    <w:rsid w:val="00185305"/>
    <w:pPr>
      <w:tabs>
        <w:tab w:val="center" w:pos="4819"/>
        <w:tab w:val="right" w:pos="9639"/>
      </w:tabs>
    </w:pPr>
  </w:style>
  <w:style w:type="character" w:customStyle="1" w:styleId="a6">
    <w:name w:val="Верхний колонтитул Знак"/>
    <w:basedOn w:val="a0"/>
    <w:link w:val="a5"/>
    <w:uiPriority w:val="99"/>
    <w:rsid w:val="00185305"/>
    <w:rPr>
      <w:rFonts w:ascii="Times New Roman" w:eastAsia="Times New Roman" w:hAnsi="Times New Roman" w:cs="Times New Roman"/>
      <w:sz w:val="20"/>
      <w:szCs w:val="20"/>
      <w:lang w:val="ru-RU" w:eastAsia="ru-RU"/>
    </w:rPr>
  </w:style>
  <w:style w:type="paragraph" w:styleId="a7">
    <w:name w:val="footer"/>
    <w:basedOn w:val="a"/>
    <w:link w:val="a8"/>
    <w:uiPriority w:val="99"/>
    <w:unhideWhenUsed/>
    <w:rsid w:val="00185305"/>
    <w:pPr>
      <w:tabs>
        <w:tab w:val="center" w:pos="4819"/>
        <w:tab w:val="right" w:pos="9639"/>
      </w:tabs>
    </w:pPr>
  </w:style>
  <w:style w:type="character" w:customStyle="1" w:styleId="a8">
    <w:name w:val="Нижний колонтитул Знак"/>
    <w:basedOn w:val="a0"/>
    <w:link w:val="a7"/>
    <w:uiPriority w:val="99"/>
    <w:rsid w:val="00185305"/>
    <w:rPr>
      <w:rFonts w:ascii="Times New Roman" w:eastAsia="Times New Roman" w:hAnsi="Times New Roman" w:cs="Times New Roman"/>
      <w:sz w:val="20"/>
      <w:szCs w:val="20"/>
      <w:lang w:val="ru-RU" w:eastAsia="ru-RU"/>
    </w:rPr>
  </w:style>
  <w:style w:type="table" w:styleId="a9">
    <w:name w:val="Table Grid"/>
    <w:basedOn w:val="a1"/>
    <w:uiPriority w:val="59"/>
    <w:rsid w:val="00C6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823098">
      <w:bodyDiv w:val="1"/>
      <w:marLeft w:val="0"/>
      <w:marRight w:val="0"/>
      <w:marTop w:val="0"/>
      <w:marBottom w:val="0"/>
      <w:divBdr>
        <w:top w:val="none" w:sz="0" w:space="0" w:color="auto"/>
        <w:left w:val="none" w:sz="0" w:space="0" w:color="auto"/>
        <w:bottom w:val="none" w:sz="0" w:space="0" w:color="auto"/>
        <w:right w:val="none" w:sz="0" w:space="0" w:color="auto"/>
      </w:divBdr>
    </w:div>
    <w:div w:id="398794784">
      <w:bodyDiv w:val="1"/>
      <w:marLeft w:val="0"/>
      <w:marRight w:val="0"/>
      <w:marTop w:val="0"/>
      <w:marBottom w:val="0"/>
      <w:divBdr>
        <w:top w:val="none" w:sz="0" w:space="0" w:color="auto"/>
        <w:left w:val="none" w:sz="0" w:space="0" w:color="auto"/>
        <w:bottom w:val="none" w:sz="0" w:space="0" w:color="auto"/>
        <w:right w:val="none" w:sz="0" w:space="0" w:color="auto"/>
      </w:divBdr>
      <w:divsChild>
        <w:div w:id="1654066217">
          <w:marLeft w:val="-3"/>
          <w:marRight w:val="-3"/>
          <w:marTop w:val="0"/>
          <w:marBottom w:val="0"/>
          <w:divBdr>
            <w:top w:val="none" w:sz="0" w:space="0" w:color="auto"/>
            <w:left w:val="none" w:sz="0" w:space="0" w:color="auto"/>
            <w:bottom w:val="none" w:sz="0" w:space="0" w:color="auto"/>
            <w:right w:val="none" w:sz="0" w:space="0" w:color="auto"/>
          </w:divBdr>
          <w:divsChild>
            <w:div w:id="1840807570">
              <w:marLeft w:val="0"/>
              <w:marRight w:val="0"/>
              <w:marTop w:val="360"/>
              <w:marBottom w:val="0"/>
              <w:divBdr>
                <w:top w:val="none" w:sz="0" w:space="0" w:color="auto"/>
                <w:left w:val="none" w:sz="0" w:space="0" w:color="auto"/>
                <w:bottom w:val="none" w:sz="0" w:space="0" w:color="auto"/>
                <w:right w:val="none" w:sz="0" w:space="0" w:color="auto"/>
              </w:divBdr>
              <w:divsChild>
                <w:div w:id="1610619051">
                  <w:marLeft w:val="0"/>
                  <w:marRight w:val="0"/>
                  <w:marTop w:val="0"/>
                  <w:marBottom w:val="0"/>
                  <w:divBdr>
                    <w:top w:val="none" w:sz="0" w:space="0" w:color="auto"/>
                    <w:left w:val="none" w:sz="0" w:space="0" w:color="auto"/>
                    <w:bottom w:val="none" w:sz="0" w:space="0" w:color="auto"/>
                    <w:right w:val="none" w:sz="0" w:space="0" w:color="auto"/>
                  </w:divBdr>
                  <w:divsChild>
                    <w:div w:id="1123615493">
                      <w:marLeft w:val="0"/>
                      <w:marRight w:val="0"/>
                      <w:marTop w:val="0"/>
                      <w:marBottom w:val="0"/>
                      <w:divBdr>
                        <w:top w:val="none" w:sz="0" w:space="0" w:color="auto"/>
                        <w:left w:val="none" w:sz="0" w:space="0" w:color="auto"/>
                        <w:bottom w:val="none" w:sz="0" w:space="0" w:color="auto"/>
                        <w:right w:val="none" w:sz="0" w:space="0" w:color="auto"/>
                      </w:divBdr>
                      <w:divsChild>
                        <w:div w:id="1466577892">
                          <w:marLeft w:val="0"/>
                          <w:marRight w:val="0"/>
                          <w:marTop w:val="0"/>
                          <w:marBottom w:val="0"/>
                          <w:divBdr>
                            <w:top w:val="none" w:sz="0" w:space="0" w:color="auto"/>
                            <w:left w:val="none" w:sz="0" w:space="0" w:color="auto"/>
                            <w:bottom w:val="none" w:sz="0" w:space="0" w:color="auto"/>
                            <w:right w:val="none" w:sz="0" w:space="0" w:color="auto"/>
                          </w:divBdr>
                          <w:divsChild>
                            <w:div w:id="1281450597">
                              <w:marLeft w:val="0"/>
                              <w:marRight w:val="0"/>
                              <w:marTop w:val="0"/>
                              <w:marBottom w:val="0"/>
                              <w:divBdr>
                                <w:top w:val="none" w:sz="0" w:space="0" w:color="auto"/>
                                <w:left w:val="none" w:sz="0" w:space="0" w:color="auto"/>
                                <w:bottom w:val="none" w:sz="0" w:space="0" w:color="auto"/>
                                <w:right w:val="none" w:sz="0" w:space="0" w:color="auto"/>
                              </w:divBdr>
                              <w:divsChild>
                                <w:div w:id="395979507">
                                  <w:marLeft w:val="0"/>
                                  <w:marRight w:val="0"/>
                                  <w:marTop w:val="0"/>
                                  <w:marBottom w:val="0"/>
                                  <w:divBdr>
                                    <w:top w:val="none" w:sz="0" w:space="0" w:color="auto"/>
                                    <w:left w:val="none" w:sz="0" w:space="0" w:color="auto"/>
                                    <w:bottom w:val="none" w:sz="0" w:space="0" w:color="auto"/>
                                    <w:right w:val="none" w:sz="0" w:space="0" w:color="auto"/>
                                  </w:divBdr>
                                  <w:divsChild>
                                    <w:div w:id="1053389122">
                                      <w:marLeft w:val="0"/>
                                      <w:marRight w:val="0"/>
                                      <w:marTop w:val="0"/>
                                      <w:marBottom w:val="0"/>
                                      <w:divBdr>
                                        <w:top w:val="none" w:sz="0" w:space="0" w:color="auto"/>
                                        <w:left w:val="none" w:sz="0" w:space="0" w:color="auto"/>
                                        <w:bottom w:val="none" w:sz="0" w:space="0" w:color="auto"/>
                                        <w:right w:val="none" w:sz="0" w:space="0" w:color="auto"/>
                                      </w:divBdr>
                                      <w:divsChild>
                                        <w:div w:id="660424947">
                                          <w:marLeft w:val="0"/>
                                          <w:marRight w:val="0"/>
                                          <w:marTop w:val="0"/>
                                          <w:marBottom w:val="0"/>
                                          <w:divBdr>
                                            <w:top w:val="none" w:sz="0" w:space="0" w:color="auto"/>
                                            <w:left w:val="none" w:sz="0" w:space="0" w:color="auto"/>
                                            <w:bottom w:val="none" w:sz="0" w:space="0" w:color="auto"/>
                                            <w:right w:val="none" w:sz="0" w:space="0" w:color="auto"/>
                                          </w:divBdr>
                                          <w:divsChild>
                                            <w:div w:id="521014047">
                                              <w:marLeft w:val="0"/>
                                              <w:marRight w:val="0"/>
                                              <w:marTop w:val="0"/>
                                              <w:marBottom w:val="0"/>
                                              <w:divBdr>
                                                <w:top w:val="none" w:sz="0" w:space="0" w:color="auto"/>
                                                <w:left w:val="none" w:sz="0" w:space="0" w:color="auto"/>
                                                <w:bottom w:val="none" w:sz="0" w:space="0" w:color="auto"/>
                                                <w:right w:val="none" w:sz="0" w:space="0" w:color="auto"/>
                                              </w:divBdr>
                                              <w:divsChild>
                                                <w:div w:id="344989654">
                                                  <w:marLeft w:val="0"/>
                                                  <w:marRight w:val="0"/>
                                                  <w:marTop w:val="180"/>
                                                  <w:marBottom w:val="240"/>
                                                  <w:divBdr>
                                                    <w:top w:val="none" w:sz="0" w:space="0" w:color="auto"/>
                                                    <w:left w:val="none" w:sz="0" w:space="0" w:color="auto"/>
                                                    <w:bottom w:val="none" w:sz="0" w:space="0" w:color="auto"/>
                                                    <w:right w:val="none" w:sz="0" w:space="0" w:color="auto"/>
                                                  </w:divBdr>
                                                </w:div>
                                                <w:div w:id="247691876">
                                                  <w:marLeft w:val="0"/>
                                                  <w:marRight w:val="0"/>
                                                  <w:marTop w:val="360"/>
                                                  <w:marBottom w:val="180"/>
                                                  <w:divBdr>
                                                    <w:top w:val="none" w:sz="0" w:space="0" w:color="auto"/>
                                                    <w:left w:val="none" w:sz="0" w:space="0" w:color="auto"/>
                                                    <w:bottom w:val="none" w:sz="0" w:space="0" w:color="auto"/>
                                                    <w:right w:val="none" w:sz="0" w:space="0" w:color="auto"/>
                                                  </w:divBdr>
                                                </w:div>
                                                <w:div w:id="1744713169">
                                                  <w:marLeft w:val="0"/>
                                                  <w:marRight w:val="0"/>
                                                  <w:marTop w:val="180"/>
                                                  <w:marBottom w:val="240"/>
                                                  <w:divBdr>
                                                    <w:top w:val="none" w:sz="0" w:space="0" w:color="auto"/>
                                                    <w:left w:val="none" w:sz="0" w:space="0" w:color="auto"/>
                                                    <w:bottom w:val="none" w:sz="0" w:space="0" w:color="auto"/>
                                                    <w:right w:val="none" w:sz="0" w:space="0" w:color="auto"/>
                                                  </w:divBdr>
                                                </w:div>
                                                <w:div w:id="1108546111">
                                                  <w:marLeft w:val="0"/>
                                                  <w:marRight w:val="0"/>
                                                  <w:marTop w:val="180"/>
                                                  <w:marBottom w:val="240"/>
                                                  <w:divBdr>
                                                    <w:top w:val="none" w:sz="0" w:space="0" w:color="auto"/>
                                                    <w:left w:val="none" w:sz="0" w:space="0" w:color="auto"/>
                                                    <w:bottom w:val="none" w:sz="0" w:space="0" w:color="auto"/>
                                                    <w:right w:val="none" w:sz="0" w:space="0" w:color="auto"/>
                                                  </w:divBdr>
                                                </w:div>
                                                <w:div w:id="314334275">
                                                  <w:marLeft w:val="0"/>
                                                  <w:marRight w:val="0"/>
                                                  <w:marTop w:val="180"/>
                                                  <w:marBottom w:val="240"/>
                                                  <w:divBdr>
                                                    <w:top w:val="none" w:sz="0" w:space="0" w:color="auto"/>
                                                    <w:left w:val="none" w:sz="0" w:space="0" w:color="auto"/>
                                                    <w:bottom w:val="none" w:sz="0" w:space="0" w:color="auto"/>
                                                    <w:right w:val="none" w:sz="0" w:space="0" w:color="auto"/>
                                                  </w:divBdr>
                                                </w:div>
                                                <w:div w:id="837497520">
                                                  <w:marLeft w:val="0"/>
                                                  <w:marRight w:val="0"/>
                                                  <w:marTop w:val="0"/>
                                                  <w:marBottom w:val="0"/>
                                                  <w:divBdr>
                                                    <w:top w:val="none" w:sz="0" w:space="0" w:color="auto"/>
                                                    <w:left w:val="none" w:sz="0" w:space="0" w:color="auto"/>
                                                    <w:bottom w:val="none" w:sz="0" w:space="0" w:color="auto"/>
                                                    <w:right w:val="none" w:sz="0" w:space="0" w:color="auto"/>
                                                  </w:divBdr>
                                                  <w:divsChild>
                                                    <w:div w:id="1658798069">
                                                      <w:marLeft w:val="0"/>
                                                      <w:marRight w:val="0"/>
                                                      <w:marTop w:val="60"/>
                                                      <w:marBottom w:val="0"/>
                                                      <w:divBdr>
                                                        <w:top w:val="none" w:sz="0" w:space="0" w:color="auto"/>
                                                        <w:left w:val="none" w:sz="0" w:space="0" w:color="auto"/>
                                                        <w:bottom w:val="none" w:sz="0" w:space="0" w:color="auto"/>
                                                        <w:right w:val="none" w:sz="0" w:space="0" w:color="auto"/>
                                                      </w:divBdr>
                                                      <w:divsChild>
                                                        <w:div w:id="64752070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95497035">
      <w:bodyDiv w:val="1"/>
      <w:marLeft w:val="0"/>
      <w:marRight w:val="0"/>
      <w:marTop w:val="0"/>
      <w:marBottom w:val="0"/>
      <w:divBdr>
        <w:top w:val="none" w:sz="0" w:space="0" w:color="auto"/>
        <w:left w:val="none" w:sz="0" w:space="0" w:color="auto"/>
        <w:bottom w:val="none" w:sz="0" w:space="0" w:color="auto"/>
        <w:right w:val="none" w:sz="0" w:space="0" w:color="auto"/>
      </w:divBdr>
      <w:divsChild>
        <w:div w:id="1368604257">
          <w:marLeft w:val="-3"/>
          <w:marRight w:val="-3"/>
          <w:marTop w:val="0"/>
          <w:marBottom w:val="0"/>
          <w:divBdr>
            <w:top w:val="none" w:sz="0" w:space="0" w:color="auto"/>
            <w:left w:val="none" w:sz="0" w:space="0" w:color="auto"/>
            <w:bottom w:val="none" w:sz="0" w:space="0" w:color="auto"/>
            <w:right w:val="none" w:sz="0" w:space="0" w:color="auto"/>
          </w:divBdr>
          <w:divsChild>
            <w:div w:id="1983853213">
              <w:marLeft w:val="0"/>
              <w:marRight w:val="0"/>
              <w:marTop w:val="360"/>
              <w:marBottom w:val="0"/>
              <w:divBdr>
                <w:top w:val="none" w:sz="0" w:space="0" w:color="auto"/>
                <w:left w:val="none" w:sz="0" w:space="0" w:color="auto"/>
                <w:bottom w:val="none" w:sz="0" w:space="0" w:color="auto"/>
                <w:right w:val="none" w:sz="0" w:space="0" w:color="auto"/>
              </w:divBdr>
              <w:divsChild>
                <w:div w:id="559436298">
                  <w:marLeft w:val="0"/>
                  <w:marRight w:val="0"/>
                  <w:marTop w:val="0"/>
                  <w:marBottom w:val="0"/>
                  <w:divBdr>
                    <w:top w:val="none" w:sz="0" w:space="0" w:color="auto"/>
                    <w:left w:val="none" w:sz="0" w:space="0" w:color="auto"/>
                    <w:bottom w:val="none" w:sz="0" w:space="0" w:color="auto"/>
                    <w:right w:val="none" w:sz="0" w:space="0" w:color="auto"/>
                  </w:divBdr>
                  <w:divsChild>
                    <w:div w:id="1082603948">
                      <w:marLeft w:val="0"/>
                      <w:marRight w:val="0"/>
                      <w:marTop w:val="0"/>
                      <w:marBottom w:val="0"/>
                      <w:divBdr>
                        <w:top w:val="none" w:sz="0" w:space="0" w:color="auto"/>
                        <w:left w:val="none" w:sz="0" w:space="0" w:color="auto"/>
                        <w:bottom w:val="none" w:sz="0" w:space="0" w:color="auto"/>
                        <w:right w:val="none" w:sz="0" w:space="0" w:color="auto"/>
                      </w:divBdr>
                      <w:divsChild>
                        <w:div w:id="399795132">
                          <w:marLeft w:val="0"/>
                          <w:marRight w:val="0"/>
                          <w:marTop w:val="0"/>
                          <w:marBottom w:val="0"/>
                          <w:divBdr>
                            <w:top w:val="none" w:sz="0" w:space="0" w:color="auto"/>
                            <w:left w:val="none" w:sz="0" w:space="0" w:color="auto"/>
                            <w:bottom w:val="none" w:sz="0" w:space="0" w:color="auto"/>
                            <w:right w:val="none" w:sz="0" w:space="0" w:color="auto"/>
                          </w:divBdr>
                          <w:divsChild>
                            <w:div w:id="1277368449">
                              <w:marLeft w:val="0"/>
                              <w:marRight w:val="0"/>
                              <w:marTop w:val="0"/>
                              <w:marBottom w:val="0"/>
                              <w:divBdr>
                                <w:top w:val="none" w:sz="0" w:space="0" w:color="auto"/>
                                <w:left w:val="none" w:sz="0" w:space="0" w:color="auto"/>
                                <w:bottom w:val="none" w:sz="0" w:space="0" w:color="auto"/>
                                <w:right w:val="none" w:sz="0" w:space="0" w:color="auto"/>
                              </w:divBdr>
                              <w:divsChild>
                                <w:div w:id="1463383801">
                                  <w:marLeft w:val="0"/>
                                  <w:marRight w:val="0"/>
                                  <w:marTop w:val="0"/>
                                  <w:marBottom w:val="0"/>
                                  <w:divBdr>
                                    <w:top w:val="none" w:sz="0" w:space="0" w:color="auto"/>
                                    <w:left w:val="none" w:sz="0" w:space="0" w:color="auto"/>
                                    <w:bottom w:val="none" w:sz="0" w:space="0" w:color="auto"/>
                                    <w:right w:val="none" w:sz="0" w:space="0" w:color="auto"/>
                                  </w:divBdr>
                                  <w:divsChild>
                                    <w:div w:id="1140152462">
                                      <w:marLeft w:val="0"/>
                                      <w:marRight w:val="0"/>
                                      <w:marTop w:val="0"/>
                                      <w:marBottom w:val="0"/>
                                      <w:divBdr>
                                        <w:top w:val="none" w:sz="0" w:space="0" w:color="auto"/>
                                        <w:left w:val="none" w:sz="0" w:space="0" w:color="auto"/>
                                        <w:bottom w:val="none" w:sz="0" w:space="0" w:color="auto"/>
                                        <w:right w:val="none" w:sz="0" w:space="0" w:color="auto"/>
                                      </w:divBdr>
                                      <w:divsChild>
                                        <w:div w:id="510221100">
                                          <w:marLeft w:val="0"/>
                                          <w:marRight w:val="0"/>
                                          <w:marTop w:val="0"/>
                                          <w:marBottom w:val="0"/>
                                          <w:divBdr>
                                            <w:top w:val="none" w:sz="0" w:space="0" w:color="auto"/>
                                            <w:left w:val="none" w:sz="0" w:space="0" w:color="auto"/>
                                            <w:bottom w:val="none" w:sz="0" w:space="0" w:color="auto"/>
                                            <w:right w:val="none" w:sz="0" w:space="0" w:color="auto"/>
                                          </w:divBdr>
                                          <w:divsChild>
                                            <w:div w:id="1220095784">
                                              <w:marLeft w:val="0"/>
                                              <w:marRight w:val="0"/>
                                              <w:marTop w:val="0"/>
                                              <w:marBottom w:val="0"/>
                                              <w:divBdr>
                                                <w:top w:val="none" w:sz="0" w:space="0" w:color="auto"/>
                                                <w:left w:val="none" w:sz="0" w:space="0" w:color="auto"/>
                                                <w:bottom w:val="none" w:sz="0" w:space="0" w:color="auto"/>
                                                <w:right w:val="none" w:sz="0" w:space="0" w:color="auto"/>
                                              </w:divBdr>
                                              <w:divsChild>
                                                <w:div w:id="228343869">
                                                  <w:marLeft w:val="0"/>
                                                  <w:marRight w:val="0"/>
                                                  <w:marTop w:val="360"/>
                                                  <w:marBottom w:val="180"/>
                                                  <w:divBdr>
                                                    <w:top w:val="none" w:sz="0" w:space="0" w:color="auto"/>
                                                    <w:left w:val="none" w:sz="0" w:space="0" w:color="auto"/>
                                                    <w:bottom w:val="none" w:sz="0" w:space="0" w:color="auto"/>
                                                    <w:right w:val="none" w:sz="0" w:space="0" w:color="auto"/>
                                                  </w:divBdr>
                                                </w:div>
                                                <w:div w:id="289823537">
                                                  <w:marLeft w:val="0"/>
                                                  <w:marRight w:val="0"/>
                                                  <w:marTop w:val="360"/>
                                                  <w:marBottom w:val="180"/>
                                                  <w:divBdr>
                                                    <w:top w:val="none" w:sz="0" w:space="0" w:color="auto"/>
                                                    <w:left w:val="none" w:sz="0" w:space="0" w:color="auto"/>
                                                    <w:bottom w:val="none" w:sz="0" w:space="0" w:color="auto"/>
                                                    <w:right w:val="none" w:sz="0" w:space="0" w:color="auto"/>
                                                  </w:divBdr>
                                                </w:div>
                                                <w:div w:id="197551613">
                                                  <w:marLeft w:val="0"/>
                                                  <w:marRight w:val="0"/>
                                                  <w:marTop w:val="180"/>
                                                  <w:marBottom w:val="240"/>
                                                  <w:divBdr>
                                                    <w:top w:val="none" w:sz="0" w:space="0" w:color="auto"/>
                                                    <w:left w:val="none" w:sz="0" w:space="0" w:color="auto"/>
                                                    <w:bottom w:val="none" w:sz="0" w:space="0" w:color="auto"/>
                                                    <w:right w:val="none" w:sz="0" w:space="0" w:color="auto"/>
                                                  </w:divBdr>
                                                </w:div>
                                                <w:div w:id="1239679229">
                                                  <w:marLeft w:val="0"/>
                                                  <w:marRight w:val="0"/>
                                                  <w:marTop w:val="180"/>
                                                  <w:marBottom w:val="240"/>
                                                  <w:divBdr>
                                                    <w:top w:val="none" w:sz="0" w:space="0" w:color="auto"/>
                                                    <w:left w:val="none" w:sz="0" w:space="0" w:color="auto"/>
                                                    <w:bottom w:val="none" w:sz="0" w:space="0" w:color="auto"/>
                                                    <w:right w:val="none" w:sz="0" w:space="0" w:color="auto"/>
                                                  </w:divBdr>
                                                </w:div>
                                                <w:div w:id="1728609207">
                                                  <w:marLeft w:val="0"/>
                                                  <w:marRight w:val="0"/>
                                                  <w:marTop w:val="60"/>
                                                  <w:marBottom w:val="180"/>
                                                  <w:divBdr>
                                                    <w:top w:val="none" w:sz="0" w:space="0" w:color="auto"/>
                                                    <w:left w:val="none" w:sz="0" w:space="0" w:color="auto"/>
                                                    <w:bottom w:val="none" w:sz="0" w:space="0" w:color="auto"/>
                                                    <w:right w:val="none" w:sz="0" w:space="0" w:color="auto"/>
                                                  </w:divBdr>
                                                </w:div>
                                                <w:div w:id="1006519499">
                                                  <w:marLeft w:val="0"/>
                                                  <w:marRight w:val="0"/>
                                                  <w:marTop w:val="180"/>
                                                  <w:marBottom w:val="240"/>
                                                  <w:divBdr>
                                                    <w:top w:val="none" w:sz="0" w:space="0" w:color="auto"/>
                                                    <w:left w:val="none" w:sz="0" w:space="0" w:color="auto"/>
                                                    <w:bottom w:val="none" w:sz="0" w:space="0" w:color="auto"/>
                                                    <w:right w:val="none" w:sz="0" w:space="0" w:color="auto"/>
                                                  </w:divBdr>
                                                </w:div>
                                                <w:div w:id="1234974565">
                                                  <w:marLeft w:val="0"/>
                                                  <w:marRight w:val="0"/>
                                                  <w:marTop w:val="180"/>
                                                  <w:marBottom w:val="240"/>
                                                  <w:divBdr>
                                                    <w:top w:val="none" w:sz="0" w:space="0" w:color="auto"/>
                                                    <w:left w:val="none" w:sz="0" w:space="0" w:color="auto"/>
                                                    <w:bottom w:val="none" w:sz="0" w:space="0" w:color="auto"/>
                                                    <w:right w:val="none" w:sz="0" w:space="0" w:color="auto"/>
                                                  </w:divBdr>
                                                </w:div>
                                                <w:div w:id="1147479020">
                                                  <w:marLeft w:val="0"/>
                                                  <w:marRight w:val="0"/>
                                                  <w:marTop w:val="360"/>
                                                  <w:marBottom w:val="180"/>
                                                  <w:divBdr>
                                                    <w:top w:val="none" w:sz="0" w:space="0" w:color="auto"/>
                                                    <w:left w:val="none" w:sz="0" w:space="0" w:color="auto"/>
                                                    <w:bottom w:val="none" w:sz="0" w:space="0" w:color="auto"/>
                                                    <w:right w:val="none" w:sz="0" w:space="0" w:color="auto"/>
                                                  </w:divBdr>
                                                </w:div>
                                                <w:div w:id="535393891">
                                                  <w:marLeft w:val="0"/>
                                                  <w:marRight w:val="0"/>
                                                  <w:marTop w:val="180"/>
                                                  <w:marBottom w:val="240"/>
                                                  <w:divBdr>
                                                    <w:top w:val="none" w:sz="0" w:space="0" w:color="auto"/>
                                                    <w:left w:val="none" w:sz="0" w:space="0" w:color="auto"/>
                                                    <w:bottom w:val="none" w:sz="0" w:space="0" w:color="auto"/>
                                                    <w:right w:val="none" w:sz="0" w:space="0" w:color="auto"/>
                                                  </w:divBdr>
                                                </w:div>
                                                <w:div w:id="1729184925">
                                                  <w:marLeft w:val="0"/>
                                                  <w:marRight w:val="0"/>
                                                  <w:marTop w:val="180"/>
                                                  <w:marBottom w:val="240"/>
                                                  <w:divBdr>
                                                    <w:top w:val="none" w:sz="0" w:space="0" w:color="auto"/>
                                                    <w:left w:val="none" w:sz="0" w:space="0" w:color="auto"/>
                                                    <w:bottom w:val="none" w:sz="0" w:space="0" w:color="auto"/>
                                                    <w:right w:val="none" w:sz="0" w:space="0" w:color="auto"/>
                                                  </w:divBdr>
                                                </w:div>
                                                <w:div w:id="353966627">
                                                  <w:marLeft w:val="0"/>
                                                  <w:marRight w:val="0"/>
                                                  <w:marTop w:val="60"/>
                                                  <w:marBottom w:val="180"/>
                                                  <w:divBdr>
                                                    <w:top w:val="none" w:sz="0" w:space="0" w:color="auto"/>
                                                    <w:left w:val="none" w:sz="0" w:space="0" w:color="auto"/>
                                                    <w:bottom w:val="none" w:sz="0" w:space="0" w:color="auto"/>
                                                    <w:right w:val="none" w:sz="0" w:space="0" w:color="auto"/>
                                                  </w:divBdr>
                                                </w:div>
                                                <w:div w:id="855655347">
                                                  <w:marLeft w:val="0"/>
                                                  <w:marRight w:val="0"/>
                                                  <w:marTop w:val="180"/>
                                                  <w:marBottom w:val="240"/>
                                                  <w:divBdr>
                                                    <w:top w:val="none" w:sz="0" w:space="0" w:color="auto"/>
                                                    <w:left w:val="none" w:sz="0" w:space="0" w:color="auto"/>
                                                    <w:bottom w:val="none" w:sz="0" w:space="0" w:color="auto"/>
                                                    <w:right w:val="none" w:sz="0" w:space="0" w:color="auto"/>
                                                  </w:divBdr>
                                                </w:div>
                                                <w:div w:id="1422294311">
                                                  <w:marLeft w:val="0"/>
                                                  <w:marRight w:val="0"/>
                                                  <w:marTop w:val="360"/>
                                                  <w:marBottom w:val="180"/>
                                                  <w:divBdr>
                                                    <w:top w:val="none" w:sz="0" w:space="0" w:color="auto"/>
                                                    <w:left w:val="none" w:sz="0" w:space="0" w:color="auto"/>
                                                    <w:bottom w:val="none" w:sz="0" w:space="0" w:color="auto"/>
                                                    <w:right w:val="none" w:sz="0" w:space="0" w:color="auto"/>
                                                  </w:divBdr>
                                                </w:div>
                                                <w:div w:id="1905145439">
                                                  <w:marLeft w:val="0"/>
                                                  <w:marRight w:val="0"/>
                                                  <w:marTop w:val="180"/>
                                                  <w:marBottom w:val="240"/>
                                                  <w:divBdr>
                                                    <w:top w:val="none" w:sz="0" w:space="0" w:color="auto"/>
                                                    <w:left w:val="none" w:sz="0" w:space="0" w:color="auto"/>
                                                    <w:bottom w:val="none" w:sz="0" w:space="0" w:color="auto"/>
                                                    <w:right w:val="none" w:sz="0" w:space="0" w:color="auto"/>
                                                  </w:divBdr>
                                                </w:div>
                                                <w:div w:id="2000845762">
                                                  <w:marLeft w:val="0"/>
                                                  <w:marRight w:val="0"/>
                                                  <w:marTop w:val="180"/>
                                                  <w:marBottom w:val="240"/>
                                                  <w:divBdr>
                                                    <w:top w:val="none" w:sz="0" w:space="0" w:color="auto"/>
                                                    <w:left w:val="none" w:sz="0" w:space="0" w:color="auto"/>
                                                    <w:bottom w:val="none" w:sz="0" w:space="0" w:color="auto"/>
                                                    <w:right w:val="none" w:sz="0" w:space="0" w:color="auto"/>
                                                  </w:divBdr>
                                                </w:div>
                                                <w:div w:id="782965697">
                                                  <w:marLeft w:val="0"/>
                                                  <w:marRight w:val="0"/>
                                                  <w:marTop w:val="60"/>
                                                  <w:marBottom w:val="180"/>
                                                  <w:divBdr>
                                                    <w:top w:val="none" w:sz="0" w:space="0" w:color="auto"/>
                                                    <w:left w:val="none" w:sz="0" w:space="0" w:color="auto"/>
                                                    <w:bottom w:val="none" w:sz="0" w:space="0" w:color="auto"/>
                                                    <w:right w:val="none" w:sz="0" w:space="0" w:color="auto"/>
                                                  </w:divBdr>
                                                </w:div>
                                                <w:div w:id="1419403852">
                                                  <w:marLeft w:val="0"/>
                                                  <w:marRight w:val="0"/>
                                                  <w:marTop w:val="180"/>
                                                  <w:marBottom w:val="240"/>
                                                  <w:divBdr>
                                                    <w:top w:val="none" w:sz="0" w:space="0" w:color="auto"/>
                                                    <w:left w:val="none" w:sz="0" w:space="0" w:color="auto"/>
                                                    <w:bottom w:val="none" w:sz="0" w:space="0" w:color="auto"/>
                                                    <w:right w:val="none" w:sz="0" w:space="0" w:color="auto"/>
                                                  </w:divBdr>
                                                </w:div>
                                                <w:div w:id="821001029">
                                                  <w:marLeft w:val="0"/>
                                                  <w:marRight w:val="0"/>
                                                  <w:marTop w:val="180"/>
                                                  <w:marBottom w:val="240"/>
                                                  <w:divBdr>
                                                    <w:top w:val="none" w:sz="0" w:space="0" w:color="auto"/>
                                                    <w:left w:val="none" w:sz="0" w:space="0" w:color="auto"/>
                                                    <w:bottom w:val="none" w:sz="0" w:space="0" w:color="auto"/>
                                                    <w:right w:val="none" w:sz="0" w:space="0" w:color="auto"/>
                                                  </w:divBdr>
                                                </w:div>
                                                <w:div w:id="790787996">
                                                  <w:marLeft w:val="0"/>
                                                  <w:marRight w:val="0"/>
                                                  <w:marTop w:val="180"/>
                                                  <w:marBottom w:val="240"/>
                                                  <w:divBdr>
                                                    <w:top w:val="none" w:sz="0" w:space="0" w:color="auto"/>
                                                    <w:left w:val="none" w:sz="0" w:space="0" w:color="auto"/>
                                                    <w:bottom w:val="none" w:sz="0" w:space="0" w:color="auto"/>
                                                    <w:right w:val="none" w:sz="0" w:space="0" w:color="auto"/>
                                                  </w:divBdr>
                                                </w:div>
                                                <w:div w:id="1418752751">
                                                  <w:marLeft w:val="0"/>
                                                  <w:marRight w:val="0"/>
                                                  <w:marTop w:val="180"/>
                                                  <w:marBottom w:val="240"/>
                                                  <w:divBdr>
                                                    <w:top w:val="none" w:sz="0" w:space="0" w:color="auto"/>
                                                    <w:left w:val="none" w:sz="0" w:space="0" w:color="auto"/>
                                                    <w:bottom w:val="none" w:sz="0" w:space="0" w:color="auto"/>
                                                    <w:right w:val="none" w:sz="0" w:space="0" w:color="auto"/>
                                                  </w:divBdr>
                                                </w:div>
                                                <w:div w:id="1601327993">
                                                  <w:marLeft w:val="0"/>
                                                  <w:marRight w:val="0"/>
                                                  <w:marTop w:val="360"/>
                                                  <w:marBottom w:val="180"/>
                                                  <w:divBdr>
                                                    <w:top w:val="none" w:sz="0" w:space="0" w:color="auto"/>
                                                    <w:left w:val="none" w:sz="0" w:space="0" w:color="auto"/>
                                                    <w:bottom w:val="none" w:sz="0" w:space="0" w:color="auto"/>
                                                    <w:right w:val="none" w:sz="0" w:space="0" w:color="auto"/>
                                                  </w:divBdr>
                                                </w:div>
                                                <w:div w:id="447163407">
                                                  <w:marLeft w:val="0"/>
                                                  <w:marRight w:val="0"/>
                                                  <w:marTop w:val="180"/>
                                                  <w:marBottom w:val="240"/>
                                                  <w:divBdr>
                                                    <w:top w:val="none" w:sz="0" w:space="0" w:color="auto"/>
                                                    <w:left w:val="none" w:sz="0" w:space="0" w:color="auto"/>
                                                    <w:bottom w:val="none" w:sz="0" w:space="0" w:color="auto"/>
                                                    <w:right w:val="none" w:sz="0" w:space="0" w:color="auto"/>
                                                  </w:divBdr>
                                                </w:div>
                                                <w:div w:id="1329557913">
                                                  <w:marLeft w:val="0"/>
                                                  <w:marRight w:val="0"/>
                                                  <w:marTop w:val="180"/>
                                                  <w:marBottom w:val="240"/>
                                                  <w:divBdr>
                                                    <w:top w:val="none" w:sz="0" w:space="0" w:color="auto"/>
                                                    <w:left w:val="none" w:sz="0" w:space="0" w:color="auto"/>
                                                    <w:bottom w:val="none" w:sz="0" w:space="0" w:color="auto"/>
                                                    <w:right w:val="none" w:sz="0" w:space="0" w:color="auto"/>
                                                  </w:divBdr>
                                                </w:div>
                                                <w:div w:id="95444150">
                                                  <w:marLeft w:val="0"/>
                                                  <w:marRight w:val="0"/>
                                                  <w:marTop w:val="0"/>
                                                  <w:marBottom w:val="0"/>
                                                  <w:divBdr>
                                                    <w:top w:val="none" w:sz="0" w:space="0" w:color="auto"/>
                                                    <w:left w:val="none" w:sz="0" w:space="0" w:color="auto"/>
                                                    <w:bottom w:val="none" w:sz="0" w:space="0" w:color="auto"/>
                                                    <w:right w:val="none" w:sz="0" w:space="0" w:color="auto"/>
                                                  </w:divBdr>
                                                  <w:divsChild>
                                                    <w:div w:id="723453609">
                                                      <w:marLeft w:val="0"/>
                                                      <w:marRight w:val="0"/>
                                                      <w:marTop w:val="60"/>
                                                      <w:marBottom w:val="0"/>
                                                      <w:divBdr>
                                                        <w:top w:val="none" w:sz="0" w:space="0" w:color="auto"/>
                                                        <w:left w:val="none" w:sz="0" w:space="0" w:color="auto"/>
                                                        <w:bottom w:val="none" w:sz="0" w:space="0" w:color="auto"/>
                                                        <w:right w:val="none" w:sz="0" w:space="0" w:color="auto"/>
                                                      </w:divBdr>
                                                      <w:divsChild>
                                                        <w:div w:id="92480274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6009794">
      <w:bodyDiv w:val="1"/>
      <w:marLeft w:val="0"/>
      <w:marRight w:val="0"/>
      <w:marTop w:val="0"/>
      <w:marBottom w:val="0"/>
      <w:divBdr>
        <w:top w:val="none" w:sz="0" w:space="0" w:color="auto"/>
        <w:left w:val="none" w:sz="0" w:space="0" w:color="auto"/>
        <w:bottom w:val="none" w:sz="0" w:space="0" w:color="auto"/>
        <w:right w:val="none" w:sz="0" w:space="0" w:color="auto"/>
      </w:divBdr>
      <w:divsChild>
        <w:div w:id="1030493176">
          <w:marLeft w:val="-3"/>
          <w:marRight w:val="-3"/>
          <w:marTop w:val="0"/>
          <w:marBottom w:val="0"/>
          <w:divBdr>
            <w:top w:val="none" w:sz="0" w:space="0" w:color="auto"/>
            <w:left w:val="none" w:sz="0" w:space="0" w:color="auto"/>
            <w:bottom w:val="none" w:sz="0" w:space="0" w:color="auto"/>
            <w:right w:val="none" w:sz="0" w:space="0" w:color="auto"/>
          </w:divBdr>
          <w:divsChild>
            <w:div w:id="37516595">
              <w:marLeft w:val="0"/>
              <w:marRight w:val="0"/>
              <w:marTop w:val="360"/>
              <w:marBottom w:val="0"/>
              <w:divBdr>
                <w:top w:val="none" w:sz="0" w:space="0" w:color="auto"/>
                <w:left w:val="none" w:sz="0" w:space="0" w:color="auto"/>
                <w:bottom w:val="none" w:sz="0" w:space="0" w:color="auto"/>
                <w:right w:val="none" w:sz="0" w:space="0" w:color="auto"/>
              </w:divBdr>
              <w:divsChild>
                <w:div w:id="503475815">
                  <w:marLeft w:val="0"/>
                  <w:marRight w:val="0"/>
                  <w:marTop w:val="0"/>
                  <w:marBottom w:val="0"/>
                  <w:divBdr>
                    <w:top w:val="none" w:sz="0" w:space="0" w:color="auto"/>
                    <w:left w:val="none" w:sz="0" w:space="0" w:color="auto"/>
                    <w:bottom w:val="none" w:sz="0" w:space="0" w:color="auto"/>
                    <w:right w:val="none" w:sz="0" w:space="0" w:color="auto"/>
                  </w:divBdr>
                  <w:divsChild>
                    <w:div w:id="1196769572">
                      <w:marLeft w:val="0"/>
                      <w:marRight w:val="0"/>
                      <w:marTop w:val="0"/>
                      <w:marBottom w:val="0"/>
                      <w:divBdr>
                        <w:top w:val="none" w:sz="0" w:space="0" w:color="auto"/>
                        <w:left w:val="none" w:sz="0" w:space="0" w:color="auto"/>
                        <w:bottom w:val="none" w:sz="0" w:space="0" w:color="auto"/>
                        <w:right w:val="none" w:sz="0" w:space="0" w:color="auto"/>
                      </w:divBdr>
                      <w:divsChild>
                        <w:div w:id="442846158">
                          <w:marLeft w:val="0"/>
                          <w:marRight w:val="0"/>
                          <w:marTop w:val="0"/>
                          <w:marBottom w:val="0"/>
                          <w:divBdr>
                            <w:top w:val="none" w:sz="0" w:space="0" w:color="auto"/>
                            <w:left w:val="none" w:sz="0" w:space="0" w:color="auto"/>
                            <w:bottom w:val="none" w:sz="0" w:space="0" w:color="auto"/>
                            <w:right w:val="none" w:sz="0" w:space="0" w:color="auto"/>
                          </w:divBdr>
                          <w:divsChild>
                            <w:div w:id="1136534341">
                              <w:marLeft w:val="0"/>
                              <w:marRight w:val="0"/>
                              <w:marTop w:val="0"/>
                              <w:marBottom w:val="0"/>
                              <w:divBdr>
                                <w:top w:val="none" w:sz="0" w:space="0" w:color="auto"/>
                                <w:left w:val="none" w:sz="0" w:space="0" w:color="auto"/>
                                <w:bottom w:val="none" w:sz="0" w:space="0" w:color="auto"/>
                                <w:right w:val="none" w:sz="0" w:space="0" w:color="auto"/>
                              </w:divBdr>
                              <w:divsChild>
                                <w:div w:id="225920557">
                                  <w:marLeft w:val="0"/>
                                  <w:marRight w:val="0"/>
                                  <w:marTop w:val="0"/>
                                  <w:marBottom w:val="0"/>
                                  <w:divBdr>
                                    <w:top w:val="none" w:sz="0" w:space="0" w:color="auto"/>
                                    <w:left w:val="none" w:sz="0" w:space="0" w:color="auto"/>
                                    <w:bottom w:val="none" w:sz="0" w:space="0" w:color="auto"/>
                                    <w:right w:val="none" w:sz="0" w:space="0" w:color="auto"/>
                                  </w:divBdr>
                                  <w:divsChild>
                                    <w:div w:id="1684161608">
                                      <w:marLeft w:val="0"/>
                                      <w:marRight w:val="0"/>
                                      <w:marTop w:val="0"/>
                                      <w:marBottom w:val="0"/>
                                      <w:divBdr>
                                        <w:top w:val="none" w:sz="0" w:space="0" w:color="auto"/>
                                        <w:left w:val="none" w:sz="0" w:space="0" w:color="auto"/>
                                        <w:bottom w:val="none" w:sz="0" w:space="0" w:color="auto"/>
                                        <w:right w:val="none" w:sz="0" w:space="0" w:color="auto"/>
                                      </w:divBdr>
                                      <w:divsChild>
                                        <w:div w:id="679434329">
                                          <w:marLeft w:val="0"/>
                                          <w:marRight w:val="0"/>
                                          <w:marTop w:val="0"/>
                                          <w:marBottom w:val="0"/>
                                          <w:divBdr>
                                            <w:top w:val="none" w:sz="0" w:space="0" w:color="auto"/>
                                            <w:left w:val="none" w:sz="0" w:space="0" w:color="auto"/>
                                            <w:bottom w:val="none" w:sz="0" w:space="0" w:color="auto"/>
                                            <w:right w:val="none" w:sz="0" w:space="0" w:color="auto"/>
                                          </w:divBdr>
                                          <w:divsChild>
                                            <w:div w:id="508832899">
                                              <w:marLeft w:val="0"/>
                                              <w:marRight w:val="0"/>
                                              <w:marTop w:val="0"/>
                                              <w:marBottom w:val="0"/>
                                              <w:divBdr>
                                                <w:top w:val="none" w:sz="0" w:space="0" w:color="auto"/>
                                                <w:left w:val="none" w:sz="0" w:space="0" w:color="auto"/>
                                                <w:bottom w:val="none" w:sz="0" w:space="0" w:color="auto"/>
                                                <w:right w:val="none" w:sz="0" w:space="0" w:color="auto"/>
                                              </w:divBdr>
                                              <w:divsChild>
                                                <w:div w:id="1329333184">
                                                  <w:marLeft w:val="0"/>
                                                  <w:marRight w:val="0"/>
                                                  <w:marTop w:val="360"/>
                                                  <w:marBottom w:val="180"/>
                                                  <w:divBdr>
                                                    <w:top w:val="none" w:sz="0" w:space="0" w:color="auto"/>
                                                    <w:left w:val="none" w:sz="0" w:space="0" w:color="auto"/>
                                                    <w:bottom w:val="none" w:sz="0" w:space="0" w:color="auto"/>
                                                    <w:right w:val="none" w:sz="0" w:space="0" w:color="auto"/>
                                                  </w:divBdr>
                                                </w:div>
                                                <w:div w:id="1708482753">
                                                  <w:marLeft w:val="0"/>
                                                  <w:marRight w:val="0"/>
                                                  <w:marTop w:val="180"/>
                                                  <w:marBottom w:val="240"/>
                                                  <w:divBdr>
                                                    <w:top w:val="none" w:sz="0" w:space="0" w:color="auto"/>
                                                    <w:left w:val="none" w:sz="0" w:space="0" w:color="auto"/>
                                                    <w:bottom w:val="none" w:sz="0" w:space="0" w:color="auto"/>
                                                    <w:right w:val="none" w:sz="0" w:space="0" w:color="auto"/>
                                                  </w:divBdr>
                                                </w:div>
                                                <w:div w:id="1622691840">
                                                  <w:marLeft w:val="0"/>
                                                  <w:marRight w:val="0"/>
                                                  <w:marTop w:val="360"/>
                                                  <w:marBottom w:val="180"/>
                                                  <w:divBdr>
                                                    <w:top w:val="none" w:sz="0" w:space="0" w:color="auto"/>
                                                    <w:left w:val="none" w:sz="0" w:space="0" w:color="auto"/>
                                                    <w:bottom w:val="none" w:sz="0" w:space="0" w:color="auto"/>
                                                    <w:right w:val="none" w:sz="0" w:space="0" w:color="auto"/>
                                                  </w:divBdr>
                                                </w:div>
                                                <w:div w:id="581334489">
                                                  <w:marLeft w:val="0"/>
                                                  <w:marRight w:val="0"/>
                                                  <w:marTop w:val="360"/>
                                                  <w:marBottom w:val="180"/>
                                                  <w:divBdr>
                                                    <w:top w:val="none" w:sz="0" w:space="0" w:color="auto"/>
                                                    <w:left w:val="none" w:sz="0" w:space="0" w:color="auto"/>
                                                    <w:bottom w:val="none" w:sz="0" w:space="0" w:color="auto"/>
                                                    <w:right w:val="none" w:sz="0" w:space="0" w:color="auto"/>
                                                  </w:divBdr>
                                                </w:div>
                                                <w:div w:id="1045179980">
                                                  <w:marLeft w:val="0"/>
                                                  <w:marRight w:val="0"/>
                                                  <w:marTop w:val="180"/>
                                                  <w:marBottom w:val="240"/>
                                                  <w:divBdr>
                                                    <w:top w:val="none" w:sz="0" w:space="0" w:color="auto"/>
                                                    <w:left w:val="none" w:sz="0" w:space="0" w:color="auto"/>
                                                    <w:bottom w:val="none" w:sz="0" w:space="0" w:color="auto"/>
                                                    <w:right w:val="none" w:sz="0" w:space="0" w:color="auto"/>
                                                  </w:divBdr>
                                                </w:div>
                                                <w:div w:id="309557540">
                                                  <w:marLeft w:val="0"/>
                                                  <w:marRight w:val="0"/>
                                                  <w:marTop w:val="360"/>
                                                  <w:marBottom w:val="180"/>
                                                  <w:divBdr>
                                                    <w:top w:val="none" w:sz="0" w:space="0" w:color="auto"/>
                                                    <w:left w:val="none" w:sz="0" w:space="0" w:color="auto"/>
                                                    <w:bottom w:val="none" w:sz="0" w:space="0" w:color="auto"/>
                                                    <w:right w:val="none" w:sz="0" w:space="0" w:color="auto"/>
                                                  </w:divBdr>
                                                </w:div>
                                                <w:div w:id="285964314">
                                                  <w:marLeft w:val="0"/>
                                                  <w:marRight w:val="0"/>
                                                  <w:marTop w:val="180"/>
                                                  <w:marBottom w:val="240"/>
                                                  <w:divBdr>
                                                    <w:top w:val="none" w:sz="0" w:space="0" w:color="auto"/>
                                                    <w:left w:val="none" w:sz="0" w:space="0" w:color="auto"/>
                                                    <w:bottom w:val="none" w:sz="0" w:space="0" w:color="auto"/>
                                                    <w:right w:val="none" w:sz="0" w:space="0" w:color="auto"/>
                                                  </w:divBdr>
                                                </w:div>
                                                <w:div w:id="1842962655">
                                                  <w:marLeft w:val="0"/>
                                                  <w:marRight w:val="0"/>
                                                  <w:marTop w:val="360"/>
                                                  <w:marBottom w:val="180"/>
                                                  <w:divBdr>
                                                    <w:top w:val="none" w:sz="0" w:space="0" w:color="auto"/>
                                                    <w:left w:val="none" w:sz="0" w:space="0" w:color="auto"/>
                                                    <w:bottom w:val="none" w:sz="0" w:space="0" w:color="auto"/>
                                                    <w:right w:val="none" w:sz="0" w:space="0" w:color="auto"/>
                                                  </w:divBdr>
                                                </w:div>
                                                <w:div w:id="2026857372">
                                                  <w:marLeft w:val="0"/>
                                                  <w:marRight w:val="0"/>
                                                  <w:marTop w:val="180"/>
                                                  <w:marBottom w:val="240"/>
                                                  <w:divBdr>
                                                    <w:top w:val="none" w:sz="0" w:space="0" w:color="auto"/>
                                                    <w:left w:val="none" w:sz="0" w:space="0" w:color="auto"/>
                                                    <w:bottom w:val="none" w:sz="0" w:space="0" w:color="auto"/>
                                                    <w:right w:val="none" w:sz="0" w:space="0" w:color="auto"/>
                                                  </w:divBdr>
                                                </w:div>
                                                <w:div w:id="1844783890">
                                                  <w:marLeft w:val="0"/>
                                                  <w:marRight w:val="0"/>
                                                  <w:marTop w:val="360"/>
                                                  <w:marBottom w:val="180"/>
                                                  <w:divBdr>
                                                    <w:top w:val="none" w:sz="0" w:space="0" w:color="auto"/>
                                                    <w:left w:val="none" w:sz="0" w:space="0" w:color="auto"/>
                                                    <w:bottom w:val="none" w:sz="0" w:space="0" w:color="auto"/>
                                                    <w:right w:val="none" w:sz="0" w:space="0" w:color="auto"/>
                                                  </w:divBdr>
                                                </w:div>
                                                <w:div w:id="1738548630">
                                                  <w:marLeft w:val="0"/>
                                                  <w:marRight w:val="0"/>
                                                  <w:marTop w:val="180"/>
                                                  <w:marBottom w:val="240"/>
                                                  <w:divBdr>
                                                    <w:top w:val="none" w:sz="0" w:space="0" w:color="auto"/>
                                                    <w:left w:val="none" w:sz="0" w:space="0" w:color="auto"/>
                                                    <w:bottom w:val="none" w:sz="0" w:space="0" w:color="auto"/>
                                                    <w:right w:val="none" w:sz="0" w:space="0" w:color="auto"/>
                                                  </w:divBdr>
                                                </w:div>
                                                <w:div w:id="58139850">
                                                  <w:marLeft w:val="0"/>
                                                  <w:marRight w:val="0"/>
                                                  <w:marTop w:val="360"/>
                                                  <w:marBottom w:val="180"/>
                                                  <w:divBdr>
                                                    <w:top w:val="none" w:sz="0" w:space="0" w:color="auto"/>
                                                    <w:left w:val="none" w:sz="0" w:space="0" w:color="auto"/>
                                                    <w:bottom w:val="none" w:sz="0" w:space="0" w:color="auto"/>
                                                    <w:right w:val="none" w:sz="0" w:space="0" w:color="auto"/>
                                                  </w:divBdr>
                                                </w:div>
                                                <w:div w:id="1547717297">
                                                  <w:marLeft w:val="0"/>
                                                  <w:marRight w:val="0"/>
                                                  <w:marTop w:val="180"/>
                                                  <w:marBottom w:val="240"/>
                                                  <w:divBdr>
                                                    <w:top w:val="none" w:sz="0" w:space="0" w:color="auto"/>
                                                    <w:left w:val="none" w:sz="0" w:space="0" w:color="auto"/>
                                                    <w:bottom w:val="none" w:sz="0" w:space="0" w:color="auto"/>
                                                    <w:right w:val="none" w:sz="0" w:space="0" w:color="auto"/>
                                                  </w:divBdr>
                                                </w:div>
                                                <w:div w:id="1467547862">
                                                  <w:marLeft w:val="0"/>
                                                  <w:marRight w:val="0"/>
                                                  <w:marTop w:val="360"/>
                                                  <w:marBottom w:val="180"/>
                                                  <w:divBdr>
                                                    <w:top w:val="none" w:sz="0" w:space="0" w:color="auto"/>
                                                    <w:left w:val="none" w:sz="0" w:space="0" w:color="auto"/>
                                                    <w:bottom w:val="none" w:sz="0" w:space="0" w:color="auto"/>
                                                    <w:right w:val="none" w:sz="0" w:space="0" w:color="auto"/>
                                                  </w:divBdr>
                                                </w:div>
                                                <w:div w:id="677197728">
                                                  <w:marLeft w:val="0"/>
                                                  <w:marRight w:val="0"/>
                                                  <w:marTop w:val="180"/>
                                                  <w:marBottom w:val="240"/>
                                                  <w:divBdr>
                                                    <w:top w:val="none" w:sz="0" w:space="0" w:color="auto"/>
                                                    <w:left w:val="none" w:sz="0" w:space="0" w:color="auto"/>
                                                    <w:bottom w:val="none" w:sz="0" w:space="0" w:color="auto"/>
                                                    <w:right w:val="none" w:sz="0" w:space="0" w:color="auto"/>
                                                  </w:divBdr>
                                                </w:div>
                                                <w:div w:id="1905216254">
                                                  <w:marLeft w:val="0"/>
                                                  <w:marRight w:val="0"/>
                                                  <w:marTop w:val="360"/>
                                                  <w:marBottom w:val="180"/>
                                                  <w:divBdr>
                                                    <w:top w:val="none" w:sz="0" w:space="0" w:color="auto"/>
                                                    <w:left w:val="none" w:sz="0" w:space="0" w:color="auto"/>
                                                    <w:bottom w:val="none" w:sz="0" w:space="0" w:color="auto"/>
                                                    <w:right w:val="none" w:sz="0" w:space="0" w:color="auto"/>
                                                  </w:divBdr>
                                                </w:div>
                                                <w:div w:id="534584083">
                                                  <w:marLeft w:val="0"/>
                                                  <w:marRight w:val="0"/>
                                                  <w:marTop w:val="180"/>
                                                  <w:marBottom w:val="240"/>
                                                  <w:divBdr>
                                                    <w:top w:val="none" w:sz="0" w:space="0" w:color="auto"/>
                                                    <w:left w:val="none" w:sz="0" w:space="0" w:color="auto"/>
                                                    <w:bottom w:val="none" w:sz="0" w:space="0" w:color="auto"/>
                                                    <w:right w:val="none" w:sz="0" w:space="0" w:color="auto"/>
                                                  </w:divBdr>
                                                </w:div>
                                                <w:div w:id="1153720862">
                                                  <w:marLeft w:val="0"/>
                                                  <w:marRight w:val="0"/>
                                                  <w:marTop w:val="360"/>
                                                  <w:marBottom w:val="180"/>
                                                  <w:divBdr>
                                                    <w:top w:val="none" w:sz="0" w:space="0" w:color="auto"/>
                                                    <w:left w:val="none" w:sz="0" w:space="0" w:color="auto"/>
                                                    <w:bottom w:val="none" w:sz="0" w:space="0" w:color="auto"/>
                                                    <w:right w:val="none" w:sz="0" w:space="0" w:color="auto"/>
                                                  </w:divBdr>
                                                </w:div>
                                                <w:div w:id="865673581">
                                                  <w:marLeft w:val="0"/>
                                                  <w:marRight w:val="0"/>
                                                  <w:marTop w:val="180"/>
                                                  <w:marBottom w:val="240"/>
                                                  <w:divBdr>
                                                    <w:top w:val="none" w:sz="0" w:space="0" w:color="auto"/>
                                                    <w:left w:val="none" w:sz="0" w:space="0" w:color="auto"/>
                                                    <w:bottom w:val="none" w:sz="0" w:space="0" w:color="auto"/>
                                                    <w:right w:val="none" w:sz="0" w:space="0" w:color="auto"/>
                                                  </w:divBdr>
                                                </w:div>
                                                <w:div w:id="193732120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7241234">
      <w:bodyDiv w:val="1"/>
      <w:marLeft w:val="0"/>
      <w:marRight w:val="0"/>
      <w:marTop w:val="0"/>
      <w:marBottom w:val="0"/>
      <w:divBdr>
        <w:top w:val="none" w:sz="0" w:space="0" w:color="auto"/>
        <w:left w:val="none" w:sz="0" w:space="0" w:color="auto"/>
        <w:bottom w:val="none" w:sz="0" w:space="0" w:color="auto"/>
        <w:right w:val="none" w:sz="0" w:space="0" w:color="auto"/>
      </w:divBdr>
      <w:divsChild>
        <w:div w:id="561216952">
          <w:marLeft w:val="-3"/>
          <w:marRight w:val="-3"/>
          <w:marTop w:val="0"/>
          <w:marBottom w:val="0"/>
          <w:divBdr>
            <w:top w:val="none" w:sz="0" w:space="0" w:color="auto"/>
            <w:left w:val="none" w:sz="0" w:space="0" w:color="auto"/>
            <w:bottom w:val="none" w:sz="0" w:space="0" w:color="auto"/>
            <w:right w:val="none" w:sz="0" w:space="0" w:color="auto"/>
          </w:divBdr>
          <w:divsChild>
            <w:div w:id="942809722">
              <w:marLeft w:val="0"/>
              <w:marRight w:val="0"/>
              <w:marTop w:val="360"/>
              <w:marBottom w:val="0"/>
              <w:divBdr>
                <w:top w:val="none" w:sz="0" w:space="0" w:color="auto"/>
                <w:left w:val="none" w:sz="0" w:space="0" w:color="auto"/>
                <w:bottom w:val="none" w:sz="0" w:space="0" w:color="auto"/>
                <w:right w:val="none" w:sz="0" w:space="0" w:color="auto"/>
              </w:divBdr>
              <w:divsChild>
                <w:div w:id="709307503">
                  <w:marLeft w:val="0"/>
                  <w:marRight w:val="0"/>
                  <w:marTop w:val="0"/>
                  <w:marBottom w:val="0"/>
                  <w:divBdr>
                    <w:top w:val="none" w:sz="0" w:space="0" w:color="auto"/>
                    <w:left w:val="none" w:sz="0" w:space="0" w:color="auto"/>
                    <w:bottom w:val="none" w:sz="0" w:space="0" w:color="auto"/>
                    <w:right w:val="none" w:sz="0" w:space="0" w:color="auto"/>
                  </w:divBdr>
                  <w:divsChild>
                    <w:div w:id="1100955126">
                      <w:marLeft w:val="0"/>
                      <w:marRight w:val="0"/>
                      <w:marTop w:val="0"/>
                      <w:marBottom w:val="0"/>
                      <w:divBdr>
                        <w:top w:val="none" w:sz="0" w:space="0" w:color="auto"/>
                        <w:left w:val="none" w:sz="0" w:space="0" w:color="auto"/>
                        <w:bottom w:val="none" w:sz="0" w:space="0" w:color="auto"/>
                        <w:right w:val="none" w:sz="0" w:space="0" w:color="auto"/>
                      </w:divBdr>
                      <w:divsChild>
                        <w:div w:id="1435127498">
                          <w:marLeft w:val="0"/>
                          <w:marRight w:val="0"/>
                          <w:marTop w:val="0"/>
                          <w:marBottom w:val="0"/>
                          <w:divBdr>
                            <w:top w:val="none" w:sz="0" w:space="0" w:color="auto"/>
                            <w:left w:val="none" w:sz="0" w:space="0" w:color="auto"/>
                            <w:bottom w:val="none" w:sz="0" w:space="0" w:color="auto"/>
                            <w:right w:val="none" w:sz="0" w:space="0" w:color="auto"/>
                          </w:divBdr>
                          <w:divsChild>
                            <w:div w:id="258024086">
                              <w:marLeft w:val="0"/>
                              <w:marRight w:val="0"/>
                              <w:marTop w:val="0"/>
                              <w:marBottom w:val="0"/>
                              <w:divBdr>
                                <w:top w:val="none" w:sz="0" w:space="0" w:color="auto"/>
                                <w:left w:val="none" w:sz="0" w:space="0" w:color="auto"/>
                                <w:bottom w:val="none" w:sz="0" w:space="0" w:color="auto"/>
                                <w:right w:val="none" w:sz="0" w:space="0" w:color="auto"/>
                              </w:divBdr>
                              <w:divsChild>
                                <w:div w:id="713579517">
                                  <w:marLeft w:val="0"/>
                                  <w:marRight w:val="0"/>
                                  <w:marTop w:val="0"/>
                                  <w:marBottom w:val="0"/>
                                  <w:divBdr>
                                    <w:top w:val="none" w:sz="0" w:space="0" w:color="auto"/>
                                    <w:left w:val="none" w:sz="0" w:space="0" w:color="auto"/>
                                    <w:bottom w:val="none" w:sz="0" w:space="0" w:color="auto"/>
                                    <w:right w:val="none" w:sz="0" w:space="0" w:color="auto"/>
                                  </w:divBdr>
                                  <w:divsChild>
                                    <w:div w:id="477461243">
                                      <w:marLeft w:val="0"/>
                                      <w:marRight w:val="0"/>
                                      <w:marTop w:val="0"/>
                                      <w:marBottom w:val="0"/>
                                      <w:divBdr>
                                        <w:top w:val="none" w:sz="0" w:space="0" w:color="auto"/>
                                        <w:left w:val="none" w:sz="0" w:space="0" w:color="auto"/>
                                        <w:bottom w:val="none" w:sz="0" w:space="0" w:color="auto"/>
                                        <w:right w:val="none" w:sz="0" w:space="0" w:color="auto"/>
                                      </w:divBdr>
                                      <w:divsChild>
                                        <w:div w:id="1865055672">
                                          <w:marLeft w:val="0"/>
                                          <w:marRight w:val="0"/>
                                          <w:marTop w:val="0"/>
                                          <w:marBottom w:val="0"/>
                                          <w:divBdr>
                                            <w:top w:val="none" w:sz="0" w:space="0" w:color="auto"/>
                                            <w:left w:val="none" w:sz="0" w:space="0" w:color="auto"/>
                                            <w:bottom w:val="none" w:sz="0" w:space="0" w:color="auto"/>
                                            <w:right w:val="none" w:sz="0" w:space="0" w:color="auto"/>
                                          </w:divBdr>
                                          <w:divsChild>
                                            <w:div w:id="2060476529">
                                              <w:marLeft w:val="0"/>
                                              <w:marRight w:val="0"/>
                                              <w:marTop w:val="0"/>
                                              <w:marBottom w:val="0"/>
                                              <w:divBdr>
                                                <w:top w:val="none" w:sz="0" w:space="0" w:color="auto"/>
                                                <w:left w:val="none" w:sz="0" w:space="0" w:color="auto"/>
                                                <w:bottom w:val="none" w:sz="0" w:space="0" w:color="auto"/>
                                                <w:right w:val="none" w:sz="0" w:space="0" w:color="auto"/>
                                              </w:divBdr>
                                              <w:divsChild>
                                                <w:div w:id="398332338">
                                                  <w:marLeft w:val="0"/>
                                                  <w:marRight w:val="0"/>
                                                  <w:marTop w:val="360"/>
                                                  <w:marBottom w:val="180"/>
                                                  <w:divBdr>
                                                    <w:top w:val="none" w:sz="0" w:space="0" w:color="auto"/>
                                                    <w:left w:val="none" w:sz="0" w:space="0" w:color="auto"/>
                                                    <w:bottom w:val="none" w:sz="0" w:space="0" w:color="auto"/>
                                                    <w:right w:val="none" w:sz="0" w:space="0" w:color="auto"/>
                                                  </w:divBdr>
                                                </w:div>
                                                <w:div w:id="1721661449">
                                                  <w:marLeft w:val="0"/>
                                                  <w:marRight w:val="0"/>
                                                  <w:marTop w:val="360"/>
                                                  <w:marBottom w:val="180"/>
                                                  <w:divBdr>
                                                    <w:top w:val="none" w:sz="0" w:space="0" w:color="auto"/>
                                                    <w:left w:val="none" w:sz="0" w:space="0" w:color="auto"/>
                                                    <w:bottom w:val="none" w:sz="0" w:space="0" w:color="auto"/>
                                                    <w:right w:val="none" w:sz="0" w:space="0" w:color="auto"/>
                                                  </w:divBdr>
                                                </w:div>
                                                <w:div w:id="508446538">
                                                  <w:marLeft w:val="0"/>
                                                  <w:marRight w:val="0"/>
                                                  <w:marTop w:val="180"/>
                                                  <w:marBottom w:val="240"/>
                                                  <w:divBdr>
                                                    <w:top w:val="none" w:sz="0" w:space="0" w:color="auto"/>
                                                    <w:left w:val="none" w:sz="0" w:space="0" w:color="auto"/>
                                                    <w:bottom w:val="none" w:sz="0" w:space="0" w:color="auto"/>
                                                    <w:right w:val="none" w:sz="0" w:space="0" w:color="auto"/>
                                                  </w:divBdr>
                                                </w:div>
                                                <w:div w:id="1649742871">
                                                  <w:marLeft w:val="0"/>
                                                  <w:marRight w:val="0"/>
                                                  <w:marTop w:val="360"/>
                                                  <w:marBottom w:val="180"/>
                                                  <w:divBdr>
                                                    <w:top w:val="none" w:sz="0" w:space="0" w:color="auto"/>
                                                    <w:left w:val="none" w:sz="0" w:space="0" w:color="auto"/>
                                                    <w:bottom w:val="none" w:sz="0" w:space="0" w:color="auto"/>
                                                    <w:right w:val="none" w:sz="0" w:space="0" w:color="auto"/>
                                                  </w:divBdr>
                                                </w:div>
                                                <w:div w:id="1107962805">
                                                  <w:marLeft w:val="0"/>
                                                  <w:marRight w:val="0"/>
                                                  <w:marTop w:val="180"/>
                                                  <w:marBottom w:val="240"/>
                                                  <w:divBdr>
                                                    <w:top w:val="none" w:sz="0" w:space="0" w:color="auto"/>
                                                    <w:left w:val="none" w:sz="0" w:space="0" w:color="auto"/>
                                                    <w:bottom w:val="none" w:sz="0" w:space="0" w:color="auto"/>
                                                    <w:right w:val="none" w:sz="0" w:space="0" w:color="auto"/>
                                                  </w:divBdr>
                                                </w:div>
                                                <w:div w:id="1437486802">
                                                  <w:marLeft w:val="0"/>
                                                  <w:marRight w:val="0"/>
                                                  <w:marTop w:val="360"/>
                                                  <w:marBottom w:val="180"/>
                                                  <w:divBdr>
                                                    <w:top w:val="none" w:sz="0" w:space="0" w:color="auto"/>
                                                    <w:left w:val="none" w:sz="0" w:space="0" w:color="auto"/>
                                                    <w:bottom w:val="none" w:sz="0" w:space="0" w:color="auto"/>
                                                    <w:right w:val="none" w:sz="0" w:space="0" w:color="auto"/>
                                                  </w:divBdr>
                                                </w:div>
                                                <w:div w:id="2027444548">
                                                  <w:marLeft w:val="0"/>
                                                  <w:marRight w:val="0"/>
                                                  <w:marTop w:val="180"/>
                                                  <w:marBottom w:val="240"/>
                                                  <w:divBdr>
                                                    <w:top w:val="none" w:sz="0" w:space="0" w:color="auto"/>
                                                    <w:left w:val="none" w:sz="0" w:space="0" w:color="auto"/>
                                                    <w:bottom w:val="none" w:sz="0" w:space="0" w:color="auto"/>
                                                    <w:right w:val="none" w:sz="0" w:space="0" w:color="auto"/>
                                                  </w:divBdr>
                                                </w:div>
                                                <w:div w:id="1496608429">
                                                  <w:marLeft w:val="0"/>
                                                  <w:marRight w:val="0"/>
                                                  <w:marTop w:val="360"/>
                                                  <w:marBottom w:val="180"/>
                                                  <w:divBdr>
                                                    <w:top w:val="none" w:sz="0" w:space="0" w:color="auto"/>
                                                    <w:left w:val="none" w:sz="0" w:space="0" w:color="auto"/>
                                                    <w:bottom w:val="none" w:sz="0" w:space="0" w:color="auto"/>
                                                    <w:right w:val="none" w:sz="0" w:space="0" w:color="auto"/>
                                                  </w:divBdr>
                                                </w:div>
                                                <w:div w:id="46034242">
                                                  <w:marLeft w:val="0"/>
                                                  <w:marRight w:val="0"/>
                                                  <w:marTop w:val="180"/>
                                                  <w:marBottom w:val="240"/>
                                                  <w:divBdr>
                                                    <w:top w:val="none" w:sz="0" w:space="0" w:color="auto"/>
                                                    <w:left w:val="none" w:sz="0" w:space="0" w:color="auto"/>
                                                    <w:bottom w:val="none" w:sz="0" w:space="0" w:color="auto"/>
                                                    <w:right w:val="none" w:sz="0" w:space="0" w:color="auto"/>
                                                  </w:divBdr>
                                                </w:div>
                                                <w:div w:id="1039940722">
                                                  <w:marLeft w:val="0"/>
                                                  <w:marRight w:val="0"/>
                                                  <w:marTop w:val="360"/>
                                                  <w:marBottom w:val="180"/>
                                                  <w:divBdr>
                                                    <w:top w:val="none" w:sz="0" w:space="0" w:color="auto"/>
                                                    <w:left w:val="none" w:sz="0" w:space="0" w:color="auto"/>
                                                    <w:bottom w:val="none" w:sz="0" w:space="0" w:color="auto"/>
                                                    <w:right w:val="none" w:sz="0" w:space="0" w:color="auto"/>
                                                  </w:divBdr>
                                                </w:div>
                                                <w:div w:id="1942376861">
                                                  <w:marLeft w:val="0"/>
                                                  <w:marRight w:val="0"/>
                                                  <w:marTop w:val="180"/>
                                                  <w:marBottom w:val="240"/>
                                                  <w:divBdr>
                                                    <w:top w:val="none" w:sz="0" w:space="0" w:color="auto"/>
                                                    <w:left w:val="none" w:sz="0" w:space="0" w:color="auto"/>
                                                    <w:bottom w:val="none" w:sz="0" w:space="0" w:color="auto"/>
                                                    <w:right w:val="none" w:sz="0" w:space="0" w:color="auto"/>
                                                  </w:divBdr>
                                                </w:div>
                                                <w:div w:id="903178869">
                                                  <w:marLeft w:val="0"/>
                                                  <w:marRight w:val="0"/>
                                                  <w:marTop w:val="360"/>
                                                  <w:marBottom w:val="180"/>
                                                  <w:divBdr>
                                                    <w:top w:val="none" w:sz="0" w:space="0" w:color="auto"/>
                                                    <w:left w:val="none" w:sz="0" w:space="0" w:color="auto"/>
                                                    <w:bottom w:val="none" w:sz="0" w:space="0" w:color="auto"/>
                                                    <w:right w:val="none" w:sz="0" w:space="0" w:color="auto"/>
                                                  </w:divBdr>
                                                </w:div>
                                                <w:div w:id="766147614">
                                                  <w:marLeft w:val="0"/>
                                                  <w:marRight w:val="0"/>
                                                  <w:marTop w:val="180"/>
                                                  <w:marBottom w:val="240"/>
                                                  <w:divBdr>
                                                    <w:top w:val="none" w:sz="0" w:space="0" w:color="auto"/>
                                                    <w:left w:val="none" w:sz="0" w:space="0" w:color="auto"/>
                                                    <w:bottom w:val="none" w:sz="0" w:space="0" w:color="auto"/>
                                                    <w:right w:val="none" w:sz="0" w:space="0" w:color="auto"/>
                                                  </w:divBdr>
                                                </w:div>
                                                <w:div w:id="74993606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56472214">
      <w:bodyDiv w:val="1"/>
      <w:marLeft w:val="0"/>
      <w:marRight w:val="0"/>
      <w:marTop w:val="0"/>
      <w:marBottom w:val="0"/>
      <w:divBdr>
        <w:top w:val="none" w:sz="0" w:space="0" w:color="auto"/>
        <w:left w:val="none" w:sz="0" w:space="0" w:color="auto"/>
        <w:bottom w:val="none" w:sz="0" w:space="0" w:color="auto"/>
        <w:right w:val="none" w:sz="0" w:space="0" w:color="auto"/>
      </w:divBdr>
      <w:divsChild>
        <w:div w:id="780028381">
          <w:marLeft w:val="0"/>
          <w:marRight w:val="0"/>
          <w:marTop w:val="180"/>
          <w:marBottom w:val="240"/>
          <w:divBdr>
            <w:top w:val="none" w:sz="0" w:space="0" w:color="auto"/>
            <w:left w:val="none" w:sz="0" w:space="0" w:color="auto"/>
            <w:bottom w:val="none" w:sz="0" w:space="0" w:color="auto"/>
            <w:right w:val="none" w:sz="0" w:space="0" w:color="auto"/>
          </w:divBdr>
        </w:div>
      </w:divsChild>
    </w:div>
    <w:div w:id="1280377969">
      <w:bodyDiv w:val="1"/>
      <w:marLeft w:val="0"/>
      <w:marRight w:val="0"/>
      <w:marTop w:val="0"/>
      <w:marBottom w:val="0"/>
      <w:divBdr>
        <w:top w:val="none" w:sz="0" w:space="0" w:color="auto"/>
        <w:left w:val="none" w:sz="0" w:space="0" w:color="auto"/>
        <w:bottom w:val="none" w:sz="0" w:space="0" w:color="auto"/>
        <w:right w:val="none" w:sz="0" w:space="0" w:color="auto"/>
      </w:divBdr>
      <w:divsChild>
        <w:div w:id="1195190026">
          <w:marLeft w:val="0"/>
          <w:marRight w:val="0"/>
          <w:marTop w:val="180"/>
          <w:marBottom w:val="240"/>
          <w:divBdr>
            <w:top w:val="none" w:sz="0" w:space="0" w:color="auto"/>
            <w:left w:val="none" w:sz="0" w:space="0" w:color="auto"/>
            <w:bottom w:val="none" w:sz="0" w:space="0" w:color="auto"/>
            <w:right w:val="none" w:sz="0" w:space="0" w:color="auto"/>
          </w:divBdr>
        </w:div>
      </w:divsChild>
    </w:div>
    <w:div w:id="1630545657">
      <w:bodyDiv w:val="1"/>
      <w:marLeft w:val="0"/>
      <w:marRight w:val="0"/>
      <w:marTop w:val="0"/>
      <w:marBottom w:val="0"/>
      <w:divBdr>
        <w:top w:val="none" w:sz="0" w:space="0" w:color="auto"/>
        <w:left w:val="none" w:sz="0" w:space="0" w:color="auto"/>
        <w:bottom w:val="none" w:sz="0" w:space="0" w:color="auto"/>
        <w:right w:val="none" w:sz="0" w:space="0" w:color="auto"/>
      </w:divBdr>
      <w:divsChild>
        <w:div w:id="1057170861">
          <w:marLeft w:val="-3"/>
          <w:marRight w:val="-3"/>
          <w:marTop w:val="0"/>
          <w:marBottom w:val="0"/>
          <w:divBdr>
            <w:top w:val="none" w:sz="0" w:space="0" w:color="auto"/>
            <w:left w:val="none" w:sz="0" w:space="0" w:color="auto"/>
            <w:bottom w:val="none" w:sz="0" w:space="0" w:color="auto"/>
            <w:right w:val="none" w:sz="0" w:space="0" w:color="auto"/>
          </w:divBdr>
          <w:divsChild>
            <w:div w:id="666592722">
              <w:marLeft w:val="0"/>
              <w:marRight w:val="0"/>
              <w:marTop w:val="360"/>
              <w:marBottom w:val="0"/>
              <w:divBdr>
                <w:top w:val="none" w:sz="0" w:space="0" w:color="auto"/>
                <w:left w:val="none" w:sz="0" w:space="0" w:color="auto"/>
                <w:bottom w:val="none" w:sz="0" w:space="0" w:color="auto"/>
                <w:right w:val="none" w:sz="0" w:space="0" w:color="auto"/>
              </w:divBdr>
              <w:divsChild>
                <w:div w:id="953638219">
                  <w:marLeft w:val="0"/>
                  <w:marRight w:val="0"/>
                  <w:marTop w:val="0"/>
                  <w:marBottom w:val="0"/>
                  <w:divBdr>
                    <w:top w:val="none" w:sz="0" w:space="0" w:color="auto"/>
                    <w:left w:val="none" w:sz="0" w:space="0" w:color="auto"/>
                    <w:bottom w:val="none" w:sz="0" w:space="0" w:color="auto"/>
                    <w:right w:val="none" w:sz="0" w:space="0" w:color="auto"/>
                  </w:divBdr>
                  <w:divsChild>
                    <w:div w:id="956638902">
                      <w:marLeft w:val="0"/>
                      <w:marRight w:val="0"/>
                      <w:marTop w:val="0"/>
                      <w:marBottom w:val="0"/>
                      <w:divBdr>
                        <w:top w:val="none" w:sz="0" w:space="0" w:color="auto"/>
                        <w:left w:val="none" w:sz="0" w:space="0" w:color="auto"/>
                        <w:bottom w:val="none" w:sz="0" w:space="0" w:color="auto"/>
                        <w:right w:val="none" w:sz="0" w:space="0" w:color="auto"/>
                      </w:divBdr>
                      <w:divsChild>
                        <w:div w:id="587232743">
                          <w:marLeft w:val="0"/>
                          <w:marRight w:val="0"/>
                          <w:marTop w:val="0"/>
                          <w:marBottom w:val="0"/>
                          <w:divBdr>
                            <w:top w:val="none" w:sz="0" w:space="0" w:color="auto"/>
                            <w:left w:val="none" w:sz="0" w:space="0" w:color="auto"/>
                            <w:bottom w:val="none" w:sz="0" w:space="0" w:color="auto"/>
                            <w:right w:val="none" w:sz="0" w:space="0" w:color="auto"/>
                          </w:divBdr>
                          <w:divsChild>
                            <w:div w:id="747192969">
                              <w:marLeft w:val="0"/>
                              <w:marRight w:val="0"/>
                              <w:marTop w:val="0"/>
                              <w:marBottom w:val="0"/>
                              <w:divBdr>
                                <w:top w:val="none" w:sz="0" w:space="0" w:color="auto"/>
                                <w:left w:val="none" w:sz="0" w:space="0" w:color="auto"/>
                                <w:bottom w:val="none" w:sz="0" w:space="0" w:color="auto"/>
                                <w:right w:val="none" w:sz="0" w:space="0" w:color="auto"/>
                              </w:divBdr>
                              <w:divsChild>
                                <w:div w:id="451175018">
                                  <w:marLeft w:val="0"/>
                                  <w:marRight w:val="0"/>
                                  <w:marTop w:val="0"/>
                                  <w:marBottom w:val="0"/>
                                  <w:divBdr>
                                    <w:top w:val="none" w:sz="0" w:space="0" w:color="auto"/>
                                    <w:left w:val="none" w:sz="0" w:space="0" w:color="auto"/>
                                    <w:bottom w:val="none" w:sz="0" w:space="0" w:color="auto"/>
                                    <w:right w:val="none" w:sz="0" w:space="0" w:color="auto"/>
                                  </w:divBdr>
                                  <w:divsChild>
                                    <w:div w:id="84494852">
                                      <w:marLeft w:val="0"/>
                                      <w:marRight w:val="0"/>
                                      <w:marTop w:val="0"/>
                                      <w:marBottom w:val="0"/>
                                      <w:divBdr>
                                        <w:top w:val="none" w:sz="0" w:space="0" w:color="auto"/>
                                        <w:left w:val="none" w:sz="0" w:space="0" w:color="auto"/>
                                        <w:bottom w:val="none" w:sz="0" w:space="0" w:color="auto"/>
                                        <w:right w:val="none" w:sz="0" w:space="0" w:color="auto"/>
                                      </w:divBdr>
                                      <w:divsChild>
                                        <w:div w:id="1288241869">
                                          <w:marLeft w:val="0"/>
                                          <w:marRight w:val="0"/>
                                          <w:marTop w:val="0"/>
                                          <w:marBottom w:val="0"/>
                                          <w:divBdr>
                                            <w:top w:val="none" w:sz="0" w:space="0" w:color="auto"/>
                                            <w:left w:val="none" w:sz="0" w:space="0" w:color="auto"/>
                                            <w:bottom w:val="none" w:sz="0" w:space="0" w:color="auto"/>
                                            <w:right w:val="none" w:sz="0" w:space="0" w:color="auto"/>
                                          </w:divBdr>
                                          <w:divsChild>
                                            <w:div w:id="1177229012">
                                              <w:marLeft w:val="0"/>
                                              <w:marRight w:val="0"/>
                                              <w:marTop w:val="0"/>
                                              <w:marBottom w:val="0"/>
                                              <w:divBdr>
                                                <w:top w:val="none" w:sz="0" w:space="0" w:color="auto"/>
                                                <w:left w:val="none" w:sz="0" w:space="0" w:color="auto"/>
                                                <w:bottom w:val="none" w:sz="0" w:space="0" w:color="auto"/>
                                                <w:right w:val="none" w:sz="0" w:space="0" w:color="auto"/>
                                              </w:divBdr>
                                              <w:divsChild>
                                                <w:div w:id="1307050508">
                                                  <w:marLeft w:val="0"/>
                                                  <w:marRight w:val="0"/>
                                                  <w:marTop w:val="360"/>
                                                  <w:marBottom w:val="180"/>
                                                  <w:divBdr>
                                                    <w:top w:val="none" w:sz="0" w:space="0" w:color="auto"/>
                                                    <w:left w:val="none" w:sz="0" w:space="0" w:color="auto"/>
                                                    <w:bottom w:val="none" w:sz="0" w:space="0" w:color="auto"/>
                                                    <w:right w:val="none" w:sz="0" w:space="0" w:color="auto"/>
                                                  </w:divBdr>
                                                </w:div>
                                                <w:div w:id="201141286">
                                                  <w:marLeft w:val="0"/>
                                                  <w:marRight w:val="0"/>
                                                  <w:marTop w:val="360"/>
                                                  <w:marBottom w:val="180"/>
                                                  <w:divBdr>
                                                    <w:top w:val="none" w:sz="0" w:space="0" w:color="auto"/>
                                                    <w:left w:val="none" w:sz="0" w:space="0" w:color="auto"/>
                                                    <w:bottom w:val="none" w:sz="0" w:space="0" w:color="auto"/>
                                                    <w:right w:val="none" w:sz="0" w:space="0" w:color="auto"/>
                                                  </w:divBdr>
                                                </w:div>
                                                <w:div w:id="1005480202">
                                                  <w:marLeft w:val="0"/>
                                                  <w:marRight w:val="0"/>
                                                  <w:marTop w:val="180"/>
                                                  <w:marBottom w:val="240"/>
                                                  <w:divBdr>
                                                    <w:top w:val="none" w:sz="0" w:space="0" w:color="auto"/>
                                                    <w:left w:val="none" w:sz="0" w:space="0" w:color="auto"/>
                                                    <w:bottom w:val="none" w:sz="0" w:space="0" w:color="auto"/>
                                                    <w:right w:val="none" w:sz="0" w:space="0" w:color="auto"/>
                                                  </w:divBdr>
                                                </w:div>
                                                <w:div w:id="1122306703">
                                                  <w:marLeft w:val="0"/>
                                                  <w:marRight w:val="0"/>
                                                  <w:marTop w:val="180"/>
                                                  <w:marBottom w:val="240"/>
                                                  <w:divBdr>
                                                    <w:top w:val="none" w:sz="0" w:space="0" w:color="auto"/>
                                                    <w:left w:val="none" w:sz="0" w:space="0" w:color="auto"/>
                                                    <w:bottom w:val="none" w:sz="0" w:space="0" w:color="auto"/>
                                                    <w:right w:val="none" w:sz="0" w:space="0" w:color="auto"/>
                                                  </w:divBdr>
                                                </w:div>
                                                <w:div w:id="454904869">
                                                  <w:marLeft w:val="0"/>
                                                  <w:marRight w:val="0"/>
                                                  <w:marTop w:val="180"/>
                                                  <w:marBottom w:val="240"/>
                                                  <w:divBdr>
                                                    <w:top w:val="none" w:sz="0" w:space="0" w:color="auto"/>
                                                    <w:left w:val="none" w:sz="0" w:space="0" w:color="auto"/>
                                                    <w:bottom w:val="none" w:sz="0" w:space="0" w:color="auto"/>
                                                    <w:right w:val="none" w:sz="0" w:space="0" w:color="auto"/>
                                                  </w:divBdr>
                                                </w:div>
                                                <w:div w:id="1253858636">
                                                  <w:marLeft w:val="0"/>
                                                  <w:marRight w:val="0"/>
                                                  <w:marTop w:val="360"/>
                                                  <w:marBottom w:val="180"/>
                                                  <w:divBdr>
                                                    <w:top w:val="none" w:sz="0" w:space="0" w:color="auto"/>
                                                    <w:left w:val="none" w:sz="0" w:space="0" w:color="auto"/>
                                                    <w:bottom w:val="none" w:sz="0" w:space="0" w:color="auto"/>
                                                    <w:right w:val="none" w:sz="0" w:space="0" w:color="auto"/>
                                                  </w:divBdr>
                                                </w:div>
                                                <w:div w:id="1138648955">
                                                  <w:marLeft w:val="0"/>
                                                  <w:marRight w:val="0"/>
                                                  <w:marTop w:val="180"/>
                                                  <w:marBottom w:val="240"/>
                                                  <w:divBdr>
                                                    <w:top w:val="none" w:sz="0" w:space="0" w:color="auto"/>
                                                    <w:left w:val="none" w:sz="0" w:space="0" w:color="auto"/>
                                                    <w:bottom w:val="none" w:sz="0" w:space="0" w:color="auto"/>
                                                    <w:right w:val="none" w:sz="0" w:space="0" w:color="auto"/>
                                                  </w:divBdr>
                                                </w:div>
                                                <w:div w:id="1999307587">
                                                  <w:marLeft w:val="0"/>
                                                  <w:marRight w:val="0"/>
                                                  <w:marTop w:val="180"/>
                                                  <w:marBottom w:val="240"/>
                                                  <w:divBdr>
                                                    <w:top w:val="none" w:sz="0" w:space="0" w:color="auto"/>
                                                    <w:left w:val="none" w:sz="0" w:space="0" w:color="auto"/>
                                                    <w:bottom w:val="none" w:sz="0" w:space="0" w:color="auto"/>
                                                    <w:right w:val="none" w:sz="0" w:space="0" w:color="auto"/>
                                                  </w:divBdr>
                                                </w:div>
                                                <w:div w:id="723871065">
                                                  <w:marLeft w:val="0"/>
                                                  <w:marRight w:val="0"/>
                                                  <w:marTop w:val="360"/>
                                                  <w:marBottom w:val="180"/>
                                                  <w:divBdr>
                                                    <w:top w:val="none" w:sz="0" w:space="0" w:color="auto"/>
                                                    <w:left w:val="none" w:sz="0" w:space="0" w:color="auto"/>
                                                    <w:bottom w:val="none" w:sz="0" w:space="0" w:color="auto"/>
                                                    <w:right w:val="none" w:sz="0" w:space="0" w:color="auto"/>
                                                  </w:divBdr>
                                                </w:div>
                                                <w:div w:id="865754804">
                                                  <w:marLeft w:val="0"/>
                                                  <w:marRight w:val="0"/>
                                                  <w:marTop w:val="180"/>
                                                  <w:marBottom w:val="240"/>
                                                  <w:divBdr>
                                                    <w:top w:val="none" w:sz="0" w:space="0" w:color="auto"/>
                                                    <w:left w:val="none" w:sz="0" w:space="0" w:color="auto"/>
                                                    <w:bottom w:val="none" w:sz="0" w:space="0" w:color="auto"/>
                                                    <w:right w:val="none" w:sz="0" w:space="0" w:color="auto"/>
                                                  </w:divBdr>
                                                </w:div>
                                                <w:div w:id="960570239">
                                                  <w:marLeft w:val="0"/>
                                                  <w:marRight w:val="0"/>
                                                  <w:marTop w:val="180"/>
                                                  <w:marBottom w:val="240"/>
                                                  <w:divBdr>
                                                    <w:top w:val="none" w:sz="0" w:space="0" w:color="auto"/>
                                                    <w:left w:val="none" w:sz="0" w:space="0" w:color="auto"/>
                                                    <w:bottom w:val="none" w:sz="0" w:space="0" w:color="auto"/>
                                                    <w:right w:val="none" w:sz="0" w:space="0" w:color="auto"/>
                                                  </w:divBdr>
                                                </w:div>
                                                <w:div w:id="1164397027">
                                                  <w:marLeft w:val="0"/>
                                                  <w:marRight w:val="0"/>
                                                  <w:marTop w:val="360"/>
                                                  <w:marBottom w:val="180"/>
                                                  <w:divBdr>
                                                    <w:top w:val="none" w:sz="0" w:space="0" w:color="auto"/>
                                                    <w:left w:val="none" w:sz="0" w:space="0" w:color="auto"/>
                                                    <w:bottom w:val="none" w:sz="0" w:space="0" w:color="auto"/>
                                                    <w:right w:val="none" w:sz="0" w:space="0" w:color="auto"/>
                                                  </w:divBdr>
                                                </w:div>
                                                <w:div w:id="883251951">
                                                  <w:marLeft w:val="0"/>
                                                  <w:marRight w:val="0"/>
                                                  <w:marTop w:val="180"/>
                                                  <w:marBottom w:val="240"/>
                                                  <w:divBdr>
                                                    <w:top w:val="none" w:sz="0" w:space="0" w:color="auto"/>
                                                    <w:left w:val="none" w:sz="0" w:space="0" w:color="auto"/>
                                                    <w:bottom w:val="none" w:sz="0" w:space="0" w:color="auto"/>
                                                    <w:right w:val="none" w:sz="0" w:space="0" w:color="auto"/>
                                                  </w:divBdr>
                                                </w:div>
                                                <w:div w:id="550195044">
                                                  <w:marLeft w:val="0"/>
                                                  <w:marRight w:val="0"/>
                                                  <w:marTop w:val="180"/>
                                                  <w:marBottom w:val="240"/>
                                                  <w:divBdr>
                                                    <w:top w:val="none" w:sz="0" w:space="0" w:color="auto"/>
                                                    <w:left w:val="none" w:sz="0" w:space="0" w:color="auto"/>
                                                    <w:bottom w:val="none" w:sz="0" w:space="0" w:color="auto"/>
                                                    <w:right w:val="none" w:sz="0" w:space="0" w:color="auto"/>
                                                  </w:divBdr>
                                                </w:div>
                                                <w:div w:id="663094478">
                                                  <w:marLeft w:val="0"/>
                                                  <w:marRight w:val="0"/>
                                                  <w:marTop w:val="360"/>
                                                  <w:marBottom w:val="180"/>
                                                  <w:divBdr>
                                                    <w:top w:val="none" w:sz="0" w:space="0" w:color="auto"/>
                                                    <w:left w:val="none" w:sz="0" w:space="0" w:color="auto"/>
                                                    <w:bottom w:val="none" w:sz="0" w:space="0" w:color="auto"/>
                                                    <w:right w:val="none" w:sz="0" w:space="0" w:color="auto"/>
                                                  </w:divBdr>
                                                </w:div>
                                                <w:div w:id="1866557762">
                                                  <w:marLeft w:val="0"/>
                                                  <w:marRight w:val="0"/>
                                                  <w:marTop w:val="180"/>
                                                  <w:marBottom w:val="240"/>
                                                  <w:divBdr>
                                                    <w:top w:val="none" w:sz="0" w:space="0" w:color="auto"/>
                                                    <w:left w:val="none" w:sz="0" w:space="0" w:color="auto"/>
                                                    <w:bottom w:val="none" w:sz="0" w:space="0" w:color="auto"/>
                                                    <w:right w:val="none" w:sz="0" w:space="0" w:color="auto"/>
                                                  </w:divBdr>
                                                </w:div>
                                                <w:div w:id="680619427">
                                                  <w:marLeft w:val="0"/>
                                                  <w:marRight w:val="0"/>
                                                  <w:marTop w:val="180"/>
                                                  <w:marBottom w:val="240"/>
                                                  <w:divBdr>
                                                    <w:top w:val="none" w:sz="0" w:space="0" w:color="auto"/>
                                                    <w:left w:val="none" w:sz="0" w:space="0" w:color="auto"/>
                                                    <w:bottom w:val="none" w:sz="0" w:space="0" w:color="auto"/>
                                                    <w:right w:val="none" w:sz="0" w:space="0" w:color="auto"/>
                                                  </w:divBdr>
                                                </w:div>
                                                <w:div w:id="210314360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44041965">
      <w:bodyDiv w:val="1"/>
      <w:marLeft w:val="0"/>
      <w:marRight w:val="0"/>
      <w:marTop w:val="0"/>
      <w:marBottom w:val="0"/>
      <w:divBdr>
        <w:top w:val="none" w:sz="0" w:space="0" w:color="auto"/>
        <w:left w:val="none" w:sz="0" w:space="0" w:color="auto"/>
        <w:bottom w:val="none" w:sz="0" w:space="0" w:color="auto"/>
        <w:right w:val="none" w:sz="0" w:space="0" w:color="auto"/>
      </w:divBdr>
      <w:divsChild>
        <w:div w:id="1395733794">
          <w:marLeft w:val="-3"/>
          <w:marRight w:val="-3"/>
          <w:marTop w:val="0"/>
          <w:marBottom w:val="0"/>
          <w:divBdr>
            <w:top w:val="none" w:sz="0" w:space="0" w:color="auto"/>
            <w:left w:val="none" w:sz="0" w:space="0" w:color="auto"/>
            <w:bottom w:val="none" w:sz="0" w:space="0" w:color="auto"/>
            <w:right w:val="none" w:sz="0" w:space="0" w:color="auto"/>
          </w:divBdr>
          <w:divsChild>
            <w:div w:id="716126985">
              <w:marLeft w:val="0"/>
              <w:marRight w:val="0"/>
              <w:marTop w:val="0"/>
              <w:marBottom w:val="0"/>
              <w:divBdr>
                <w:top w:val="none" w:sz="0" w:space="0" w:color="auto"/>
                <w:left w:val="none" w:sz="0" w:space="0" w:color="auto"/>
                <w:bottom w:val="none" w:sz="0" w:space="0" w:color="auto"/>
                <w:right w:val="none" w:sz="0" w:space="0" w:color="auto"/>
              </w:divBdr>
              <w:divsChild>
                <w:div w:id="1339187421">
                  <w:marLeft w:val="0"/>
                  <w:marRight w:val="0"/>
                  <w:marTop w:val="0"/>
                  <w:marBottom w:val="0"/>
                  <w:divBdr>
                    <w:top w:val="none" w:sz="0" w:space="0" w:color="auto"/>
                    <w:left w:val="none" w:sz="0" w:space="0" w:color="auto"/>
                    <w:bottom w:val="none" w:sz="0" w:space="0" w:color="auto"/>
                    <w:right w:val="none" w:sz="0" w:space="0" w:color="auto"/>
                  </w:divBdr>
                  <w:divsChild>
                    <w:div w:id="1982348347">
                      <w:marLeft w:val="0"/>
                      <w:marRight w:val="0"/>
                      <w:marTop w:val="0"/>
                      <w:marBottom w:val="0"/>
                      <w:divBdr>
                        <w:top w:val="none" w:sz="0" w:space="0" w:color="auto"/>
                        <w:left w:val="none" w:sz="0" w:space="0" w:color="auto"/>
                        <w:bottom w:val="none" w:sz="0" w:space="0" w:color="auto"/>
                        <w:right w:val="none" w:sz="0" w:space="0" w:color="auto"/>
                      </w:divBdr>
                      <w:divsChild>
                        <w:div w:id="2132508647">
                          <w:marLeft w:val="0"/>
                          <w:marRight w:val="0"/>
                          <w:marTop w:val="0"/>
                          <w:marBottom w:val="0"/>
                          <w:divBdr>
                            <w:top w:val="none" w:sz="0" w:space="0" w:color="auto"/>
                            <w:left w:val="none" w:sz="0" w:space="0" w:color="auto"/>
                            <w:bottom w:val="none" w:sz="0" w:space="0" w:color="auto"/>
                            <w:right w:val="none" w:sz="0" w:space="0" w:color="auto"/>
                          </w:divBdr>
                          <w:divsChild>
                            <w:div w:id="163129500">
                              <w:marLeft w:val="0"/>
                              <w:marRight w:val="0"/>
                              <w:marTop w:val="0"/>
                              <w:marBottom w:val="0"/>
                              <w:divBdr>
                                <w:top w:val="none" w:sz="0" w:space="0" w:color="auto"/>
                                <w:left w:val="none" w:sz="0" w:space="0" w:color="auto"/>
                                <w:bottom w:val="none" w:sz="0" w:space="0" w:color="auto"/>
                                <w:right w:val="none" w:sz="0" w:space="0" w:color="auto"/>
                              </w:divBdr>
                              <w:divsChild>
                                <w:div w:id="963006293">
                                  <w:marLeft w:val="0"/>
                                  <w:marRight w:val="0"/>
                                  <w:marTop w:val="450"/>
                                  <w:marBottom w:val="0"/>
                                  <w:divBdr>
                                    <w:top w:val="none" w:sz="0" w:space="0" w:color="auto"/>
                                    <w:left w:val="none" w:sz="0" w:space="0" w:color="auto"/>
                                    <w:bottom w:val="none" w:sz="0" w:space="0" w:color="auto"/>
                                    <w:right w:val="none" w:sz="0" w:space="0" w:color="auto"/>
                                  </w:divBdr>
                                  <w:divsChild>
                                    <w:div w:id="2077587125">
                                      <w:marLeft w:val="0"/>
                                      <w:marRight w:val="0"/>
                                      <w:marTop w:val="0"/>
                                      <w:marBottom w:val="0"/>
                                      <w:divBdr>
                                        <w:top w:val="none" w:sz="0" w:space="0" w:color="auto"/>
                                        <w:left w:val="none" w:sz="0" w:space="0" w:color="auto"/>
                                        <w:bottom w:val="none" w:sz="0" w:space="0" w:color="auto"/>
                                        <w:right w:val="none" w:sz="0" w:space="0" w:color="auto"/>
                                      </w:divBdr>
                                      <w:divsChild>
                                        <w:div w:id="1945457559">
                                          <w:marLeft w:val="0"/>
                                          <w:marRight w:val="0"/>
                                          <w:marTop w:val="0"/>
                                          <w:marBottom w:val="0"/>
                                          <w:divBdr>
                                            <w:top w:val="none" w:sz="0" w:space="0" w:color="auto"/>
                                            <w:left w:val="none" w:sz="0" w:space="0" w:color="auto"/>
                                            <w:bottom w:val="none" w:sz="0" w:space="0" w:color="auto"/>
                                            <w:right w:val="none" w:sz="0" w:space="0" w:color="auto"/>
                                          </w:divBdr>
                                          <w:divsChild>
                                            <w:div w:id="1058018288">
                                              <w:marLeft w:val="0"/>
                                              <w:marRight w:val="0"/>
                                              <w:marTop w:val="0"/>
                                              <w:marBottom w:val="0"/>
                                              <w:divBdr>
                                                <w:top w:val="none" w:sz="0" w:space="0" w:color="auto"/>
                                                <w:left w:val="none" w:sz="0" w:space="0" w:color="auto"/>
                                                <w:bottom w:val="none" w:sz="0" w:space="0" w:color="auto"/>
                                                <w:right w:val="none" w:sz="0" w:space="0" w:color="auto"/>
                                              </w:divBdr>
                                              <w:divsChild>
                                                <w:div w:id="1331181850">
                                                  <w:marLeft w:val="0"/>
                                                  <w:marRight w:val="0"/>
                                                  <w:marTop w:val="0"/>
                                                  <w:marBottom w:val="0"/>
                                                  <w:divBdr>
                                                    <w:top w:val="none" w:sz="0" w:space="0" w:color="auto"/>
                                                    <w:left w:val="none" w:sz="0" w:space="0" w:color="auto"/>
                                                    <w:bottom w:val="none" w:sz="0" w:space="0" w:color="auto"/>
                                                    <w:right w:val="none" w:sz="0" w:space="0" w:color="auto"/>
                                                  </w:divBdr>
                                                  <w:divsChild>
                                                    <w:div w:id="2100324231">
                                                      <w:marLeft w:val="0"/>
                                                      <w:marRight w:val="0"/>
                                                      <w:marTop w:val="180"/>
                                                      <w:marBottom w:val="240"/>
                                                      <w:divBdr>
                                                        <w:top w:val="none" w:sz="0" w:space="0" w:color="auto"/>
                                                        <w:left w:val="none" w:sz="0" w:space="0" w:color="auto"/>
                                                        <w:bottom w:val="none" w:sz="0" w:space="0" w:color="auto"/>
                                                        <w:right w:val="none" w:sz="0" w:space="0" w:color="auto"/>
                                                      </w:divBdr>
                                                    </w:div>
                                                    <w:div w:id="1493523568">
                                                      <w:marLeft w:val="0"/>
                                                      <w:marRight w:val="0"/>
                                                      <w:marTop w:val="180"/>
                                                      <w:marBottom w:val="240"/>
                                                      <w:divBdr>
                                                        <w:top w:val="none" w:sz="0" w:space="0" w:color="auto"/>
                                                        <w:left w:val="none" w:sz="0" w:space="0" w:color="auto"/>
                                                        <w:bottom w:val="none" w:sz="0" w:space="0" w:color="auto"/>
                                                        <w:right w:val="none" w:sz="0" w:space="0" w:color="auto"/>
                                                      </w:divBdr>
                                                    </w:div>
                                                    <w:div w:id="1586305655">
                                                      <w:marLeft w:val="0"/>
                                                      <w:marRight w:val="0"/>
                                                      <w:marTop w:val="180"/>
                                                      <w:marBottom w:val="240"/>
                                                      <w:divBdr>
                                                        <w:top w:val="none" w:sz="0" w:space="0" w:color="auto"/>
                                                        <w:left w:val="none" w:sz="0" w:space="0" w:color="auto"/>
                                                        <w:bottom w:val="none" w:sz="0" w:space="0" w:color="auto"/>
                                                        <w:right w:val="none" w:sz="0" w:space="0" w:color="auto"/>
                                                      </w:divBdr>
                                                    </w:div>
                                                    <w:div w:id="713846950">
                                                      <w:marLeft w:val="0"/>
                                                      <w:marRight w:val="0"/>
                                                      <w:marTop w:val="180"/>
                                                      <w:marBottom w:val="240"/>
                                                      <w:divBdr>
                                                        <w:top w:val="none" w:sz="0" w:space="0" w:color="auto"/>
                                                        <w:left w:val="none" w:sz="0" w:space="0" w:color="auto"/>
                                                        <w:bottom w:val="none" w:sz="0" w:space="0" w:color="auto"/>
                                                        <w:right w:val="none" w:sz="0" w:space="0" w:color="auto"/>
                                                      </w:divBdr>
                                                    </w:div>
                                                    <w:div w:id="700133251">
                                                      <w:marLeft w:val="0"/>
                                                      <w:marRight w:val="0"/>
                                                      <w:marTop w:val="180"/>
                                                      <w:marBottom w:val="240"/>
                                                      <w:divBdr>
                                                        <w:top w:val="none" w:sz="0" w:space="0" w:color="auto"/>
                                                        <w:left w:val="none" w:sz="0" w:space="0" w:color="auto"/>
                                                        <w:bottom w:val="none" w:sz="0" w:space="0" w:color="auto"/>
                                                        <w:right w:val="none" w:sz="0" w:space="0" w:color="auto"/>
                                                      </w:divBdr>
                                                    </w:div>
                                                    <w:div w:id="1341814377">
                                                      <w:marLeft w:val="0"/>
                                                      <w:marRight w:val="0"/>
                                                      <w:marTop w:val="180"/>
                                                      <w:marBottom w:val="240"/>
                                                      <w:divBdr>
                                                        <w:top w:val="none" w:sz="0" w:space="0" w:color="auto"/>
                                                        <w:left w:val="none" w:sz="0" w:space="0" w:color="auto"/>
                                                        <w:bottom w:val="none" w:sz="0" w:space="0" w:color="auto"/>
                                                        <w:right w:val="none" w:sz="0" w:space="0" w:color="auto"/>
                                                      </w:divBdr>
                                                    </w:div>
                                                    <w:div w:id="1100570237">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60768936">
      <w:bodyDiv w:val="1"/>
      <w:marLeft w:val="0"/>
      <w:marRight w:val="0"/>
      <w:marTop w:val="0"/>
      <w:marBottom w:val="0"/>
      <w:divBdr>
        <w:top w:val="none" w:sz="0" w:space="0" w:color="auto"/>
        <w:left w:val="none" w:sz="0" w:space="0" w:color="auto"/>
        <w:bottom w:val="none" w:sz="0" w:space="0" w:color="auto"/>
        <w:right w:val="none" w:sz="0" w:space="0" w:color="auto"/>
      </w:divBdr>
      <w:divsChild>
        <w:div w:id="126821898">
          <w:marLeft w:val="-3"/>
          <w:marRight w:val="-3"/>
          <w:marTop w:val="0"/>
          <w:marBottom w:val="0"/>
          <w:divBdr>
            <w:top w:val="none" w:sz="0" w:space="0" w:color="auto"/>
            <w:left w:val="none" w:sz="0" w:space="0" w:color="auto"/>
            <w:bottom w:val="none" w:sz="0" w:space="0" w:color="auto"/>
            <w:right w:val="none" w:sz="0" w:space="0" w:color="auto"/>
          </w:divBdr>
          <w:divsChild>
            <w:div w:id="1163204293">
              <w:marLeft w:val="0"/>
              <w:marRight w:val="0"/>
              <w:marTop w:val="360"/>
              <w:marBottom w:val="0"/>
              <w:divBdr>
                <w:top w:val="none" w:sz="0" w:space="0" w:color="auto"/>
                <w:left w:val="none" w:sz="0" w:space="0" w:color="auto"/>
                <w:bottom w:val="none" w:sz="0" w:space="0" w:color="auto"/>
                <w:right w:val="none" w:sz="0" w:space="0" w:color="auto"/>
              </w:divBdr>
              <w:divsChild>
                <w:div w:id="621494372">
                  <w:marLeft w:val="0"/>
                  <w:marRight w:val="0"/>
                  <w:marTop w:val="0"/>
                  <w:marBottom w:val="0"/>
                  <w:divBdr>
                    <w:top w:val="none" w:sz="0" w:space="0" w:color="auto"/>
                    <w:left w:val="none" w:sz="0" w:space="0" w:color="auto"/>
                    <w:bottom w:val="none" w:sz="0" w:space="0" w:color="auto"/>
                    <w:right w:val="none" w:sz="0" w:space="0" w:color="auto"/>
                  </w:divBdr>
                  <w:divsChild>
                    <w:div w:id="1029183030">
                      <w:marLeft w:val="0"/>
                      <w:marRight w:val="0"/>
                      <w:marTop w:val="0"/>
                      <w:marBottom w:val="0"/>
                      <w:divBdr>
                        <w:top w:val="none" w:sz="0" w:space="0" w:color="auto"/>
                        <w:left w:val="none" w:sz="0" w:space="0" w:color="auto"/>
                        <w:bottom w:val="none" w:sz="0" w:space="0" w:color="auto"/>
                        <w:right w:val="none" w:sz="0" w:space="0" w:color="auto"/>
                      </w:divBdr>
                      <w:divsChild>
                        <w:div w:id="1989698815">
                          <w:marLeft w:val="0"/>
                          <w:marRight w:val="0"/>
                          <w:marTop w:val="0"/>
                          <w:marBottom w:val="0"/>
                          <w:divBdr>
                            <w:top w:val="none" w:sz="0" w:space="0" w:color="auto"/>
                            <w:left w:val="none" w:sz="0" w:space="0" w:color="auto"/>
                            <w:bottom w:val="none" w:sz="0" w:space="0" w:color="auto"/>
                            <w:right w:val="none" w:sz="0" w:space="0" w:color="auto"/>
                          </w:divBdr>
                          <w:divsChild>
                            <w:div w:id="53739743">
                              <w:marLeft w:val="0"/>
                              <w:marRight w:val="0"/>
                              <w:marTop w:val="0"/>
                              <w:marBottom w:val="0"/>
                              <w:divBdr>
                                <w:top w:val="none" w:sz="0" w:space="0" w:color="auto"/>
                                <w:left w:val="none" w:sz="0" w:space="0" w:color="auto"/>
                                <w:bottom w:val="none" w:sz="0" w:space="0" w:color="auto"/>
                                <w:right w:val="none" w:sz="0" w:space="0" w:color="auto"/>
                              </w:divBdr>
                              <w:divsChild>
                                <w:div w:id="1448621603">
                                  <w:marLeft w:val="0"/>
                                  <w:marRight w:val="0"/>
                                  <w:marTop w:val="0"/>
                                  <w:marBottom w:val="0"/>
                                  <w:divBdr>
                                    <w:top w:val="none" w:sz="0" w:space="0" w:color="auto"/>
                                    <w:left w:val="none" w:sz="0" w:space="0" w:color="auto"/>
                                    <w:bottom w:val="none" w:sz="0" w:space="0" w:color="auto"/>
                                    <w:right w:val="none" w:sz="0" w:space="0" w:color="auto"/>
                                  </w:divBdr>
                                  <w:divsChild>
                                    <w:div w:id="1342775224">
                                      <w:marLeft w:val="0"/>
                                      <w:marRight w:val="0"/>
                                      <w:marTop w:val="0"/>
                                      <w:marBottom w:val="0"/>
                                      <w:divBdr>
                                        <w:top w:val="none" w:sz="0" w:space="0" w:color="auto"/>
                                        <w:left w:val="none" w:sz="0" w:space="0" w:color="auto"/>
                                        <w:bottom w:val="none" w:sz="0" w:space="0" w:color="auto"/>
                                        <w:right w:val="none" w:sz="0" w:space="0" w:color="auto"/>
                                      </w:divBdr>
                                      <w:divsChild>
                                        <w:div w:id="503060093">
                                          <w:marLeft w:val="0"/>
                                          <w:marRight w:val="0"/>
                                          <w:marTop w:val="0"/>
                                          <w:marBottom w:val="0"/>
                                          <w:divBdr>
                                            <w:top w:val="none" w:sz="0" w:space="0" w:color="auto"/>
                                            <w:left w:val="none" w:sz="0" w:space="0" w:color="auto"/>
                                            <w:bottom w:val="none" w:sz="0" w:space="0" w:color="auto"/>
                                            <w:right w:val="none" w:sz="0" w:space="0" w:color="auto"/>
                                          </w:divBdr>
                                          <w:divsChild>
                                            <w:div w:id="419716860">
                                              <w:marLeft w:val="0"/>
                                              <w:marRight w:val="0"/>
                                              <w:marTop w:val="0"/>
                                              <w:marBottom w:val="0"/>
                                              <w:divBdr>
                                                <w:top w:val="none" w:sz="0" w:space="0" w:color="auto"/>
                                                <w:left w:val="none" w:sz="0" w:space="0" w:color="auto"/>
                                                <w:bottom w:val="none" w:sz="0" w:space="0" w:color="auto"/>
                                                <w:right w:val="none" w:sz="0" w:space="0" w:color="auto"/>
                                              </w:divBdr>
                                              <w:divsChild>
                                                <w:div w:id="501236114">
                                                  <w:marLeft w:val="0"/>
                                                  <w:marRight w:val="0"/>
                                                  <w:marTop w:val="360"/>
                                                  <w:marBottom w:val="180"/>
                                                  <w:divBdr>
                                                    <w:top w:val="none" w:sz="0" w:space="0" w:color="auto"/>
                                                    <w:left w:val="none" w:sz="0" w:space="0" w:color="auto"/>
                                                    <w:bottom w:val="none" w:sz="0" w:space="0" w:color="auto"/>
                                                    <w:right w:val="none" w:sz="0" w:space="0" w:color="auto"/>
                                                  </w:divBdr>
                                                </w:div>
                                                <w:div w:id="207112998">
                                                  <w:marLeft w:val="0"/>
                                                  <w:marRight w:val="0"/>
                                                  <w:marTop w:val="180"/>
                                                  <w:marBottom w:val="240"/>
                                                  <w:divBdr>
                                                    <w:top w:val="none" w:sz="0" w:space="0" w:color="auto"/>
                                                    <w:left w:val="none" w:sz="0" w:space="0" w:color="auto"/>
                                                    <w:bottom w:val="none" w:sz="0" w:space="0" w:color="auto"/>
                                                    <w:right w:val="none" w:sz="0" w:space="0" w:color="auto"/>
                                                  </w:divBdr>
                                                </w:div>
                                                <w:div w:id="141046333">
                                                  <w:marLeft w:val="0"/>
                                                  <w:marRight w:val="0"/>
                                                  <w:marTop w:val="360"/>
                                                  <w:marBottom w:val="180"/>
                                                  <w:divBdr>
                                                    <w:top w:val="none" w:sz="0" w:space="0" w:color="auto"/>
                                                    <w:left w:val="none" w:sz="0" w:space="0" w:color="auto"/>
                                                    <w:bottom w:val="none" w:sz="0" w:space="0" w:color="auto"/>
                                                    <w:right w:val="none" w:sz="0" w:space="0" w:color="auto"/>
                                                  </w:divBdr>
                                                </w:div>
                                                <w:div w:id="1941183088">
                                                  <w:marLeft w:val="0"/>
                                                  <w:marRight w:val="0"/>
                                                  <w:marTop w:val="180"/>
                                                  <w:marBottom w:val="240"/>
                                                  <w:divBdr>
                                                    <w:top w:val="none" w:sz="0" w:space="0" w:color="auto"/>
                                                    <w:left w:val="none" w:sz="0" w:space="0" w:color="auto"/>
                                                    <w:bottom w:val="none" w:sz="0" w:space="0" w:color="auto"/>
                                                    <w:right w:val="none" w:sz="0" w:space="0" w:color="auto"/>
                                                  </w:divBdr>
                                                </w:div>
                                                <w:div w:id="1352609827">
                                                  <w:marLeft w:val="0"/>
                                                  <w:marRight w:val="0"/>
                                                  <w:marTop w:val="360"/>
                                                  <w:marBottom w:val="180"/>
                                                  <w:divBdr>
                                                    <w:top w:val="none" w:sz="0" w:space="0" w:color="auto"/>
                                                    <w:left w:val="none" w:sz="0" w:space="0" w:color="auto"/>
                                                    <w:bottom w:val="none" w:sz="0" w:space="0" w:color="auto"/>
                                                    <w:right w:val="none" w:sz="0" w:space="0" w:color="auto"/>
                                                  </w:divBdr>
                                                </w:div>
                                                <w:div w:id="1057629957">
                                                  <w:marLeft w:val="0"/>
                                                  <w:marRight w:val="0"/>
                                                  <w:marTop w:val="180"/>
                                                  <w:marBottom w:val="240"/>
                                                  <w:divBdr>
                                                    <w:top w:val="none" w:sz="0" w:space="0" w:color="auto"/>
                                                    <w:left w:val="none" w:sz="0" w:space="0" w:color="auto"/>
                                                    <w:bottom w:val="none" w:sz="0" w:space="0" w:color="auto"/>
                                                    <w:right w:val="none" w:sz="0" w:space="0" w:color="auto"/>
                                                  </w:divBdr>
                                                </w:div>
                                                <w:div w:id="535822403">
                                                  <w:marLeft w:val="0"/>
                                                  <w:marRight w:val="0"/>
                                                  <w:marTop w:val="360"/>
                                                  <w:marBottom w:val="180"/>
                                                  <w:divBdr>
                                                    <w:top w:val="none" w:sz="0" w:space="0" w:color="auto"/>
                                                    <w:left w:val="none" w:sz="0" w:space="0" w:color="auto"/>
                                                    <w:bottom w:val="none" w:sz="0" w:space="0" w:color="auto"/>
                                                    <w:right w:val="none" w:sz="0" w:space="0" w:color="auto"/>
                                                  </w:divBdr>
                                                </w:div>
                                                <w:div w:id="603264291">
                                                  <w:marLeft w:val="0"/>
                                                  <w:marRight w:val="0"/>
                                                  <w:marTop w:val="180"/>
                                                  <w:marBottom w:val="240"/>
                                                  <w:divBdr>
                                                    <w:top w:val="none" w:sz="0" w:space="0" w:color="auto"/>
                                                    <w:left w:val="none" w:sz="0" w:space="0" w:color="auto"/>
                                                    <w:bottom w:val="none" w:sz="0" w:space="0" w:color="auto"/>
                                                    <w:right w:val="none" w:sz="0" w:space="0" w:color="auto"/>
                                                  </w:divBdr>
                                                </w:div>
                                                <w:div w:id="1977710959">
                                                  <w:marLeft w:val="0"/>
                                                  <w:marRight w:val="0"/>
                                                  <w:marTop w:val="360"/>
                                                  <w:marBottom w:val="180"/>
                                                  <w:divBdr>
                                                    <w:top w:val="none" w:sz="0" w:space="0" w:color="auto"/>
                                                    <w:left w:val="none" w:sz="0" w:space="0" w:color="auto"/>
                                                    <w:bottom w:val="none" w:sz="0" w:space="0" w:color="auto"/>
                                                    <w:right w:val="none" w:sz="0" w:space="0" w:color="auto"/>
                                                  </w:divBdr>
                                                </w:div>
                                                <w:div w:id="1328483708">
                                                  <w:marLeft w:val="0"/>
                                                  <w:marRight w:val="0"/>
                                                  <w:marTop w:val="180"/>
                                                  <w:marBottom w:val="240"/>
                                                  <w:divBdr>
                                                    <w:top w:val="none" w:sz="0" w:space="0" w:color="auto"/>
                                                    <w:left w:val="none" w:sz="0" w:space="0" w:color="auto"/>
                                                    <w:bottom w:val="none" w:sz="0" w:space="0" w:color="auto"/>
                                                    <w:right w:val="none" w:sz="0" w:space="0" w:color="auto"/>
                                                  </w:divBdr>
                                                </w:div>
                                                <w:div w:id="1790204790">
                                                  <w:marLeft w:val="0"/>
                                                  <w:marRight w:val="0"/>
                                                  <w:marTop w:val="180"/>
                                                  <w:marBottom w:val="240"/>
                                                  <w:divBdr>
                                                    <w:top w:val="none" w:sz="0" w:space="0" w:color="auto"/>
                                                    <w:left w:val="none" w:sz="0" w:space="0" w:color="auto"/>
                                                    <w:bottom w:val="none" w:sz="0" w:space="0" w:color="auto"/>
                                                    <w:right w:val="none" w:sz="0" w:space="0" w:color="auto"/>
                                                  </w:divBdr>
                                                </w:div>
                                                <w:div w:id="53060688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0717944">
      <w:bodyDiv w:val="1"/>
      <w:marLeft w:val="0"/>
      <w:marRight w:val="0"/>
      <w:marTop w:val="0"/>
      <w:marBottom w:val="0"/>
      <w:divBdr>
        <w:top w:val="none" w:sz="0" w:space="0" w:color="auto"/>
        <w:left w:val="none" w:sz="0" w:space="0" w:color="auto"/>
        <w:bottom w:val="none" w:sz="0" w:space="0" w:color="auto"/>
        <w:right w:val="none" w:sz="0" w:space="0" w:color="auto"/>
      </w:divBdr>
      <w:divsChild>
        <w:div w:id="1512912796">
          <w:marLeft w:val="-3"/>
          <w:marRight w:val="-3"/>
          <w:marTop w:val="0"/>
          <w:marBottom w:val="0"/>
          <w:divBdr>
            <w:top w:val="none" w:sz="0" w:space="0" w:color="auto"/>
            <w:left w:val="none" w:sz="0" w:space="0" w:color="auto"/>
            <w:bottom w:val="none" w:sz="0" w:space="0" w:color="auto"/>
            <w:right w:val="none" w:sz="0" w:space="0" w:color="auto"/>
          </w:divBdr>
          <w:divsChild>
            <w:div w:id="235744445">
              <w:marLeft w:val="0"/>
              <w:marRight w:val="0"/>
              <w:marTop w:val="360"/>
              <w:marBottom w:val="0"/>
              <w:divBdr>
                <w:top w:val="none" w:sz="0" w:space="0" w:color="auto"/>
                <w:left w:val="none" w:sz="0" w:space="0" w:color="auto"/>
                <w:bottom w:val="none" w:sz="0" w:space="0" w:color="auto"/>
                <w:right w:val="none" w:sz="0" w:space="0" w:color="auto"/>
              </w:divBdr>
              <w:divsChild>
                <w:div w:id="251428640">
                  <w:marLeft w:val="0"/>
                  <w:marRight w:val="0"/>
                  <w:marTop w:val="0"/>
                  <w:marBottom w:val="0"/>
                  <w:divBdr>
                    <w:top w:val="none" w:sz="0" w:space="0" w:color="auto"/>
                    <w:left w:val="none" w:sz="0" w:space="0" w:color="auto"/>
                    <w:bottom w:val="none" w:sz="0" w:space="0" w:color="auto"/>
                    <w:right w:val="none" w:sz="0" w:space="0" w:color="auto"/>
                  </w:divBdr>
                  <w:divsChild>
                    <w:div w:id="1427263407">
                      <w:marLeft w:val="0"/>
                      <w:marRight w:val="0"/>
                      <w:marTop w:val="0"/>
                      <w:marBottom w:val="0"/>
                      <w:divBdr>
                        <w:top w:val="none" w:sz="0" w:space="0" w:color="auto"/>
                        <w:left w:val="none" w:sz="0" w:space="0" w:color="auto"/>
                        <w:bottom w:val="none" w:sz="0" w:space="0" w:color="auto"/>
                        <w:right w:val="none" w:sz="0" w:space="0" w:color="auto"/>
                      </w:divBdr>
                      <w:divsChild>
                        <w:div w:id="203564313">
                          <w:marLeft w:val="0"/>
                          <w:marRight w:val="0"/>
                          <w:marTop w:val="0"/>
                          <w:marBottom w:val="0"/>
                          <w:divBdr>
                            <w:top w:val="none" w:sz="0" w:space="0" w:color="auto"/>
                            <w:left w:val="none" w:sz="0" w:space="0" w:color="auto"/>
                            <w:bottom w:val="none" w:sz="0" w:space="0" w:color="auto"/>
                            <w:right w:val="none" w:sz="0" w:space="0" w:color="auto"/>
                          </w:divBdr>
                          <w:divsChild>
                            <w:div w:id="1919631108">
                              <w:marLeft w:val="0"/>
                              <w:marRight w:val="0"/>
                              <w:marTop w:val="0"/>
                              <w:marBottom w:val="0"/>
                              <w:divBdr>
                                <w:top w:val="none" w:sz="0" w:space="0" w:color="auto"/>
                                <w:left w:val="none" w:sz="0" w:space="0" w:color="auto"/>
                                <w:bottom w:val="none" w:sz="0" w:space="0" w:color="auto"/>
                                <w:right w:val="none" w:sz="0" w:space="0" w:color="auto"/>
                              </w:divBdr>
                              <w:divsChild>
                                <w:div w:id="1290282540">
                                  <w:marLeft w:val="0"/>
                                  <w:marRight w:val="0"/>
                                  <w:marTop w:val="0"/>
                                  <w:marBottom w:val="0"/>
                                  <w:divBdr>
                                    <w:top w:val="none" w:sz="0" w:space="0" w:color="auto"/>
                                    <w:left w:val="none" w:sz="0" w:space="0" w:color="auto"/>
                                    <w:bottom w:val="none" w:sz="0" w:space="0" w:color="auto"/>
                                    <w:right w:val="none" w:sz="0" w:space="0" w:color="auto"/>
                                  </w:divBdr>
                                  <w:divsChild>
                                    <w:div w:id="1070230240">
                                      <w:marLeft w:val="0"/>
                                      <w:marRight w:val="0"/>
                                      <w:marTop w:val="0"/>
                                      <w:marBottom w:val="0"/>
                                      <w:divBdr>
                                        <w:top w:val="none" w:sz="0" w:space="0" w:color="auto"/>
                                        <w:left w:val="none" w:sz="0" w:space="0" w:color="auto"/>
                                        <w:bottom w:val="none" w:sz="0" w:space="0" w:color="auto"/>
                                        <w:right w:val="none" w:sz="0" w:space="0" w:color="auto"/>
                                      </w:divBdr>
                                      <w:divsChild>
                                        <w:div w:id="1126777909">
                                          <w:marLeft w:val="0"/>
                                          <w:marRight w:val="0"/>
                                          <w:marTop w:val="0"/>
                                          <w:marBottom w:val="0"/>
                                          <w:divBdr>
                                            <w:top w:val="none" w:sz="0" w:space="0" w:color="auto"/>
                                            <w:left w:val="none" w:sz="0" w:space="0" w:color="auto"/>
                                            <w:bottom w:val="none" w:sz="0" w:space="0" w:color="auto"/>
                                            <w:right w:val="none" w:sz="0" w:space="0" w:color="auto"/>
                                          </w:divBdr>
                                          <w:divsChild>
                                            <w:div w:id="1687558951">
                                              <w:marLeft w:val="0"/>
                                              <w:marRight w:val="0"/>
                                              <w:marTop w:val="0"/>
                                              <w:marBottom w:val="0"/>
                                              <w:divBdr>
                                                <w:top w:val="none" w:sz="0" w:space="0" w:color="auto"/>
                                                <w:left w:val="none" w:sz="0" w:space="0" w:color="auto"/>
                                                <w:bottom w:val="none" w:sz="0" w:space="0" w:color="auto"/>
                                                <w:right w:val="none" w:sz="0" w:space="0" w:color="auto"/>
                                              </w:divBdr>
                                              <w:divsChild>
                                                <w:div w:id="490603059">
                                                  <w:marLeft w:val="0"/>
                                                  <w:marRight w:val="0"/>
                                                  <w:marTop w:val="360"/>
                                                  <w:marBottom w:val="180"/>
                                                  <w:divBdr>
                                                    <w:top w:val="none" w:sz="0" w:space="0" w:color="auto"/>
                                                    <w:left w:val="none" w:sz="0" w:space="0" w:color="auto"/>
                                                    <w:bottom w:val="none" w:sz="0" w:space="0" w:color="auto"/>
                                                    <w:right w:val="none" w:sz="0" w:space="0" w:color="auto"/>
                                                  </w:divBdr>
                                                </w:div>
                                                <w:div w:id="171103106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2323600">
      <w:bodyDiv w:val="1"/>
      <w:marLeft w:val="0"/>
      <w:marRight w:val="0"/>
      <w:marTop w:val="0"/>
      <w:marBottom w:val="0"/>
      <w:divBdr>
        <w:top w:val="none" w:sz="0" w:space="0" w:color="auto"/>
        <w:left w:val="none" w:sz="0" w:space="0" w:color="auto"/>
        <w:bottom w:val="none" w:sz="0" w:space="0" w:color="auto"/>
        <w:right w:val="none" w:sz="0" w:space="0" w:color="auto"/>
      </w:divBdr>
      <w:divsChild>
        <w:div w:id="1528636044">
          <w:marLeft w:val="-3"/>
          <w:marRight w:val="-3"/>
          <w:marTop w:val="0"/>
          <w:marBottom w:val="0"/>
          <w:divBdr>
            <w:top w:val="none" w:sz="0" w:space="0" w:color="auto"/>
            <w:left w:val="none" w:sz="0" w:space="0" w:color="auto"/>
            <w:bottom w:val="none" w:sz="0" w:space="0" w:color="auto"/>
            <w:right w:val="none" w:sz="0" w:space="0" w:color="auto"/>
          </w:divBdr>
          <w:divsChild>
            <w:div w:id="2047682932">
              <w:marLeft w:val="0"/>
              <w:marRight w:val="0"/>
              <w:marTop w:val="360"/>
              <w:marBottom w:val="0"/>
              <w:divBdr>
                <w:top w:val="none" w:sz="0" w:space="0" w:color="auto"/>
                <w:left w:val="none" w:sz="0" w:space="0" w:color="auto"/>
                <w:bottom w:val="none" w:sz="0" w:space="0" w:color="auto"/>
                <w:right w:val="none" w:sz="0" w:space="0" w:color="auto"/>
              </w:divBdr>
              <w:divsChild>
                <w:div w:id="1048190387">
                  <w:marLeft w:val="0"/>
                  <w:marRight w:val="0"/>
                  <w:marTop w:val="0"/>
                  <w:marBottom w:val="0"/>
                  <w:divBdr>
                    <w:top w:val="none" w:sz="0" w:space="0" w:color="auto"/>
                    <w:left w:val="none" w:sz="0" w:space="0" w:color="auto"/>
                    <w:bottom w:val="none" w:sz="0" w:space="0" w:color="auto"/>
                    <w:right w:val="none" w:sz="0" w:space="0" w:color="auto"/>
                  </w:divBdr>
                  <w:divsChild>
                    <w:div w:id="1030763348">
                      <w:marLeft w:val="0"/>
                      <w:marRight w:val="0"/>
                      <w:marTop w:val="0"/>
                      <w:marBottom w:val="0"/>
                      <w:divBdr>
                        <w:top w:val="none" w:sz="0" w:space="0" w:color="auto"/>
                        <w:left w:val="none" w:sz="0" w:space="0" w:color="auto"/>
                        <w:bottom w:val="none" w:sz="0" w:space="0" w:color="auto"/>
                        <w:right w:val="none" w:sz="0" w:space="0" w:color="auto"/>
                      </w:divBdr>
                      <w:divsChild>
                        <w:div w:id="143746297">
                          <w:marLeft w:val="0"/>
                          <w:marRight w:val="0"/>
                          <w:marTop w:val="0"/>
                          <w:marBottom w:val="0"/>
                          <w:divBdr>
                            <w:top w:val="none" w:sz="0" w:space="0" w:color="auto"/>
                            <w:left w:val="none" w:sz="0" w:space="0" w:color="auto"/>
                            <w:bottom w:val="none" w:sz="0" w:space="0" w:color="auto"/>
                            <w:right w:val="none" w:sz="0" w:space="0" w:color="auto"/>
                          </w:divBdr>
                          <w:divsChild>
                            <w:div w:id="2060125231">
                              <w:marLeft w:val="0"/>
                              <w:marRight w:val="0"/>
                              <w:marTop w:val="0"/>
                              <w:marBottom w:val="0"/>
                              <w:divBdr>
                                <w:top w:val="none" w:sz="0" w:space="0" w:color="auto"/>
                                <w:left w:val="none" w:sz="0" w:space="0" w:color="auto"/>
                                <w:bottom w:val="none" w:sz="0" w:space="0" w:color="auto"/>
                                <w:right w:val="none" w:sz="0" w:space="0" w:color="auto"/>
                              </w:divBdr>
                              <w:divsChild>
                                <w:div w:id="931743812">
                                  <w:marLeft w:val="0"/>
                                  <w:marRight w:val="0"/>
                                  <w:marTop w:val="0"/>
                                  <w:marBottom w:val="0"/>
                                  <w:divBdr>
                                    <w:top w:val="none" w:sz="0" w:space="0" w:color="auto"/>
                                    <w:left w:val="none" w:sz="0" w:space="0" w:color="auto"/>
                                    <w:bottom w:val="none" w:sz="0" w:space="0" w:color="auto"/>
                                    <w:right w:val="none" w:sz="0" w:space="0" w:color="auto"/>
                                  </w:divBdr>
                                  <w:divsChild>
                                    <w:div w:id="795677986">
                                      <w:marLeft w:val="0"/>
                                      <w:marRight w:val="0"/>
                                      <w:marTop w:val="0"/>
                                      <w:marBottom w:val="0"/>
                                      <w:divBdr>
                                        <w:top w:val="none" w:sz="0" w:space="0" w:color="auto"/>
                                        <w:left w:val="none" w:sz="0" w:space="0" w:color="auto"/>
                                        <w:bottom w:val="none" w:sz="0" w:space="0" w:color="auto"/>
                                        <w:right w:val="none" w:sz="0" w:space="0" w:color="auto"/>
                                      </w:divBdr>
                                      <w:divsChild>
                                        <w:div w:id="806704779">
                                          <w:marLeft w:val="0"/>
                                          <w:marRight w:val="0"/>
                                          <w:marTop w:val="0"/>
                                          <w:marBottom w:val="0"/>
                                          <w:divBdr>
                                            <w:top w:val="none" w:sz="0" w:space="0" w:color="auto"/>
                                            <w:left w:val="none" w:sz="0" w:space="0" w:color="auto"/>
                                            <w:bottom w:val="none" w:sz="0" w:space="0" w:color="auto"/>
                                            <w:right w:val="none" w:sz="0" w:space="0" w:color="auto"/>
                                          </w:divBdr>
                                          <w:divsChild>
                                            <w:div w:id="1243180137">
                                              <w:marLeft w:val="0"/>
                                              <w:marRight w:val="0"/>
                                              <w:marTop w:val="0"/>
                                              <w:marBottom w:val="0"/>
                                              <w:divBdr>
                                                <w:top w:val="none" w:sz="0" w:space="0" w:color="auto"/>
                                                <w:left w:val="none" w:sz="0" w:space="0" w:color="auto"/>
                                                <w:bottom w:val="none" w:sz="0" w:space="0" w:color="auto"/>
                                                <w:right w:val="none" w:sz="0" w:space="0" w:color="auto"/>
                                              </w:divBdr>
                                              <w:divsChild>
                                                <w:div w:id="988050817">
                                                  <w:marLeft w:val="0"/>
                                                  <w:marRight w:val="0"/>
                                                  <w:marTop w:val="360"/>
                                                  <w:marBottom w:val="180"/>
                                                  <w:divBdr>
                                                    <w:top w:val="none" w:sz="0" w:space="0" w:color="auto"/>
                                                    <w:left w:val="none" w:sz="0" w:space="0" w:color="auto"/>
                                                    <w:bottom w:val="none" w:sz="0" w:space="0" w:color="auto"/>
                                                    <w:right w:val="none" w:sz="0" w:space="0" w:color="auto"/>
                                                  </w:divBdr>
                                                </w:div>
                                                <w:div w:id="1880698526">
                                                  <w:marLeft w:val="0"/>
                                                  <w:marRight w:val="0"/>
                                                  <w:marTop w:val="180"/>
                                                  <w:marBottom w:val="240"/>
                                                  <w:divBdr>
                                                    <w:top w:val="none" w:sz="0" w:space="0" w:color="auto"/>
                                                    <w:left w:val="none" w:sz="0" w:space="0" w:color="auto"/>
                                                    <w:bottom w:val="none" w:sz="0" w:space="0" w:color="auto"/>
                                                    <w:right w:val="none" w:sz="0" w:space="0" w:color="auto"/>
                                                  </w:divBdr>
                                                </w:div>
                                                <w:div w:id="1850755403">
                                                  <w:marLeft w:val="0"/>
                                                  <w:marRight w:val="0"/>
                                                  <w:marTop w:val="180"/>
                                                  <w:marBottom w:val="240"/>
                                                  <w:divBdr>
                                                    <w:top w:val="none" w:sz="0" w:space="0" w:color="auto"/>
                                                    <w:left w:val="none" w:sz="0" w:space="0" w:color="auto"/>
                                                    <w:bottom w:val="none" w:sz="0" w:space="0" w:color="auto"/>
                                                    <w:right w:val="none" w:sz="0" w:space="0" w:color="auto"/>
                                                  </w:divBdr>
                                                </w:div>
                                                <w:div w:id="1910798484">
                                                  <w:marLeft w:val="0"/>
                                                  <w:marRight w:val="0"/>
                                                  <w:marTop w:val="360"/>
                                                  <w:marBottom w:val="180"/>
                                                  <w:divBdr>
                                                    <w:top w:val="none" w:sz="0" w:space="0" w:color="auto"/>
                                                    <w:left w:val="none" w:sz="0" w:space="0" w:color="auto"/>
                                                    <w:bottom w:val="none" w:sz="0" w:space="0" w:color="auto"/>
                                                    <w:right w:val="none" w:sz="0" w:space="0" w:color="auto"/>
                                                  </w:divBdr>
                                                </w:div>
                                                <w:div w:id="1926307291">
                                                  <w:marLeft w:val="0"/>
                                                  <w:marRight w:val="0"/>
                                                  <w:marTop w:val="180"/>
                                                  <w:marBottom w:val="240"/>
                                                  <w:divBdr>
                                                    <w:top w:val="none" w:sz="0" w:space="0" w:color="auto"/>
                                                    <w:left w:val="none" w:sz="0" w:space="0" w:color="auto"/>
                                                    <w:bottom w:val="none" w:sz="0" w:space="0" w:color="auto"/>
                                                    <w:right w:val="none" w:sz="0" w:space="0" w:color="auto"/>
                                                  </w:divBdr>
                                                </w:div>
                                                <w:div w:id="1675720911">
                                                  <w:marLeft w:val="0"/>
                                                  <w:marRight w:val="0"/>
                                                  <w:marTop w:val="360"/>
                                                  <w:marBottom w:val="180"/>
                                                  <w:divBdr>
                                                    <w:top w:val="none" w:sz="0" w:space="0" w:color="auto"/>
                                                    <w:left w:val="none" w:sz="0" w:space="0" w:color="auto"/>
                                                    <w:bottom w:val="none" w:sz="0" w:space="0" w:color="auto"/>
                                                    <w:right w:val="none" w:sz="0" w:space="0" w:color="auto"/>
                                                  </w:divBdr>
                                                </w:div>
                                                <w:div w:id="1765763220">
                                                  <w:marLeft w:val="0"/>
                                                  <w:marRight w:val="0"/>
                                                  <w:marTop w:val="360"/>
                                                  <w:marBottom w:val="180"/>
                                                  <w:divBdr>
                                                    <w:top w:val="none" w:sz="0" w:space="0" w:color="auto"/>
                                                    <w:left w:val="none" w:sz="0" w:space="0" w:color="auto"/>
                                                    <w:bottom w:val="none" w:sz="0" w:space="0" w:color="auto"/>
                                                    <w:right w:val="none" w:sz="0" w:space="0" w:color="auto"/>
                                                  </w:divBdr>
                                                </w:div>
                                                <w:div w:id="233585905">
                                                  <w:marLeft w:val="0"/>
                                                  <w:marRight w:val="0"/>
                                                  <w:marTop w:val="180"/>
                                                  <w:marBottom w:val="240"/>
                                                  <w:divBdr>
                                                    <w:top w:val="none" w:sz="0" w:space="0" w:color="auto"/>
                                                    <w:left w:val="none" w:sz="0" w:space="0" w:color="auto"/>
                                                    <w:bottom w:val="none" w:sz="0" w:space="0" w:color="auto"/>
                                                    <w:right w:val="none" w:sz="0" w:space="0" w:color="auto"/>
                                                  </w:divBdr>
                                                </w:div>
                                                <w:div w:id="706177907">
                                                  <w:marLeft w:val="0"/>
                                                  <w:marRight w:val="0"/>
                                                  <w:marTop w:val="360"/>
                                                  <w:marBottom w:val="180"/>
                                                  <w:divBdr>
                                                    <w:top w:val="none" w:sz="0" w:space="0" w:color="auto"/>
                                                    <w:left w:val="none" w:sz="0" w:space="0" w:color="auto"/>
                                                    <w:bottom w:val="none" w:sz="0" w:space="0" w:color="auto"/>
                                                    <w:right w:val="none" w:sz="0" w:space="0" w:color="auto"/>
                                                  </w:divBdr>
                                                </w:div>
                                                <w:div w:id="1171990442">
                                                  <w:marLeft w:val="0"/>
                                                  <w:marRight w:val="0"/>
                                                  <w:marTop w:val="180"/>
                                                  <w:marBottom w:val="240"/>
                                                  <w:divBdr>
                                                    <w:top w:val="none" w:sz="0" w:space="0" w:color="auto"/>
                                                    <w:left w:val="none" w:sz="0" w:space="0" w:color="auto"/>
                                                    <w:bottom w:val="none" w:sz="0" w:space="0" w:color="auto"/>
                                                    <w:right w:val="none" w:sz="0" w:space="0" w:color="auto"/>
                                                  </w:divBdr>
                                                </w:div>
                                                <w:div w:id="224461646">
                                                  <w:marLeft w:val="0"/>
                                                  <w:marRight w:val="0"/>
                                                  <w:marTop w:val="360"/>
                                                  <w:marBottom w:val="180"/>
                                                  <w:divBdr>
                                                    <w:top w:val="none" w:sz="0" w:space="0" w:color="auto"/>
                                                    <w:left w:val="none" w:sz="0" w:space="0" w:color="auto"/>
                                                    <w:bottom w:val="none" w:sz="0" w:space="0" w:color="auto"/>
                                                    <w:right w:val="none" w:sz="0" w:space="0" w:color="auto"/>
                                                  </w:divBdr>
                                                </w:div>
                                                <w:div w:id="106328629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9589825">
      <w:bodyDiv w:val="1"/>
      <w:marLeft w:val="0"/>
      <w:marRight w:val="0"/>
      <w:marTop w:val="0"/>
      <w:marBottom w:val="0"/>
      <w:divBdr>
        <w:top w:val="none" w:sz="0" w:space="0" w:color="auto"/>
        <w:left w:val="none" w:sz="0" w:space="0" w:color="auto"/>
        <w:bottom w:val="none" w:sz="0" w:space="0" w:color="auto"/>
        <w:right w:val="none" w:sz="0" w:space="0" w:color="auto"/>
      </w:divBdr>
      <w:divsChild>
        <w:div w:id="1925450759">
          <w:marLeft w:val="-3"/>
          <w:marRight w:val="-3"/>
          <w:marTop w:val="0"/>
          <w:marBottom w:val="0"/>
          <w:divBdr>
            <w:top w:val="none" w:sz="0" w:space="0" w:color="auto"/>
            <w:left w:val="none" w:sz="0" w:space="0" w:color="auto"/>
            <w:bottom w:val="none" w:sz="0" w:space="0" w:color="auto"/>
            <w:right w:val="none" w:sz="0" w:space="0" w:color="auto"/>
          </w:divBdr>
          <w:divsChild>
            <w:div w:id="290719244">
              <w:marLeft w:val="0"/>
              <w:marRight w:val="0"/>
              <w:marTop w:val="360"/>
              <w:marBottom w:val="0"/>
              <w:divBdr>
                <w:top w:val="none" w:sz="0" w:space="0" w:color="auto"/>
                <w:left w:val="none" w:sz="0" w:space="0" w:color="auto"/>
                <w:bottom w:val="none" w:sz="0" w:space="0" w:color="auto"/>
                <w:right w:val="none" w:sz="0" w:space="0" w:color="auto"/>
              </w:divBdr>
              <w:divsChild>
                <w:div w:id="998341177">
                  <w:marLeft w:val="0"/>
                  <w:marRight w:val="0"/>
                  <w:marTop w:val="0"/>
                  <w:marBottom w:val="0"/>
                  <w:divBdr>
                    <w:top w:val="none" w:sz="0" w:space="0" w:color="auto"/>
                    <w:left w:val="none" w:sz="0" w:space="0" w:color="auto"/>
                    <w:bottom w:val="none" w:sz="0" w:space="0" w:color="auto"/>
                    <w:right w:val="none" w:sz="0" w:space="0" w:color="auto"/>
                  </w:divBdr>
                  <w:divsChild>
                    <w:div w:id="1478376077">
                      <w:marLeft w:val="0"/>
                      <w:marRight w:val="0"/>
                      <w:marTop w:val="0"/>
                      <w:marBottom w:val="0"/>
                      <w:divBdr>
                        <w:top w:val="none" w:sz="0" w:space="0" w:color="auto"/>
                        <w:left w:val="none" w:sz="0" w:space="0" w:color="auto"/>
                        <w:bottom w:val="none" w:sz="0" w:space="0" w:color="auto"/>
                        <w:right w:val="none" w:sz="0" w:space="0" w:color="auto"/>
                      </w:divBdr>
                      <w:divsChild>
                        <w:div w:id="508525752">
                          <w:marLeft w:val="0"/>
                          <w:marRight w:val="0"/>
                          <w:marTop w:val="0"/>
                          <w:marBottom w:val="0"/>
                          <w:divBdr>
                            <w:top w:val="none" w:sz="0" w:space="0" w:color="auto"/>
                            <w:left w:val="none" w:sz="0" w:space="0" w:color="auto"/>
                            <w:bottom w:val="none" w:sz="0" w:space="0" w:color="auto"/>
                            <w:right w:val="none" w:sz="0" w:space="0" w:color="auto"/>
                          </w:divBdr>
                          <w:divsChild>
                            <w:div w:id="923800485">
                              <w:marLeft w:val="0"/>
                              <w:marRight w:val="0"/>
                              <w:marTop w:val="0"/>
                              <w:marBottom w:val="0"/>
                              <w:divBdr>
                                <w:top w:val="none" w:sz="0" w:space="0" w:color="auto"/>
                                <w:left w:val="none" w:sz="0" w:space="0" w:color="auto"/>
                                <w:bottom w:val="none" w:sz="0" w:space="0" w:color="auto"/>
                                <w:right w:val="none" w:sz="0" w:space="0" w:color="auto"/>
                              </w:divBdr>
                              <w:divsChild>
                                <w:div w:id="2106538873">
                                  <w:marLeft w:val="0"/>
                                  <w:marRight w:val="0"/>
                                  <w:marTop w:val="0"/>
                                  <w:marBottom w:val="0"/>
                                  <w:divBdr>
                                    <w:top w:val="none" w:sz="0" w:space="0" w:color="auto"/>
                                    <w:left w:val="none" w:sz="0" w:space="0" w:color="auto"/>
                                    <w:bottom w:val="none" w:sz="0" w:space="0" w:color="auto"/>
                                    <w:right w:val="none" w:sz="0" w:space="0" w:color="auto"/>
                                  </w:divBdr>
                                  <w:divsChild>
                                    <w:div w:id="816609979">
                                      <w:marLeft w:val="0"/>
                                      <w:marRight w:val="0"/>
                                      <w:marTop w:val="0"/>
                                      <w:marBottom w:val="0"/>
                                      <w:divBdr>
                                        <w:top w:val="none" w:sz="0" w:space="0" w:color="auto"/>
                                        <w:left w:val="none" w:sz="0" w:space="0" w:color="auto"/>
                                        <w:bottom w:val="none" w:sz="0" w:space="0" w:color="auto"/>
                                        <w:right w:val="none" w:sz="0" w:space="0" w:color="auto"/>
                                      </w:divBdr>
                                      <w:divsChild>
                                        <w:div w:id="1799491349">
                                          <w:marLeft w:val="0"/>
                                          <w:marRight w:val="0"/>
                                          <w:marTop w:val="0"/>
                                          <w:marBottom w:val="0"/>
                                          <w:divBdr>
                                            <w:top w:val="none" w:sz="0" w:space="0" w:color="auto"/>
                                            <w:left w:val="none" w:sz="0" w:space="0" w:color="auto"/>
                                            <w:bottom w:val="none" w:sz="0" w:space="0" w:color="auto"/>
                                            <w:right w:val="none" w:sz="0" w:space="0" w:color="auto"/>
                                          </w:divBdr>
                                          <w:divsChild>
                                            <w:div w:id="2125610108">
                                              <w:marLeft w:val="0"/>
                                              <w:marRight w:val="0"/>
                                              <w:marTop w:val="0"/>
                                              <w:marBottom w:val="0"/>
                                              <w:divBdr>
                                                <w:top w:val="none" w:sz="0" w:space="0" w:color="auto"/>
                                                <w:left w:val="none" w:sz="0" w:space="0" w:color="auto"/>
                                                <w:bottom w:val="none" w:sz="0" w:space="0" w:color="auto"/>
                                                <w:right w:val="none" w:sz="0" w:space="0" w:color="auto"/>
                                              </w:divBdr>
                                              <w:divsChild>
                                                <w:div w:id="1983002066">
                                                  <w:marLeft w:val="0"/>
                                                  <w:marRight w:val="0"/>
                                                  <w:marTop w:val="360"/>
                                                  <w:marBottom w:val="180"/>
                                                  <w:divBdr>
                                                    <w:top w:val="none" w:sz="0" w:space="0" w:color="auto"/>
                                                    <w:left w:val="none" w:sz="0" w:space="0" w:color="auto"/>
                                                    <w:bottom w:val="none" w:sz="0" w:space="0" w:color="auto"/>
                                                    <w:right w:val="none" w:sz="0" w:space="0" w:color="auto"/>
                                                  </w:divBdr>
                                                </w:div>
                                                <w:div w:id="1196580043">
                                                  <w:marLeft w:val="0"/>
                                                  <w:marRight w:val="0"/>
                                                  <w:marTop w:val="360"/>
                                                  <w:marBottom w:val="180"/>
                                                  <w:divBdr>
                                                    <w:top w:val="none" w:sz="0" w:space="0" w:color="auto"/>
                                                    <w:left w:val="none" w:sz="0" w:space="0" w:color="auto"/>
                                                    <w:bottom w:val="none" w:sz="0" w:space="0" w:color="auto"/>
                                                    <w:right w:val="none" w:sz="0" w:space="0" w:color="auto"/>
                                                  </w:divBdr>
                                                </w:div>
                                                <w:div w:id="2140032740">
                                                  <w:marLeft w:val="0"/>
                                                  <w:marRight w:val="0"/>
                                                  <w:marTop w:val="180"/>
                                                  <w:marBottom w:val="240"/>
                                                  <w:divBdr>
                                                    <w:top w:val="none" w:sz="0" w:space="0" w:color="auto"/>
                                                    <w:left w:val="none" w:sz="0" w:space="0" w:color="auto"/>
                                                    <w:bottom w:val="none" w:sz="0" w:space="0" w:color="auto"/>
                                                    <w:right w:val="none" w:sz="0" w:space="0" w:color="auto"/>
                                                  </w:divBdr>
                                                </w:div>
                                                <w:div w:id="446119779">
                                                  <w:marLeft w:val="0"/>
                                                  <w:marRight w:val="0"/>
                                                  <w:marTop w:val="180"/>
                                                  <w:marBottom w:val="240"/>
                                                  <w:divBdr>
                                                    <w:top w:val="none" w:sz="0" w:space="0" w:color="auto"/>
                                                    <w:left w:val="none" w:sz="0" w:space="0" w:color="auto"/>
                                                    <w:bottom w:val="none" w:sz="0" w:space="0" w:color="auto"/>
                                                    <w:right w:val="none" w:sz="0" w:space="0" w:color="auto"/>
                                                  </w:divBdr>
                                                </w:div>
                                                <w:div w:id="1944528253">
                                                  <w:marLeft w:val="0"/>
                                                  <w:marRight w:val="0"/>
                                                  <w:marTop w:val="180"/>
                                                  <w:marBottom w:val="240"/>
                                                  <w:divBdr>
                                                    <w:top w:val="none" w:sz="0" w:space="0" w:color="auto"/>
                                                    <w:left w:val="none" w:sz="0" w:space="0" w:color="auto"/>
                                                    <w:bottom w:val="none" w:sz="0" w:space="0" w:color="auto"/>
                                                    <w:right w:val="none" w:sz="0" w:space="0" w:color="auto"/>
                                                  </w:divBdr>
                                                </w:div>
                                                <w:div w:id="386147451">
                                                  <w:marLeft w:val="0"/>
                                                  <w:marRight w:val="0"/>
                                                  <w:marTop w:val="180"/>
                                                  <w:marBottom w:val="240"/>
                                                  <w:divBdr>
                                                    <w:top w:val="none" w:sz="0" w:space="0" w:color="auto"/>
                                                    <w:left w:val="none" w:sz="0" w:space="0" w:color="auto"/>
                                                    <w:bottom w:val="none" w:sz="0" w:space="0" w:color="auto"/>
                                                    <w:right w:val="none" w:sz="0" w:space="0" w:color="auto"/>
                                                  </w:divBdr>
                                                </w:div>
                                                <w:div w:id="1069689877">
                                                  <w:marLeft w:val="0"/>
                                                  <w:marRight w:val="0"/>
                                                  <w:marTop w:val="360"/>
                                                  <w:marBottom w:val="180"/>
                                                  <w:divBdr>
                                                    <w:top w:val="none" w:sz="0" w:space="0" w:color="auto"/>
                                                    <w:left w:val="none" w:sz="0" w:space="0" w:color="auto"/>
                                                    <w:bottom w:val="none" w:sz="0" w:space="0" w:color="auto"/>
                                                    <w:right w:val="none" w:sz="0" w:space="0" w:color="auto"/>
                                                  </w:divBdr>
                                                </w:div>
                                                <w:div w:id="824859885">
                                                  <w:marLeft w:val="0"/>
                                                  <w:marRight w:val="0"/>
                                                  <w:marTop w:val="180"/>
                                                  <w:marBottom w:val="240"/>
                                                  <w:divBdr>
                                                    <w:top w:val="none" w:sz="0" w:space="0" w:color="auto"/>
                                                    <w:left w:val="none" w:sz="0" w:space="0" w:color="auto"/>
                                                    <w:bottom w:val="none" w:sz="0" w:space="0" w:color="auto"/>
                                                    <w:right w:val="none" w:sz="0" w:space="0" w:color="auto"/>
                                                  </w:divBdr>
                                                </w:div>
                                                <w:div w:id="679549620">
                                                  <w:marLeft w:val="0"/>
                                                  <w:marRight w:val="0"/>
                                                  <w:marTop w:val="180"/>
                                                  <w:marBottom w:val="240"/>
                                                  <w:divBdr>
                                                    <w:top w:val="none" w:sz="0" w:space="0" w:color="auto"/>
                                                    <w:left w:val="none" w:sz="0" w:space="0" w:color="auto"/>
                                                    <w:bottom w:val="none" w:sz="0" w:space="0" w:color="auto"/>
                                                    <w:right w:val="none" w:sz="0" w:space="0" w:color="auto"/>
                                                  </w:divBdr>
                                                </w:div>
                                                <w:div w:id="1945382952">
                                                  <w:marLeft w:val="0"/>
                                                  <w:marRight w:val="0"/>
                                                  <w:marTop w:val="180"/>
                                                  <w:marBottom w:val="240"/>
                                                  <w:divBdr>
                                                    <w:top w:val="none" w:sz="0" w:space="0" w:color="auto"/>
                                                    <w:left w:val="none" w:sz="0" w:space="0" w:color="auto"/>
                                                    <w:bottom w:val="none" w:sz="0" w:space="0" w:color="auto"/>
                                                    <w:right w:val="none" w:sz="0" w:space="0" w:color="auto"/>
                                                  </w:divBdr>
                                                </w:div>
                                                <w:div w:id="458574064">
                                                  <w:marLeft w:val="0"/>
                                                  <w:marRight w:val="0"/>
                                                  <w:marTop w:val="180"/>
                                                  <w:marBottom w:val="240"/>
                                                  <w:divBdr>
                                                    <w:top w:val="none" w:sz="0" w:space="0" w:color="auto"/>
                                                    <w:left w:val="none" w:sz="0" w:space="0" w:color="auto"/>
                                                    <w:bottom w:val="none" w:sz="0" w:space="0" w:color="auto"/>
                                                    <w:right w:val="none" w:sz="0" w:space="0" w:color="auto"/>
                                                  </w:divBdr>
                                                </w:div>
                                                <w:div w:id="1070881263">
                                                  <w:marLeft w:val="0"/>
                                                  <w:marRight w:val="0"/>
                                                  <w:marTop w:val="180"/>
                                                  <w:marBottom w:val="240"/>
                                                  <w:divBdr>
                                                    <w:top w:val="none" w:sz="0" w:space="0" w:color="auto"/>
                                                    <w:left w:val="none" w:sz="0" w:space="0" w:color="auto"/>
                                                    <w:bottom w:val="none" w:sz="0" w:space="0" w:color="auto"/>
                                                    <w:right w:val="none" w:sz="0" w:space="0" w:color="auto"/>
                                                  </w:divBdr>
                                                </w:div>
                                                <w:div w:id="1126851825">
                                                  <w:marLeft w:val="0"/>
                                                  <w:marRight w:val="0"/>
                                                  <w:marTop w:val="180"/>
                                                  <w:marBottom w:val="240"/>
                                                  <w:divBdr>
                                                    <w:top w:val="none" w:sz="0" w:space="0" w:color="auto"/>
                                                    <w:left w:val="none" w:sz="0" w:space="0" w:color="auto"/>
                                                    <w:bottom w:val="none" w:sz="0" w:space="0" w:color="auto"/>
                                                    <w:right w:val="none" w:sz="0" w:space="0" w:color="auto"/>
                                                  </w:divBdr>
                                                </w:div>
                                                <w:div w:id="546993641">
                                                  <w:marLeft w:val="0"/>
                                                  <w:marRight w:val="0"/>
                                                  <w:marTop w:val="360"/>
                                                  <w:marBottom w:val="180"/>
                                                  <w:divBdr>
                                                    <w:top w:val="none" w:sz="0" w:space="0" w:color="auto"/>
                                                    <w:left w:val="none" w:sz="0" w:space="0" w:color="auto"/>
                                                    <w:bottom w:val="none" w:sz="0" w:space="0" w:color="auto"/>
                                                    <w:right w:val="none" w:sz="0" w:space="0" w:color="auto"/>
                                                  </w:divBdr>
                                                </w:div>
                                                <w:div w:id="524833789">
                                                  <w:marLeft w:val="0"/>
                                                  <w:marRight w:val="0"/>
                                                  <w:marTop w:val="180"/>
                                                  <w:marBottom w:val="240"/>
                                                  <w:divBdr>
                                                    <w:top w:val="none" w:sz="0" w:space="0" w:color="auto"/>
                                                    <w:left w:val="none" w:sz="0" w:space="0" w:color="auto"/>
                                                    <w:bottom w:val="none" w:sz="0" w:space="0" w:color="auto"/>
                                                    <w:right w:val="none" w:sz="0" w:space="0" w:color="auto"/>
                                                  </w:divBdr>
                                                </w:div>
                                                <w:div w:id="643698404">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3212739">
      <w:bodyDiv w:val="1"/>
      <w:marLeft w:val="0"/>
      <w:marRight w:val="0"/>
      <w:marTop w:val="0"/>
      <w:marBottom w:val="0"/>
      <w:divBdr>
        <w:top w:val="none" w:sz="0" w:space="0" w:color="auto"/>
        <w:left w:val="none" w:sz="0" w:space="0" w:color="auto"/>
        <w:bottom w:val="none" w:sz="0" w:space="0" w:color="auto"/>
        <w:right w:val="none" w:sz="0" w:space="0" w:color="auto"/>
      </w:divBdr>
      <w:divsChild>
        <w:div w:id="255021675">
          <w:marLeft w:val="-3"/>
          <w:marRight w:val="-3"/>
          <w:marTop w:val="0"/>
          <w:marBottom w:val="0"/>
          <w:divBdr>
            <w:top w:val="none" w:sz="0" w:space="0" w:color="auto"/>
            <w:left w:val="none" w:sz="0" w:space="0" w:color="auto"/>
            <w:bottom w:val="none" w:sz="0" w:space="0" w:color="auto"/>
            <w:right w:val="none" w:sz="0" w:space="0" w:color="auto"/>
          </w:divBdr>
          <w:divsChild>
            <w:div w:id="461459278">
              <w:marLeft w:val="0"/>
              <w:marRight w:val="0"/>
              <w:marTop w:val="360"/>
              <w:marBottom w:val="0"/>
              <w:divBdr>
                <w:top w:val="none" w:sz="0" w:space="0" w:color="auto"/>
                <w:left w:val="none" w:sz="0" w:space="0" w:color="auto"/>
                <w:bottom w:val="none" w:sz="0" w:space="0" w:color="auto"/>
                <w:right w:val="none" w:sz="0" w:space="0" w:color="auto"/>
              </w:divBdr>
              <w:divsChild>
                <w:div w:id="1287544325">
                  <w:marLeft w:val="0"/>
                  <w:marRight w:val="0"/>
                  <w:marTop w:val="0"/>
                  <w:marBottom w:val="0"/>
                  <w:divBdr>
                    <w:top w:val="none" w:sz="0" w:space="0" w:color="auto"/>
                    <w:left w:val="none" w:sz="0" w:space="0" w:color="auto"/>
                    <w:bottom w:val="none" w:sz="0" w:space="0" w:color="auto"/>
                    <w:right w:val="none" w:sz="0" w:space="0" w:color="auto"/>
                  </w:divBdr>
                  <w:divsChild>
                    <w:div w:id="2080244027">
                      <w:marLeft w:val="0"/>
                      <w:marRight w:val="0"/>
                      <w:marTop w:val="0"/>
                      <w:marBottom w:val="0"/>
                      <w:divBdr>
                        <w:top w:val="none" w:sz="0" w:space="0" w:color="auto"/>
                        <w:left w:val="none" w:sz="0" w:space="0" w:color="auto"/>
                        <w:bottom w:val="none" w:sz="0" w:space="0" w:color="auto"/>
                        <w:right w:val="none" w:sz="0" w:space="0" w:color="auto"/>
                      </w:divBdr>
                      <w:divsChild>
                        <w:div w:id="1236551785">
                          <w:marLeft w:val="0"/>
                          <w:marRight w:val="0"/>
                          <w:marTop w:val="0"/>
                          <w:marBottom w:val="0"/>
                          <w:divBdr>
                            <w:top w:val="none" w:sz="0" w:space="0" w:color="auto"/>
                            <w:left w:val="none" w:sz="0" w:space="0" w:color="auto"/>
                            <w:bottom w:val="none" w:sz="0" w:space="0" w:color="auto"/>
                            <w:right w:val="none" w:sz="0" w:space="0" w:color="auto"/>
                          </w:divBdr>
                          <w:divsChild>
                            <w:div w:id="841090547">
                              <w:marLeft w:val="0"/>
                              <w:marRight w:val="0"/>
                              <w:marTop w:val="0"/>
                              <w:marBottom w:val="0"/>
                              <w:divBdr>
                                <w:top w:val="none" w:sz="0" w:space="0" w:color="auto"/>
                                <w:left w:val="none" w:sz="0" w:space="0" w:color="auto"/>
                                <w:bottom w:val="none" w:sz="0" w:space="0" w:color="auto"/>
                                <w:right w:val="none" w:sz="0" w:space="0" w:color="auto"/>
                              </w:divBdr>
                              <w:divsChild>
                                <w:div w:id="646395876">
                                  <w:marLeft w:val="0"/>
                                  <w:marRight w:val="0"/>
                                  <w:marTop w:val="0"/>
                                  <w:marBottom w:val="0"/>
                                  <w:divBdr>
                                    <w:top w:val="none" w:sz="0" w:space="0" w:color="auto"/>
                                    <w:left w:val="none" w:sz="0" w:space="0" w:color="auto"/>
                                    <w:bottom w:val="none" w:sz="0" w:space="0" w:color="auto"/>
                                    <w:right w:val="none" w:sz="0" w:space="0" w:color="auto"/>
                                  </w:divBdr>
                                  <w:divsChild>
                                    <w:div w:id="239601095">
                                      <w:marLeft w:val="0"/>
                                      <w:marRight w:val="0"/>
                                      <w:marTop w:val="0"/>
                                      <w:marBottom w:val="0"/>
                                      <w:divBdr>
                                        <w:top w:val="none" w:sz="0" w:space="0" w:color="auto"/>
                                        <w:left w:val="none" w:sz="0" w:space="0" w:color="auto"/>
                                        <w:bottom w:val="none" w:sz="0" w:space="0" w:color="auto"/>
                                        <w:right w:val="none" w:sz="0" w:space="0" w:color="auto"/>
                                      </w:divBdr>
                                      <w:divsChild>
                                        <w:div w:id="1454518619">
                                          <w:marLeft w:val="0"/>
                                          <w:marRight w:val="0"/>
                                          <w:marTop w:val="0"/>
                                          <w:marBottom w:val="0"/>
                                          <w:divBdr>
                                            <w:top w:val="none" w:sz="0" w:space="0" w:color="auto"/>
                                            <w:left w:val="none" w:sz="0" w:space="0" w:color="auto"/>
                                            <w:bottom w:val="none" w:sz="0" w:space="0" w:color="auto"/>
                                            <w:right w:val="none" w:sz="0" w:space="0" w:color="auto"/>
                                          </w:divBdr>
                                          <w:divsChild>
                                            <w:div w:id="990983311">
                                              <w:marLeft w:val="0"/>
                                              <w:marRight w:val="0"/>
                                              <w:marTop w:val="0"/>
                                              <w:marBottom w:val="0"/>
                                              <w:divBdr>
                                                <w:top w:val="none" w:sz="0" w:space="0" w:color="auto"/>
                                                <w:left w:val="none" w:sz="0" w:space="0" w:color="auto"/>
                                                <w:bottom w:val="none" w:sz="0" w:space="0" w:color="auto"/>
                                                <w:right w:val="none" w:sz="0" w:space="0" w:color="auto"/>
                                              </w:divBdr>
                                              <w:divsChild>
                                                <w:div w:id="1157528839">
                                                  <w:marLeft w:val="0"/>
                                                  <w:marRight w:val="0"/>
                                                  <w:marTop w:val="360"/>
                                                  <w:marBottom w:val="180"/>
                                                  <w:divBdr>
                                                    <w:top w:val="none" w:sz="0" w:space="0" w:color="auto"/>
                                                    <w:left w:val="none" w:sz="0" w:space="0" w:color="auto"/>
                                                    <w:bottom w:val="none" w:sz="0" w:space="0" w:color="auto"/>
                                                    <w:right w:val="none" w:sz="0" w:space="0" w:color="auto"/>
                                                  </w:divBdr>
                                                </w:div>
                                                <w:div w:id="396242957">
                                                  <w:marLeft w:val="0"/>
                                                  <w:marRight w:val="0"/>
                                                  <w:marTop w:val="180"/>
                                                  <w:marBottom w:val="240"/>
                                                  <w:divBdr>
                                                    <w:top w:val="none" w:sz="0" w:space="0" w:color="auto"/>
                                                    <w:left w:val="none" w:sz="0" w:space="0" w:color="auto"/>
                                                    <w:bottom w:val="none" w:sz="0" w:space="0" w:color="auto"/>
                                                    <w:right w:val="none" w:sz="0" w:space="0" w:color="auto"/>
                                                  </w:divBdr>
                                                </w:div>
                                                <w:div w:id="2001888897">
                                                  <w:marLeft w:val="0"/>
                                                  <w:marRight w:val="0"/>
                                                  <w:marTop w:val="360"/>
                                                  <w:marBottom w:val="180"/>
                                                  <w:divBdr>
                                                    <w:top w:val="none" w:sz="0" w:space="0" w:color="auto"/>
                                                    <w:left w:val="none" w:sz="0" w:space="0" w:color="auto"/>
                                                    <w:bottom w:val="none" w:sz="0" w:space="0" w:color="auto"/>
                                                    <w:right w:val="none" w:sz="0" w:space="0" w:color="auto"/>
                                                  </w:divBdr>
                                                </w:div>
                                                <w:div w:id="224295431">
                                                  <w:marLeft w:val="0"/>
                                                  <w:marRight w:val="0"/>
                                                  <w:marTop w:val="180"/>
                                                  <w:marBottom w:val="240"/>
                                                  <w:divBdr>
                                                    <w:top w:val="none" w:sz="0" w:space="0" w:color="auto"/>
                                                    <w:left w:val="none" w:sz="0" w:space="0" w:color="auto"/>
                                                    <w:bottom w:val="none" w:sz="0" w:space="0" w:color="auto"/>
                                                    <w:right w:val="none" w:sz="0" w:space="0" w:color="auto"/>
                                                  </w:divBdr>
                                                </w:div>
                                                <w:div w:id="2112819379">
                                                  <w:marLeft w:val="0"/>
                                                  <w:marRight w:val="0"/>
                                                  <w:marTop w:val="180"/>
                                                  <w:marBottom w:val="240"/>
                                                  <w:divBdr>
                                                    <w:top w:val="none" w:sz="0" w:space="0" w:color="auto"/>
                                                    <w:left w:val="none" w:sz="0" w:space="0" w:color="auto"/>
                                                    <w:bottom w:val="none" w:sz="0" w:space="0" w:color="auto"/>
                                                    <w:right w:val="none" w:sz="0" w:space="0" w:color="auto"/>
                                                  </w:divBdr>
                                                </w:div>
                                                <w:div w:id="617296655">
                                                  <w:marLeft w:val="0"/>
                                                  <w:marRight w:val="0"/>
                                                  <w:marTop w:val="180"/>
                                                  <w:marBottom w:val="240"/>
                                                  <w:divBdr>
                                                    <w:top w:val="none" w:sz="0" w:space="0" w:color="auto"/>
                                                    <w:left w:val="none" w:sz="0" w:space="0" w:color="auto"/>
                                                    <w:bottom w:val="none" w:sz="0" w:space="0" w:color="auto"/>
                                                    <w:right w:val="none" w:sz="0" w:space="0" w:color="auto"/>
                                                  </w:divBdr>
                                                </w:div>
                                                <w:div w:id="1564293383">
                                                  <w:marLeft w:val="0"/>
                                                  <w:marRight w:val="0"/>
                                                  <w:marTop w:val="180"/>
                                                  <w:marBottom w:val="240"/>
                                                  <w:divBdr>
                                                    <w:top w:val="none" w:sz="0" w:space="0" w:color="auto"/>
                                                    <w:left w:val="none" w:sz="0" w:space="0" w:color="auto"/>
                                                    <w:bottom w:val="none" w:sz="0" w:space="0" w:color="auto"/>
                                                    <w:right w:val="none" w:sz="0" w:space="0" w:color="auto"/>
                                                  </w:divBdr>
                                                </w:div>
                                                <w:div w:id="1741170770">
                                                  <w:marLeft w:val="0"/>
                                                  <w:marRight w:val="0"/>
                                                  <w:marTop w:val="60"/>
                                                  <w:marBottom w:val="180"/>
                                                  <w:divBdr>
                                                    <w:top w:val="none" w:sz="0" w:space="0" w:color="auto"/>
                                                    <w:left w:val="none" w:sz="0" w:space="0" w:color="auto"/>
                                                    <w:bottom w:val="none" w:sz="0" w:space="0" w:color="auto"/>
                                                    <w:right w:val="none" w:sz="0" w:space="0" w:color="auto"/>
                                                  </w:divBdr>
                                                </w:div>
                                                <w:div w:id="2025859744">
                                                  <w:marLeft w:val="0"/>
                                                  <w:marRight w:val="0"/>
                                                  <w:marTop w:val="180"/>
                                                  <w:marBottom w:val="240"/>
                                                  <w:divBdr>
                                                    <w:top w:val="none" w:sz="0" w:space="0" w:color="auto"/>
                                                    <w:left w:val="none" w:sz="0" w:space="0" w:color="auto"/>
                                                    <w:bottom w:val="none" w:sz="0" w:space="0" w:color="auto"/>
                                                    <w:right w:val="none" w:sz="0" w:space="0" w:color="auto"/>
                                                  </w:divBdr>
                                                </w:div>
                                                <w:div w:id="1260795248">
                                                  <w:marLeft w:val="0"/>
                                                  <w:marRight w:val="0"/>
                                                  <w:marTop w:val="180"/>
                                                  <w:marBottom w:val="240"/>
                                                  <w:divBdr>
                                                    <w:top w:val="none" w:sz="0" w:space="0" w:color="auto"/>
                                                    <w:left w:val="none" w:sz="0" w:space="0" w:color="auto"/>
                                                    <w:bottom w:val="none" w:sz="0" w:space="0" w:color="auto"/>
                                                    <w:right w:val="none" w:sz="0" w:space="0" w:color="auto"/>
                                                  </w:divBdr>
                                                </w:div>
                                                <w:div w:id="347172491">
                                                  <w:marLeft w:val="0"/>
                                                  <w:marRight w:val="0"/>
                                                  <w:marTop w:val="180"/>
                                                  <w:marBottom w:val="240"/>
                                                  <w:divBdr>
                                                    <w:top w:val="none" w:sz="0" w:space="0" w:color="auto"/>
                                                    <w:left w:val="none" w:sz="0" w:space="0" w:color="auto"/>
                                                    <w:bottom w:val="none" w:sz="0" w:space="0" w:color="auto"/>
                                                    <w:right w:val="none" w:sz="0" w:space="0" w:color="auto"/>
                                                  </w:divBdr>
                                                </w:div>
                                                <w:div w:id="95490065">
                                                  <w:marLeft w:val="0"/>
                                                  <w:marRight w:val="0"/>
                                                  <w:marTop w:val="360"/>
                                                  <w:marBottom w:val="180"/>
                                                  <w:divBdr>
                                                    <w:top w:val="none" w:sz="0" w:space="0" w:color="auto"/>
                                                    <w:left w:val="none" w:sz="0" w:space="0" w:color="auto"/>
                                                    <w:bottom w:val="none" w:sz="0" w:space="0" w:color="auto"/>
                                                    <w:right w:val="none" w:sz="0" w:space="0" w:color="auto"/>
                                                  </w:divBdr>
                                                </w:div>
                                                <w:div w:id="2039352287">
                                                  <w:marLeft w:val="0"/>
                                                  <w:marRight w:val="0"/>
                                                  <w:marTop w:val="180"/>
                                                  <w:marBottom w:val="240"/>
                                                  <w:divBdr>
                                                    <w:top w:val="none" w:sz="0" w:space="0" w:color="auto"/>
                                                    <w:left w:val="none" w:sz="0" w:space="0" w:color="auto"/>
                                                    <w:bottom w:val="none" w:sz="0" w:space="0" w:color="auto"/>
                                                    <w:right w:val="none" w:sz="0" w:space="0" w:color="auto"/>
                                                  </w:divBdr>
                                                </w:div>
                                                <w:div w:id="2035840254">
                                                  <w:marLeft w:val="0"/>
                                                  <w:marRight w:val="0"/>
                                                  <w:marTop w:val="180"/>
                                                  <w:marBottom w:val="240"/>
                                                  <w:divBdr>
                                                    <w:top w:val="none" w:sz="0" w:space="0" w:color="auto"/>
                                                    <w:left w:val="none" w:sz="0" w:space="0" w:color="auto"/>
                                                    <w:bottom w:val="none" w:sz="0" w:space="0" w:color="auto"/>
                                                    <w:right w:val="none" w:sz="0" w:space="0" w:color="auto"/>
                                                  </w:divBdr>
                                                </w:div>
                                                <w:div w:id="1308627122">
                                                  <w:marLeft w:val="0"/>
                                                  <w:marRight w:val="0"/>
                                                  <w:marTop w:val="180"/>
                                                  <w:marBottom w:val="240"/>
                                                  <w:divBdr>
                                                    <w:top w:val="none" w:sz="0" w:space="0" w:color="auto"/>
                                                    <w:left w:val="none" w:sz="0" w:space="0" w:color="auto"/>
                                                    <w:bottom w:val="none" w:sz="0" w:space="0" w:color="auto"/>
                                                    <w:right w:val="none" w:sz="0" w:space="0" w:color="auto"/>
                                                  </w:divBdr>
                                                </w:div>
                                                <w:div w:id="2084137293">
                                                  <w:marLeft w:val="0"/>
                                                  <w:marRight w:val="0"/>
                                                  <w:marTop w:val="60"/>
                                                  <w:marBottom w:val="180"/>
                                                  <w:divBdr>
                                                    <w:top w:val="none" w:sz="0" w:space="0" w:color="auto"/>
                                                    <w:left w:val="none" w:sz="0" w:space="0" w:color="auto"/>
                                                    <w:bottom w:val="none" w:sz="0" w:space="0" w:color="auto"/>
                                                    <w:right w:val="none" w:sz="0" w:space="0" w:color="auto"/>
                                                  </w:divBdr>
                                                </w:div>
                                                <w:div w:id="1425765267">
                                                  <w:marLeft w:val="0"/>
                                                  <w:marRight w:val="0"/>
                                                  <w:marTop w:val="180"/>
                                                  <w:marBottom w:val="240"/>
                                                  <w:divBdr>
                                                    <w:top w:val="none" w:sz="0" w:space="0" w:color="auto"/>
                                                    <w:left w:val="none" w:sz="0" w:space="0" w:color="auto"/>
                                                    <w:bottom w:val="none" w:sz="0" w:space="0" w:color="auto"/>
                                                    <w:right w:val="none" w:sz="0" w:space="0" w:color="auto"/>
                                                  </w:divBdr>
                                                </w:div>
                                                <w:div w:id="2062778021">
                                                  <w:marLeft w:val="0"/>
                                                  <w:marRight w:val="0"/>
                                                  <w:marTop w:val="180"/>
                                                  <w:marBottom w:val="240"/>
                                                  <w:divBdr>
                                                    <w:top w:val="none" w:sz="0" w:space="0" w:color="auto"/>
                                                    <w:left w:val="none" w:sz="0" w:space="0" w:color="auto"/>
                                                    <w:bottom w:val="none" w:sz="0" w:space="0" w:color="auto"/>
                                                    <w:right w:val="none" w:sz="0" w:space="0" w:color="auto"/>
                                                  </w:divBdr>
                                                </w:div>
                                                <w:div w:id="846208429">
                                                  <w:marLeft w:val="0"/>
                                                  <w:marRight w:val="0"/>
                                                  <w:marTop w:val="180"/>
                                                  <w:marBottom w:val="240"/>
                                                  <w:divBdr>
                                                    <w:top w:val="none" w:sz="0" w:space="0" w:color="auto"/>
                                                    <w:left w:val="none" w:sz="0" w:space="0" w:color="auto"/>
                                                    <w:bottom w:val="none" w:sz="0" w:space="0" w:color="auto"/>
                                                    <w:right w:val="none" w:sz="0" w:space="0" w:color="auto"/>
                                                  </w:divBdr>
                                                </w:div>
                                                <w:div w:id="265621618">
                                                  <w:marLeft w:val="0"/>
                                                  <w:marRight w:val="0"/>
                                                  <w:marTop w:val="360"/>
                                                  <w:marBottom w:val="180"/>
                                                  <w:divBdr>
                                                    <w:top w:val="none" w:sz="0" w:space="0" w:color="auto"/>
                                                    <w:left w:val="none" w:sz="0" w:space="0" w:color="auto"/>
                                                    <w:bottom w:val="none" w:sz="0" w:space="0" w:color="auto"/>
                                                    <w:right w:val="none" w:sz="0" w:space="0" w:color="auto"/>
                                                  </w:divBdr>
                                                </w:div>
                                                <w:div w:id="2145610199">
                                                  <w:marLeft w:val="0"/>
                                                  <w:marRight w:val="0"/>
                                                  <w:marTop w:val="360"/>
                                                  <w:marBottom w:val="180"/>
                                                  <w:divBdr>
                                                    <w:top w:val="none" w:sz="0" w:space="0" w:color="auto"/>
                                                    <w:left w:val="none" w:sz="0" w:space="0" w:color="auto"/>
                                                    <w:bottom w:val="none" w:sz="0" w:space="0" w:color="auto"/>
                                                    <w:right w:val="none" w:sz="0" w:space="0" w:color="auto"/>
                                                  </w:divBdr>
                                                </w:div>
                                                <w:div w:id="77676819">
                                                  <w:marLeft w:val="0"/>
                                                  <w:marRight w:val="0"/>
                                                  <w:marTop w:val="180"/>
                                                  <w:marBottom w:val="240"/>
                                                  <w:divBdr>
                                                    <w:top w:val="none" w:sz="0" w:space="0" w:color="auto"/>
                                                    <w:left w:val="none" w:sz="0" w:space="0" w:color="auto"/>
                                                    <w:bottom w:val="none" w:sz="0" w:space="0" w:color="auto"/>
                                                    <w:right w:val="none" w:sz="0" w:space="0" w:color="auto"/>
                                                  </w:divBdr>
                                                </w:div>
                                                <w:div w:id="426578842">
                                                  <w:marLeft w:val="0"/>
                                                  <w:marRight w:val="0"/>
                                                  <w:marTop w:val="180"/>
                                                  <w:marBottom w:val="240"/>
                                                  <w:divBdr>
                                                    <w:top w:val="none" w:sz="0" w:space="0" w:color="auto"/>
                                                    <w:left w:val="none" w:sz="0" w:space="0" w:color="auto"/>
                                                    <w:bottom w:val="none" w:sz="0" w:space="0" w:color="auto"/>
                                                    <w:right w:val="none" w:sz="0" w:space="0" w:color="auto"/>
                                                  </w:divBdr>
                                                </w:div>
                                                <w:div w:id="1328090815">
                                                  <w:marLeft w:val="0"/>
                                                  <w:marRight w:val="0"/>
                                                  <w:marTop w:val="0"/>
                                                  <w:marBottom w:val="0"/>
                                                  <w:divBdr>
                                                    <w:top w:val="none" w:sz="0" w:space="0" w:color="auto"/>
                                                    <w:left w:val="none" w:sz="0" w:space="0" w:color="auto"/>
                                                    <w:bottom w:val="none" w:sz="0" w:space="0" w:color="auto"/>
                                                    <w:right w:val="none" w:sz="0" w:space="0" w:color="auto"/>
                                                  </w:divBdr>
                                                  <w:divsChild>
                                                    <w:div w:id="1093671673">
                                                      <w:marLeft w:val="0"/>
                                                      <w:marRight w:val="0"/>
                                                      <w:marTop w:val="60"/>
                                                      <w:marBottom w:val="0"/>
                                                      <w:divBdr>
                                                        <w:top w:val="none" w:sz="0" w:space="0" w:color="auto"/>
                                                        <w:left w:val="none" w:sz="0" w:space="0" w:color="auto"/>
                                                        <w:bottom w:val="none" w:sz="0" w:space="0" w:color="auto"/>
                                                        <w:right w:val="none" w:sz="0" w:space="0" w:color="auto"/>
                                                      </w:divBdr>
                                                      <w:divsChild>
                                                        <w:div w:id="8022792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r.polissiauniver.edu.ua/bitstream/123456789/10829/1/Fekete_LM_KR_101_2020.pdf"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unian.ua/lite/ogorod/naykrashchi-sorti-pomidoriv-dlya-vidkritogo-gruntu-v-ukrajini-yaki-posaditi-1333551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ad-ogorod.in.ua/ua/stati/bolezni-i-vrediteli-ua/tomati-stiyki-do-fitoftori-yak-vibrati/?srsltid=AfmBOoqibt-YU2mQIwo1j1nyJP3lLbMC0W6zhSsG1W8ypdmEWRJ0mv2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sn.ua/other/koly-siiaty-pomidory-u-vidkrytyy-grunt-2026-roku-chy-vze-pora-3076283.html" TargetMode="External"/><Relationship Id="rId4" Type="http://schemas.openxmlformats.org/officeDocument/2006/relationships/settings" Target="settings.xml"/><Relationship Id="rId9" Type="http://schemas.openxmlformats.org/officeDocument/2006/relationships/hyperlink" Target="https://yaskravaklumba.com.ua/ua/stati-i-video/simena/pomidori-v-speku-dayemo-praktichni-poradi-ta-vibirayemo-vitrivali-sort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29844</Words>
  <Characters>17012</Characters>
  <Application>Microsoft Office Word</Application>
  <DocSecurity>0</DocSecurity>
  <Lines>141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dcterms:created xsi:type="dcterms:W3CDTF">2026-06-01T20:19:00Z</dcterms:created>
  <dcterms:modified xsi:type="dcterms:W3CDTF">2026-06-01T21:48:00Z</dcterms:modified>
</cp:coreProperties>
</file>