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414" w:rsidRPr="006D395D" w:rsidRDefault="00C34414" w:rsidP="00C34414">
      <w:pPr>
        <w:widowControl/>
        <w:autoSpaceDE/>
        <w:adjustRightInd/>
        <w:spacing w:after="200" w:line="276" w:lineRule="auto"/>
        <w:jc w:val="center"/>
        <w:rPr>
          <w:b/>
          <w:iCs/>
          <w:spacing w:val="15"/>
          <w:sz w:val="28"/>
          <w:szCs w:val="28"/>
          <w:lang w:val="uk-UA"/>
        </w:rPr>
      </w:pPr>
      <w:r w:rsidRPr="006D395D">
        <w:rPr>
          <w:b/>
          <w:iCs/>
          <w:spacing w:val="15"/>
          <w:sz w:val="28"/>
          <w:szCs w:val="28"/>
          <w:lang w:val="uk-UA"/>
        </w:rPr>
        <w:t>МІНІСТЕРСТВО ОСВІТИ ТА НАУКИ УКРАЇНИ</w:t>
      </w:r>
    </w:p>
    <w:p w:rsidR="00C34414" w:rsidRPr="006D395D" w:rsidRDefault="00C34414" w:rsidP="00C34414">
      <w:pPr>
        <w:keepNext/>
        <w:widowControl/>
        <w:autoSpaceDE/>
        <w:adjustRightInd/>
        <w:spacing w:line="360" w:lineRule="auto"/>
        <w:ind w:firstLine="851"/>
        <w:jc w:val="center"/>
        <w:rPr>
          <w:b/>
          <w:sz w:val="28"/>
          <w:szCs w:val="28"/>
          <w:lang w:val="uk-UA"/>
        </w:rPr>
      </w:pPr>
      <w:r w:rsidRPr="006D395D">
        <w:rPr>
          <w:b/>
          <w:sz w:val="28"/>
          <w:szCs w:val="28"/>
          <w:lang w:val="uk-UA"/>
        </w:rPr>
        <w:t>ЖИТОМИРСЬКИЙ АГРОТЕХНІЧНИЙ ФАХОВИЙ КОЛЕДЖ</w:t>
      </w:r>
    </w:p>
    <w:p w:rsidR="00C34414" w:rsidRPr="006D395D" w:rsidRDefault="00C34414" w:rsidP="00C34414">
      <w:pPr>
        <w:widowControl/>
        <w:autoSpaceDE/>
        <w:adjustRightInd/>
        <w:spacing w:line="360" w:lineRule="auto"/>
        <w:ind w:firstLine="851"/>
        <w:jc w:val="center"/>
        <w:rPr>
          <w:b/>
          <w:sz w:val="28"/>
          <w:szCs w:val="28"/>
          <w:lang w:val="uk-UA"/>
        </w:rPr>
      </w:pPr>
      <w:r w:rsidRPr="006D395D">
        <w:rPr>
          <w:b/>
          <w:sz w:val="28"/>
          <w:szCs w:val="28"/>
          <w:lang w:val="uk-UA"/>
        </w:rPr>
        <w:t>Відділення «Агрономія»</w:t>
      </w:r>
    </w:p>
    <w:p w:rsidR="00C34414" w:rsidRPr="006D395D" w:rsidRDefault="00C34414" w:rsidP="00C34414">
      <w:pPr>
        <w:widowControl/>
        <w:autoSpaceDE/>
        <w:adjustRightInd/>
        <w:spacing w:line="360" w:lineRule="auto"/>
        <w:ind w:firstLine="851"/>
        <w:jc w:val="center"/>
        <w:rPr>
          <w:b/>
          <w:sz w:val="28"/>
          <w:szCs w:val="28"/>
          <w:lang w:val="uk-UA"/>
        </w:rPr>
      </w:pPr>
      <w:r w:rsidRPr="006D395D">
        <w:rPr>
          <w:b/>
          <w:sz w:val="28"/>
          <w:szCs w:val="28"/>
          <w:lang w:val="uk-UA"/>
        </w:rPr>
        <w:t xml:space="preserve">Кафедра </w:t>
      </w:r>
      <w:r w:rsidRPr="006D395D">
        <w:rPr>
          <w:b/>
          <w:sz w:val="28"/>
          <w:szCs w:val="28"/>
        </w:rPr>
        <w:t>“</w:t>
      </w:r>
      <w:r w:rsidRPr="006D395D">
        <w:rPr>
          <w:b/>
          <w:sz w:val="28"/>
          <w:szCs w:val="28"/>
          <w:lang w:val="uk-UA"/>
        </w:rPr>
        <w:t>Агрономія та лісове господарство</w:t>
      </w:r>
      <w:r w:rsidRPr="006D395D">
        <w:rPr>
          <w:b/>
          <w:sz w:val="28"/>
          <w:szCs w:val="28"/>
        </w:rPr>
        <w:t>”</w:t>
      </w:r>
    </w:p>
    <w:p w:rsidR="00C34414" w:rsidRPr="006D395D" w:rsidRDefault="00C34414" w:rsidP="00C34414">
      <w:pPr>
        <w:widowControl/>
        <w:autoSpaceDE/>
        <w:adjustRightInd/>
        <w:spacing w:line="360" w:lineRule="auto"/>
        <w:ind w:firstLine="851"/>
        <w:jc w:val="right"/>
        <w:rPr>
          <w:sz w:val="24"/>
          <w:szCs w:val="24"/>
          <w:lang w:val="uk-UA"/>
        </w:rPr>
      </w:pPr>
    </w:p>
    <w:p w:rsidR="00C34414" w:rsidRPr="006D395D" w:rsidRDefault="00C34414" w:rsidP="00C34414">
      <w:pPr>
        <w:widowControl/>
        <w:autoSpaceDE/>
        <w:adjustRightInd/>
        <w:spacing w:line="360" w:lineRule="auto"/>
        <w:ind w:left="540" w:right="-580" w:firstLine="4860"/>
        <w:jc w:val="center"/>
        <w:rPr>
          <w:rFonts w:cs="Arial"/>
          <w:sz w:val="28"/>
          <w:szCs w:val="28"/>
        </w:rPr>
      </w:pPr>
      <w:proofErr w:type="spellStart"/>
      <w:proofErr w:type="gramStart"/>
      <w:r w:rsidRPr="006D395D">
        <w:rPr>
          <w:rFonts w:cs="Arial"/>
          <w:sz w:val="28"/>
          <w:szCs w:val="28"/>
        </w:rPr>
        <w:t>Допускається</w:t>
      </w:r>
      <w:proofErr w:type="spellEnd"/>
      <w:proofErr w:type="gramEnd"/>
      <w:r w:rsidRPr="006D395D">
        <w:rPr>
          <w:rFonts w:cs="Arial"/>
          <w:sz w:val="28"/>
          <w:szCs w:val="28"/>
        </w:rPr>
        <w:t xml:space="preserve"> до </w:t>
      </w:r>
      <w:proofErr w:type="spellStart"/>
      <w:r w:rsidRPr="006D395D">
        <w:rPr>
          <w:rFonts w:cs="Arial"/>
          <w:sz w:val="28"/>
          <w:szCs w:val="28"/>
        </w:rPr>
        <w:t>захисту</w:t>
      </w:r>
      <w:proofErr w:type="spellEnd"/>
    </w:p>
    <w:p w:rsidR="00C34414" w:rsidRPr="006D395D" w:rsidRDefault="00C34414" w:rsidP="00C34414">
      <w:pPr>
        <w:widowControl/>
        <w:autoSpaceDE/>
        <w:adjustRightInd/>
        <w:spacing w:line="360" w:lineRule="auto"/>
        <w:ind w:firstLine="851"/>
        <w:jc w:val="right"/>
        <w:rPr>
          <w:sz w:val="28"/>
          <w:szCs w:val="28"/>
          <w:lang w:val="uk-UA"/>
        </w:rPr>
      </w:pPr>
      <w:r w:rsidRPr="006D395D">
        <w:rPr>
          <w:sz w:val="28"/>
          <w:szCs w:val="28"/>
          <w:lang w:val="uk-UA"/>
        </w:rPr>
        <w:t xml:space="preserve">Завідувач кафедри, к. </w:t>
      </w:r>
      <w:proofErr w:type="spellStart"/>
      <w:r w:rsidRPr="006D395D">
        <w:rPr>
          <w:sz w:val="28"/>
          <w:szCs w:val="28"/>
          <w:lang w:val="uk-UA"/>
        </w:rPr>
        <w:t>с.г</w:t>
      </w:r>
      <w:proofErr w:type="spellEnd"/>
      <w:r w:rsidRPr="006D395D">
        <w:rPr>
          <w:sz w:val="28"/>
          <w:szCs w:val="28"/>
          <w:lang w:val="uk-UA"/>
        </w:rPr>
        <w:t xml:space="preserve"> .н., доцент</w:t>
      </w:r>
    </w:p>
    <w:p w:rsidR="00C34414" w:rsidRPr="006D395D" w:rsidRDefault="00C34414" w:rsidP="00C34414">
      <w:pPr>
        <w:widowControl/>
        <w:autoSpaceDE/>
        <w:adjustRightInd/>
        <w:spacing w:line="360" w:lineRule="auto"/>
        <w:ind w:firstLine="851"/>
        <w:jc w:val="right"/>
        <w:rPr>
          <w:sz w:val="28"/>
          <w:szCs w:val="28"/>
          <w:lang w:val="uk-UA"/>
        </w:rPr>
      </w:pPr>
      <w:proofErr w:type="spellStart"/>
      <w:r w:rsidRPr="006D395D">
        <w:rPr>
          <w:sz w:val="28"/>
          <w:szCs w:val="28"/>
          <w:lang w:val="uk-UA"/>
        </w:rPr>
        <w:t>Цуман</w:t>
      </w:r>
      <w:proofErr w:type="spellEnd"/>
      <w:r w:rsidRPr="006D395D">
        <w:rPr>
          <w:sz w:val="28"/>
          <w:szCs w:val="28"/>
          <w:lang w:val="uk-UA"/>
        </w:rPr>
        <w:t xml:space="preserve"> Н. В. _____________ </w:t>
      </w:r>
    </w:p>
    <w:p w:rsidR="00C34414" w:rsidRPr="006D395D" w:rsidRDefault="00C34414" w:rsidP="00C34414">
      <w:pPr>
        <w:widowControl/>
        <w:autoSpaceDE/>
        <w:adjustRightInd/>
        <w:spacing w:line="360" w:lineRule="auto"/>
        <w:ind w:firstLine="851"/>
        <w:jc w:val="right"/>
        <w:rPr>
          <w:sz w:val="28"/>
          <w:szCs w:val="28"/>
          <w:lang w:val="uk-UA"/>
        </w:rPr>
      </w:pPr>
      <w:r w:rsidRPr="006D395D">
        <w:rPr>
          <w:sz w:val="28"/>
          <w:szCs w:val="28"/>
          <w:lang w:val="uk-UA"/>
        </w:rPr>
        <w:t>“____”  ________2026 рік</w:t>
      </w:r>
    </w:p>
    <w:p w:rsidR="00C34414" w:rsidRPr="006D395D" w:rsidRDefault="00C34414" w:rsidP="00C34414">
      <w:pPr>
        <w:keepNext/>
        <w:widowControl/>
        <w:autoSpaceDE/>
        <w:adjustRightInd/>
        <w:spacing w:line="360" w:lineRule="auto"/>
        <w:rPr>
          <w:b/>
          <w:bCs/>
          <w:sz w:val="48"/>
          <w:szCs w:val="48"/>
          <w:lang w:val="uk-UA"/>
        </w:rPr>
      </w:pPr>
    </w:p>
    <w:p w:rsidR="00C34414" w:rsidRPr="006D395D" w:rsidRDefault="00C34414" w:rsidP="00C34414">
      <w:pPr>
        <w:keepNext/>
        <w:widowControl/>
        <w:autoSpaceDE/>
        <w:adjustRightInd/>
        <w:spacing w:line="360" w:lineRule="auto"/>
        <w:ind w:firstLine="851"/>
        <w:jc w:val="center"/>
        <w:rPr>
          <w:b/>
          <w:bCs/>
          <w:sz w:val="48"/>
          <w:szCs w:val="48"/>
          <w:lang w:val="uk-UA"/>
        </w:rPr>
      </w:pPr>
      <w:r w:rsidRPr="006D395D">
        <w:rPr>
          <w:b/>
          <w:bCs/>
          <w:sz w:val="48"/>
          <w:szCs w:val="48"/>
          <w:lang w:val="uk-UA"/>
        </w:rPr>
        <w:t>КВАЛІФКАЦІЙНА РОБОТА</w:t>
      </w:r>
    </w:p>
    <w:p w:rsidR="00C34414" w:rsidRPr="006D395D" w:rsidRDefault="00C34414" w:rsidP="00C34414">
      <w:pPr>
        <w:jc w:val="center"/>
        <w:rPr>
          <w:b/>
          <w:sz w:val="36"/>
          <w:szCs w:val="36"/>
        </w:rPr>
      </w:pPr>
      <w:r w:rsidRPr="006D395D">
        <w:rPr>
          <w:b/>
          <w:sz w:val="36"/>
          <w:szCs w:val="36"/>
          <w:lang w:val="uk-UA"/>
        </w:rPr>
        <w:t>«</w:t>
      </w:r>
      <w:proofErr w:type="spellStart"/>
      <w:r w:rsidRPr="006D395D">
        <w:rPr>
          <w:b/>
          <w:sz w:val="36"/>
          <w:szCs w:val="36"/>
        </w:rPr>
        <w:t>Ефективність</w:t>
      </w:r>
      <w:proofErr w:type="spellEnd"/>
      <w:r w:rsidRPr="006D395D">
        <w:rPr>
          <w:b/>
          <w:sz w:val="36"/>
          <w:szCs w:val="36"/>
        </w:rPr>
        <w:t xml:space="preserve"> </w:t>
      </w:r>
      <w:proofErr w:type="spellStart"/>
      <w:r w:rsidRPr="006D395D">
        <w:rPr>
          <w:b/>
          <w:sz w:val="36"/>
          <w:szCs w:val="36"/>
        </w:rPr>
        <w:t>вирощування</w:t>
      </w:r>
      <w:proofErr w:type="spellEnd"/>
      <w:r w:rsidRPr="006D395D">
        <w:rPr>
          <w:b/>
          <w:sz w:val="36"/>
          <w:szCs w:val="36"/>
        </w:rPr>
        <w:t xml:space="preserve"> </w:t>
      </w:r>
      <w:proofErr w:type="spellStart"/>
      <w:r w:rsidRPr="006D395D">
        <w:rPr>
          <w:b/>
          <w:sz w:val="36"/>
          <w:szCs w:val="36"/>
        </w:rPr>
        <w:t>лохини</w:t>
      </w:r>
      <w:proofErr w:type="spellEnd"/>
      <w:r w:rsidRPr="006D395D">
        <w:rPr>
          <w:b/>
          <w:sz w:val="36"/>
          <w:szCs w:val="36"/>
        </w:rPr>
        <w:t xml:space="preserve"> в </w:t>
      </w:r>
      <w:proofErr w:type="spellStart"/>
      <w:r w:rsidRPr="006D395D">
        <w:rPr>
          <w:b/>
          <w:sz w:val="36"/>
          <w:szCs w:val="36"/>
        </w:rPr>
        <w:t>умовах</w:t>
      </w:r>
      <w:proofErr w:type="spellEnd"/>
      <w:r w:rsidRPr="006D395D">
        <w:rPr>
          <w:b/>
          <w:sz w:val="36"/>
          <w:szCs w:val="36"/>
        </w:rPr>
        <w:t xml:space="preserve"> </w:t>
      </w:r>
      <w:proofErr w:type="spellStart"/>
      <w:r w:rsidRPr="006D395D">
        <w:rPr>
          <w:b/>
          <w:sz w:val="36"/>
          <w:szCs w:val="36"/>
        </w:rPr>
        <w:t>дослідного</w:t>
      </w:r>
      <w:proofErr w:type="spellEnd"/>
      <w:r w:rsidRPr="006D395D">
        <w:rPr>
          <w:b/>
          <w:sz w:val="36"/>
          <w:szCs w:val="36"/>
        </w:rPr>
        <w:t xml:space="preserve"> поля ЖАТФК</w:t>
      </w:r>
      <w:r w:rsidRPr="006D395D">
        <w:rPr>
          <w:b/>
          <w:sz w:val="36"/>
          <w:szCs w:val="36"/>
          <w:lang w:val="uk-UA"/>
        </w:rPr>
        <w:t>»</w:t>
      </w:r>
    </w:p>
    <w:p w:rsidR="00C34414" w:rsidRPr="006D395D" w:rsidRDefault="00C34414" w:rsidP="00C34414">
      <w:pPr>
        <w:widowControl/>
        <w:autoSpaceDE/>
        <w:adjustRightInd/>
        <w:spacing w:line="360" w:lineRule="auto"/>
        <w:ind w:firstLine="851"/>
        <w:jc w:val="center"/>
        <w:rPr>
          <w:b/>
          <w:bCs/>
          <w:iCs/>
          <w:sz w:val="32"/>
          <w:szCs w:val="32"/>
          <w:lang w:val="uk-UA"/>
        </w:rPr>
      </w:pPr>
    </w:p>
    <w:p w:rsidR="00C34414" w:rsidRPr="006D395D" w:rsidRDefault="00C34414" w:rsidP="00C34414">
      <w:pPr>
        <w:widowControl/>
        <w:autoSpaceDE/>
        <w:adjustRightInd/>
        <w:spacing w:line="360" w:lineRule="auto"/>
        <w:ind w:firstLine="851"/>
        <w:jc w:val="center"/>
        <w:rPr>
          <w:b/>
          <w:bCs/>
          <w:iCs/>
          <w:sz w:val="28"/>
          <w:szCs w:val="28"/>
          <w:lang w:val="uk-UA"/>
        </w:rPr>
      </w:pPr>
      <w:r w:rsidRPr="006D395D">
        <w:rPr>
          <w:b/>
          <w:bCs/>
          <w:iCs/>
          <w:sz w:val="28"/>
          <w:szCs w:val="28"/>
          <w:lang w:val="uk-UA"/>
        </w:rPr>
        <w:t>ОС “Бакалавр”</w:t>
      </w:r>
    </w:p>
    <w:p w:rsidR="00C34414" w:rsidRPr="006D395D" w:rsidRDefault="00C34414" w:rsidP="00C34414">
      <w:pPr>
        <w:widowControl/>
        <w:autoSpaceDE/>
        <w:adjustRightInd/>
        <w:spacing w:line="360" w:lineRule="auto"/>
        <w:ind w:firstLine="851"/>
        <w:jc w:val="center"/>
        <w:rPr>
          <w:b/>
          <w:sz w:val="28"/>
          <w:szCs w:val="28"/>
          <w:lang w:val="uk-UA"/>
        </w:rPr>
      </w:pPr>
      <w:r w:rsidRPr="006D395D">
        <w:rPr>
          <w:b/>
          <w:sz w:val="28"/>
          <w:szCs w:val="28"/>
          <w:lang w:val="uk-UA"/>
        </w:rPr>
        <w:t>Спеціальність 201«Агрономія»</w:t>
      </w:r>
    </w:p>
    <w:p w:rsidR="00C34414" w:rsidRPr="006D395D" w:rsidRDefault="00C34414" w:rsidP="00C34414">
      <w:pPr>
        <w:widowControl/>
        <w:autoSpaceDE/>
        <w:adjustRightInd/>
        <w:spacing w:line="360" w:lineRule="auto"/>
        <w:jc w:val="center"/>
        <w:rPr>
          <w:b/>
          <w:sz w:val="32"/>
          <w:szCs w:val="32"/>
          <w:u w:val="single"/>
          <w:lang w:val="uk-UA"/>
        </w:rPr>
      </w:pPr>
      <w:r w:rsidRPr="006D395D">
        <w:rPr>
          <w:b/>
          <w:sz w:val="32"/>
          <w:szCs w:val="32"/>
          <w:u w:val="single"/>
          <w:lang w:val="uk-UA"/>
        </w:rPr>
        <w:t>Петрук Сергій Леонідович</w:t>
      </w:r>
    </w:p>
    <w:p w:rsidR="00C34414" w:rsidRPr="006D395D" w:rsidRDefault="00C34414" w:rsidP="00C34414">
      <w:pPr>
        <w:widowControl/>
        <w:autoSpaceDE/>
        <w:adjustRightInd/>
        <w:spacing w:line="360" w:lineRule="auto"/>
        <w:jc w:val="center"/>
        <w:rPr>
          <w:b/>
          <w:sz w:val="32"/>
          <w:szCs w:val="32"/>
          <w:u w:val="single"/>
          <w:lang w:val="uk-UA"/>
        </w:rPr>
      </w:pPr>
    </w:p>
    <w:p w:rsidR="00C34414" w:rsidRPr="006D395D" w:rsidRDefault="00C34414" w:rsidP="00C34414">
      <w:pPr>
        <w:widowControl/>
        <w:autoSpaceDE/>
        <w:adjustRightInd/>
        <w:spacing w:line="360" w:lineRule="auto"/>
        <w:jc w:val="center"/>
        <w:rPr>
          <w:b/>
          <w:sz w:val="32"/>
          <w:szCs w:val="32"/>
          <w:u w:val="single"/>
          <w:lang w:val="uk-UA"/>
        </w:rPr>
      </w:pPr>
    </w:p>
    <w:p w:rsidR="00C34414" w:rsidRPr="006D395D" w:rsidRDefault="00C34414" w:rsidP="00C34414">
      <w:pPr>
        <w:widowControl/>
        <w:autoSpaceDE/>
        <w:adjustRightInd/>
        <w:spacing w:line="360" w:lineRule="auto"/>
        <w:ind w:firstLine="851"/>
        <w:rPr>
          <w:sz w:val="28"/>
          <w:szCs w:val="28"/>
          <w:lang w:val="uk-UA"/>
        </w:rPr>
      </w:pPr>
      <w:r w:rsidRPr="006D395D">
        <w:rPr>
          <w:sz w:val="28"/>
          <w:szCs w:val="28"/>
          <w:lang w:val="uk-UA"/>
        </w:rPr>
        <w:t xml:space="preserve">Керівник______________ Наталія  ЦУМАН, </w:t>
      </w:r>
      <w:proofErr w:type="spellStart"/>
      <w:r w:rsidRPr="006D395D">
        <w:rPr>
          <w:sz w:val="28"/>
          <w:szCs w:val="28"/>
          <w:lang w:val="uk-UA"/>
        </w:rPr>
        <w:t>к.с.г.н</w:t>
      </w:r>
      <w:proofErr w:type="spellEnd"/>
      <w:r w:rsidRPr="006D395D">
        <w:rPr>
          <w:sz w:val="28"/>
          <w:szCs w:val="28"/>
          <w:lang w:val="uk-UA"/>
        </w:rPr>
        <w:t>., доцент</w:t>
      </w:r>
    </w:p>
    <w:p w:rsidR="00C34414" w:rsidRPr="006D395D" w:rsidRDefault="00C34414" w:rsidP="00C34414">
      <w:pPr>
        <w:widowControl/>
        <w:autoSpaceDE/>
        <w:adjustRightInd/>
        <w:spacing w:after="200" w:line="276" w:lineRule="auto"/>
        <w:ind w:right="-108" w:firstLine="851"/>
        <w:rPr>
          <w:sz w:val="28"/>
          <w:lang w:val="uk-UA"/>
        </w:rPr>
      </w:pPr>
      <w:r w:rsidRPr="006D395D">
        <w:rPr>
          <w:sz w:val="28"/>
          <w:szCs w:val="28"/>
          <w:lang w:val="uk-UA"/>
        </w:rPr>
        <w:t>Рецензент ________________Любов БЕЗВЕРХА</w:t>
      </w:r>
      <w:r w:rsidRPr="006D395D">
        <w:rPr>
          <w:sz w:val="28"/>
          <w:lang w:val="uk-UA"/>
        </w:rPr>
        <w:t xml:space="preserve">, </w:t>
      </w:r>
      <w:proofErr w:type="spellStart"/>
      <w:r w:rsidRPr="006D395D">
        <w:rPr>
          <w:bCs/>
          <w:sz w:val="28"/>
          <w:szCs w:val="28"/>
          <w:lang w:val="uk-UA"/>
        </w:rPr>
        <w:t>к.с.г</w:t>
      </w:r>
      <w:proofErr w:type="spellEnd"/>
      <w:r w:rsidRPr="006D395D">
        <w:rPr>
          <w:bCs/>
          <w:sz w:val="28"/>
          <w:szCs w:val="28"/>
          <w:lang w:val="uk-UA"/>
        </w:rPr>
        <w:t>. н.</w:t>
      </w:r>
    </w:p>
    <w:p w:rsidR="00C34414" w:rsidRPr="006D395D" w:rsidRDefault="00C34414" w:rsidP="00C34414">
      <w:pPr>
        <w:widowControl/>
        <w:autoSpaceDE/>
        <w:adjustRightInd/>
        <w:spacing w:after="200" w:line="276" w:lineRule="auto"/>
        <w:ind w:right="-108" w:firstLine="851"/>
        <w:rPr>
          <w:sz w:val="28"/>
          <w:szCs w:val="28"/>
          <w:lang w:val="uk-UA"/>
        </w:rPr>
      </w:pPr>
      <w:r w:rsidRPr="006D395D">
        <w:rPr>
          <w:sz w:val="28"/>
          <w:szCs w:val="28"/>
          <w:lang w:val="uk-UA"/>
        </w:rPr>
        <w:t>Консультанти</w:t>
      </w:r>
    </w:p>
    <w:p w:rsidR="00C34414" w:rsidRPr="006D395D" w:rsidRDefault="00C34414" w:rsidP="00C34414">
      <w:pPr>
        <w:widowControl/>
        <w:autoSpaceDE/>
        <w:adjustRightInd/>
        <w:spacing w:line="360" w:lineRule="auto"/>
        <w:ind w:firstLine="851"/>
        <w:rPr>
          <w:sz w:val="28"/>
          <w:szCs w:val="28"/>
          <w:lang w:val="uk-UA"/>
        </w:rPr>
      </w:pPr>
      <w:r w:rsidRPr="006D395D">
        <w:rPr>
          <w:sz w:val="28"/>
          <w:szCs w:val="28"/>
          <w:lang w:val="uk-UA"/>
        </w:rPr>
        <w:t xml:space="preserve">з економічних </w:t>
      </w:r>
      <w:proofErr w:type="spellStart"/>
      <w:r w:rsidRPr="006D395D">
        <w:rPr>
          <w:sz w:val="28"/>
          <w:szCs w:val="28"/>
          <w:lang w:val="uk-UA"/>
        </w:rPr>
        <w:t>питань__________________Микола</w:t>
      </w:r>
      <w:proofErr w:type="spellEnd"/>
      <w:r w:rsidRPr="006D395D">
        <w:rPr>
          <w:sz w:val="28"/>
          <w:szCs w:val="28"/>
          <w:lang w:val="uk-UA"/>
        </w:rPr>
        <w:t xml:space="preserve"> ТИМОШЕНКО, </w:t>
      </w:r>
      <w:proofErr w:type="spellStart"/>
      <w:r w:rsidRPr="006D395D">
        <w:rPr>
          <w:sz w:val="28"/>
          <w:szCs w:val="28"/>
          <w:lang w:val="uk-UA"/>
        </w:rPr>
        <w:t>д.е.н</w:t>
      </w:r>
      <w:proofErr w:type="spellEnd"/>
      <w:r w:rsidRPr="006D395D">
        <w:rPr>
          <w:sz w:val="28"/>
          <w:szCs w:val="28"/>
          <w:lang w:val="uk-UA"/>
        </w:rPr>
        <w:t>.</w:t>
      </w:r>
    </w:p>
    <w:p w:rsidR="00C34414" w:rsidRPr="006D395D" w:rsidRDefault="00C34414" w:rsidP="00C34414">
      <w:pPr>
        <w:widowControl/>
        <w:autoSpaceDE/>
        <w:adjustRightInd/>
        <w:spacing w:line="360" w:lineRule="auto"/>
        <w:ind w:firstLine="851"/>
        <w:rPr>
          <w:sz w:val="28"/>
          <w:szCs w:val="28"/>
          <w:lang w:val="uk-UA"/>
        </w:rPr>
      </w:pPr>
      <w:r w:rsidRPr="006D395D">
        <w:rPr>
          <w:sz w:val="28"/>
          <w:szCs w:val="28"/>
          <w:lang w:val="uk-UA"/>
        </w:rPr>
        <w:t xml:space="preserve">з охорони праці ______________________Роман ЗАЛЕВСЬКИЙ, </w:t>
      </w:r>
      <w:proofErr w:type="spellStart"/>
      <w:r w:rsidRPr="006D395D">
        <w:rPr>
          <w:sz w:val="28"/>
          <w:szCs w:val="28"/>
          <w:lang w:val="uk-UA"/>
        </w:rPr>
        <w:t>к.с.г.н</w:t>
      </w:r>
      <w:proofErr w:type="spellEnd"/>
      <w:r w:rsidRPr="006D395D">
        <w:rPr>
          <w:sz w:val="28"/>
          <w:szCs w:val="28"/>
          <w:lang w:val="uk-UA"/>
        </w:rPr>
        <w:t>.</w:t>
      </w:r>
    </w:p>
    <w:p w:rsidR="00C34414" w:rsidRPr="006D395D" w:rsidRDefault="00C34414" w:rsidP="00C34414">
      <w:pPr>
        <w:widowControl/>
        <w:autoSpaceDE/>
        <w:adjustRightInd/>
        <w:spacing w:line="360" w:lineRule="auto"/>
        <w:ind w:firstLine="851"/>
        <w:rPr>
          <w:sz w:val="28"/>
          <w:szCs w:val="28"/>
          <w:lang w:val="uk-UA"/>
        </w:rPr>
      </w:pPr>
    </w:p>
    <w:p w:rsidR="00C34414" w:rsidRPr="006D395D" w:rsidRDefault="00C34414" w:rsidP="00C34414">
      <w:pPr>
        <w:widowControl/>
        <w:autoSpaceDE/>
        <w:adjustRightInd/>
        <w:spacing w:line="360" w:lineRule="auto"/>
        <w:rPr>
          <w:sz w:val="28"/>
          <w:szCs w:val="28"/>
          <w:lang w:val="uk-UA"/>
        </w:rPr>
      </w:pPr>
    </w:p>
    <w:p w:rsidR="00C34414" w:rsidRPr="006D395D" w:rsidRDefault="00C34414" w:rsidP="00C34414">
      <w:pPr>
        <w:widowControl/>
        <w:autoSpaceDE/>
        <w:adjustRightInd/>
        <w:spacing w:line="360" w:lineRule="auto"/>
        <w:rPr>
          <w:sz w:val="28"/>
          <w:szCs w:val="28"/>
          <w:lang w:val="uk-UA"/>
        </w:rPr>
      </w:pPr>
    </w:p>
    <w:p w:rsidR="00C34414" w:rsidRPr="006D395D" w:rsidRDefault="00C34414" w:rsidP="00C34414">
      <w:pPr>
        <w:widowControl/>
        <w:autoSpaceDE/>
        <w:adjustRightInd/>
        <w:spacing w:line="360" w:lineRule="auto"/>
        <w:ind w:firstLine="851"/>
        <w:jc w:val="center"/>
        <w:rPr>
          <w:b/>
          <w:sz w:val="28"/>
          <w:szCs w:val="28"/>
          <w:lang w:val="uk-UA"/>
        </w:rPr>
      </w:pPr>
      <w:r w:rsidRPr="006D395D">
        <w:rPr>
          <w:b/>
          <w:sz w:val="28"/>
          <w:szCs w:val="28"/>
          <w:lang w:val="uk-UA"/>
        </w:rPr>
        <w:t>Житомир 2026</w:t>
      </w:r>
    </w:p>
    <w:p w:rsidR="00C34414" w:rsidRPr="006D395D" w:rsidRDefault="00C34414" w:rsidP="00C34414">
      <w:pPr>
        <w:widowControl/>
        <w:autoSpaceDE/>
        <w:adjustRightInd/>
        <w:spacing w:line="276" w:lineRule="auto"/>
        <w:ind w:firstLine="851"/>
        <w:jc w:val="center"/>
        <w:rPr>
          <w:b/>
          <w:sz w:val="28"/>
          <w:szCs w:val="28"/>
          <w:lang w:val="uk-UA"/>
        </w:rPr>
      </w:pPr>
      <w:r w:rsidRPr="006D395D">
        <w:rPr>
          <w:b/>
          <w:sz w:val="28"/>
          <w:szCs w:val="28"/>
          <w:lang w:val="uk-UA"/>
        </w:rPr>
        <w:lastRenderedPageBreak/>
        <w:t>ЗМІСТ</w:t>
      </w:r>
    </w:p>
    <w:p w:rsidR="00C34414" w:rsidRPr="006D395D" w:rsidRDefault="00C34414" w:rsidP="00C34414">
      <w:pPr>
        <w:widowControl/>
        <w:autoSpaceDE/>
        <w:adjustRightInd/>
        <w:spacing w:line="360" w:lineRule="auto"/>
        <w:rPr>
          <w:b/>
          <w:bCs/>
          <w:sz w:val="28"/>
          <w:szCs w:val="28"/>
          <w:lang w:val="uk-UA" w:eastAsia="uk-UA"/>
        </w:rPr>
      </w:pPr>
      <w:r w:rsidRPr="006D395D">
        <w:rPr>
          <w:b/>
          <w:bCs/>
          <w:sz w:val="28"/>
          <w:szCs w:val="28"/>
          <w:lang w:val="uk-UA" w:eastAsia="uk-UA"/>
        </w:rPr>
        <w:t>ВСТУП</w:t>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t>4</w:t>
      </w:r>
    </w:p>
    <w:p w:rsidR="00C34414" w:rsidRPr="006D395D" w:rsidRDefault="00C34414" w:rsidP="00C34414">
      <w:pPr>
        <w:widowControl/>
        <w:autoSpaceDE/>
        <w:adjustRightInd/>
        <w:spacing w:line="360" w:lineRule="auto"/>
        <w:rPr>
          <w:b/>
          <w:bCs/>
          <w:sz w:val="28"/>
          <w:szCs w:val="28"/>
          <w:lang w:val="uk-UA" w:eastAsia="uk-UA"/>
        </w:rPr>
      </w:pPr>
      <w:r w:rsidRPr="006D395D">
        <w:rPr>
          <w:b/>
          <w:bCs/>
          <w:sz w:val="28"/>
          <w:szCs w:val="28"/>
          <w:lang w:val="uk-UA" w:eastAsia="uk-UA"/>
        </w:rPr>
        <w:t>РОЗДІЛ 1. ОГЛЯД ЛІТЕРАТУРИ (ТЕОРЕТИЧНА ЧАСТИНА)</w:t>
      </w:r>
      <w:r w:rsidRPr="006D395D">
        <w:rPr>
          <w:b/>
          <w:bCs/>
          <w:sz w:val="28"/>
          <w:szCs w:val="28"/>
          <w:lang w:val="uk-UA" w:eastAsia="uk-UA"/>
        </w:rPr>
        <w:tab/>
      </w:r>
      <w:r w:rsidRPr="006D395D">
        <w:rPr>
          <w:b/>
          <w:bCs/>
          <w:sz w:val="28"/>
          <w:szCs w:val="28"/>
          <w:lang w:val="uk-UA" w:eastAsia="uk-UA"/>
        </w:rPr>
        <w:tab/>
        <w:t>7</w:t>
      </w:r>
    </w:p>
    <w:p w:rsidR="00C34414" w:rsidRPr="006D395D" w:rsidRDefault="00C34414" w:rsidP="00C34414">
      <w:pPr>
        <w:pStyle w:val="a4"/>
        <w:widowControl/>
        <w:numPr>
          <w:ilvl w:val="1"/>
          <w:numId w:val="1"/>
        </w:numPr>
        <w:autoSpaceDE/>
        <w:adjustRightInd/>
        <w:spacing w:line="360" w:lineRule="auto"/>
        <w:jc w:val="both"/>
        <w:rPr>
          <w:bCs/>
          <w:sz w:val="28"/>
          <w:szCs w:val="28"/>
          <w:lang w:val="uk-UA" w:eastAsia="uk-UA"/>
        </w:rPr>
      </w:pPr>
      <w:r w:rsidRPr="006D395D">
        <w:rPr>
          <w:bCs/>
          <w:sz w:val="28"/>
          <w:szCs w:val="28"/>
          <w:lang w:val="uk-UA" w:eastAsia="uk-UA"/>
        </w:rPr>
        <w:t>Господарське значення</w:t>
      </w:r>
      <w:r w:rsidRPr="006D395D">
        <w:rPr>
          <w:bCs/>
          <w:sz w:val="28"/>
          <w:szCs w:val="28"/>
          <w:lang w:val="uk-UA" w:eastAsia="uk-UA"/>
        </w:rPr>
        <w:tab/>
        <w:t xml:space="preserve"> </w:t>
      </w:r>
      <w:proofErr w:type="spellStart"/>
      <w:r w:rsidRPr="006D395D">
        <w:rPr>
          <w:sz w:val="28"/>
          <w:szCs w:val="28"/>
        </w:rPr>
        <w:t>вирощуванн</w:t>
      </w:r>
      <w:proofErr w:type="spellEnd"/>
      <w:r w:rsidRPr="006D395D">
        <w:rPr>
          <w:sz w:val="28"/>
          <w:szCs w:val="28"/>
          <w:lang w:val="uk-UA"/>
        </w:rPr>
        <w:t>я</w:t>
      </w:r>
      <w:r w:rsidRPr="006D395D">
        <w:rPr>
          <w:sz w:val="28"/>
          <w:szCs w:val="28"/>
        </w:rPr>
        <w:t xml:space="preserve"> </w:t>
      </w:r>
      <w:r w:rsidRPr="006D395D">
        <w:rPr>
          <w:sz w:val="28"/>
          <w:szCs w:val="28"/>
          <w:lang w:val="uk-UA"/>
        </w:rPr>
        <w:t>лохини</w:t>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t>7</w:t>
      </w:r>
    </w:p>
    <w:p w:rsidR="00C34414" w:rsidRPr="006D395D" w:rsidRDefault="00C34414" w:rsidP="00C34414">
      <w:pPr>
        <w:pStyle w:val="a4"/>
        <w:widowControl/>
        <w:numPr>
          <w:ilvl w:val="1"/>
          <w:numId w:val="1"/>
        </w:numPr>
        <w:autoSpaceDE/>
        <w:adjustRightInd/>
        <w:spacing w:line="360" w:lineRule="auto"/>
        <w:jc w:val="both"/>
        <w:rPr>
          <w:bCs/>
          <w:sz w:val="28"/>
          <w:szCs w:val="28"/>
          <w:lang w:val="uk-UA" w:eastAsia="uk-UA"/>
        </w:rPr>
      </w:pPr>
      <w:r w:rsidRPr="006D395D">
        <w:rPr>
          <w:bCs/>
          <w:sz w:val="28"/>
          <w:szCs w:val="28"/>
          <w:lang w:val="uk-UA" w:eastAsia="uk-UA"/>
        </w:rPr>
        <w:t xml:space="preserve"> </w:t>
      </w:r>
      <w:proofErr w:type="spellStart"/>
      <w:r w:rsidR="003226B2" w:rsidRPr="006D395D">
        <w:rPr>
          <w:sz w:val="28"/>
          <w:szCs w:val="28"/>
        </w:rPr>
        <w:t>Основні</w:t>
      </w:r>
      <w:proofErr w:type="spellEnd"/>
      <w:r w:rsidR="003226B2" w:rsidRPr="006D395D">
        <w:rPr>
          <w:sz w:val="28"/>
          <w:szCs w:val="28"/>
        </w:rPr>
        <w:t xml:space="preserve"> </w:t>
      </w:r>
      <w:r w:rsidR="003226B2" w:rsidRPr="006D395D">
        <w:rPr>
          <w:sz w:val="28"/>
          <w:szCs w:val="28"/>
          <w:lang w:val="uk-UA"/>
        </w:rPr>
        <w:t>сорти</w:t>
      </w:r>
      <w:r w:rsidR="003226B2" w:rsidRPr="006D395D">
        <w:rPr>
          <w:sz w:val="28"/>
          <w:szCs w:val="28"/>
        </w:rPr>
        <w:t xml:space="preserve"> </w:t>
      </w:r>
      <w:r w:rsidR="003226B2" w:rsidRPr="006D395D">
        <w:rPr>
          <w:sz w:val="28"/>
          <w:szCs w:val="28"/>
          <w:lang w:val="uk-UA"/>
        </w:rPr>
        <w:t>лохини</w:t>
      </w:r>
      <w:r w:rsidRPr="006D395D">
        <w:rPr>
          <w:sz w:val="28"/>
          <w:szCs w:val="28"/>
        </w:rPr>
        <w:t xml:space="preserve"> </w:t>
      </w:r>
      <w:proofErr w:type="spellStart"/>
      <w:r w:rsidRPr="006D395D">
        <w:rPr>
          <w:sz w:val="28"/>
          <w:szCs w:val="28"/>
        </w:rPr>
        <w:t>що</w:t>
      </w:r>
      <w:proofErr w:type="spellEnd"/>
      <w:r w:rsidRPr="006D395D">
        <w:rPr>
          <w:sz w:val="28"/>
          <w:szCs w:val="28"/>
        </w:rPr>
        <w:t xml:space="preserve"> </w:t>
      </w:r>
      <w:proofErr w:type="spellStart"/>
      <w:r w:rsidRPr="006D395D">
        <w:rPr>
          <w:sz w:val="28"/>
          <w:szCs w:val="28"/>
        </w:rPr>
        <w:t>вирощуються</w:t>
      </w:r>
      <w:proofErr w:type="spellEnd"/>
      <w:r w:rsidRPr="006D395D">
        <w:rPr>
          <w:sz w:val="28"/>
          <w:szCs w:val="28"/>
        </w:rPr>
        <w:t xml:space="preserve"> </w:t>
      </w:r>
      <w:proofErr w:type="gramStart"/>
      <w:r w:rsidRPr="006D395D">
        <w:rPr>
          <w:sz w:val="28"/>
          <w:szCs w:val="28"/>
        </w:rPr>
        <w:t>в</w:t>
      </w:r>
      <w:proofErr w:type="gramEnd"/>
      <w:r w:rsidRPr="006D395D">
        <w:rPr>
          <w:sz w:val="28"/>
          <w:szCs w:val="28"/>
        </w:rPr>
        <w:t xml:space="preserve"> </w:t>
      </w:r>
      <w:proofErr w:type="spellStart"/>
      <w:proofErr w:type="gramStart"/>
      <w:r w:rsidRPr="006D395D">
        <w:rPr>
          <w:sz w:val="28"/>
          <w:szCs w:val="28"/>
        </w:rPr>
        <w:t>зон</w:t>
      </w:r>
      <w:proofErr w:type="gramEnd"/>
      <w:r w:rsidRPr="006D395D">
        <w:rPr>
          <w:sz w:val="28"/>
          <w:szCs w:val="28"/>
        </w:rPr>
        <w:t>і</w:t>
      </w:r>
      <w:proofErr w:type="spellEnd"/>
      <w:r w:rsidRPr="006D395D">
        <w:rPr>
          <w:sz w:val="28"/>
          <w:szCs w:val="28"/>
        </w:rPr>
        <w:t xml:space="preserve"> </w:t>
      </w:r>
      <w:proofErr w:type="spellStart"/>
      <w:r w:rsidRPr="006D395D">
        <w:rPr>
          <w:sz w:val="28"/>
          <w:szCs w:val="28"/>
        </w:rPr>
        <w:t>Полісся</w:t>
      </w:r>
      <w:proofErr w:type="spellEnd"/>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t>8</w:t>
      </w:r>
    </w:p>
    <w:p w:rsidR="00C34414" w:rsidRPr="006D395D" w:rsidRDefault="00C34414" w:rsidP="00C34414">
      <w:pPr>
        <w:pStyle w:val="a4"/>
        <w:widowControl/>
        <w:numPr>
          <w:ilvl w:val="1"/>
          <w:numId w:val="1"/>
        </w:numPr>
        <w:autoSpaceDE/>
        <w:adjustRightInd/>
        <w:spacing w:line="360" w:lineRule="auto"/>
        <w:jc w:val="both"/>
        <w:rPr>
          <w:b/>
          <w:sz w:val="28"/>
          <w:szCs w:val="28"/>
          <w:lang w:val="uk-UA" w:eastAsia="uk-UA"/>
        </w:rPr>
      </w:pPr>
      <w:r w:rsidRPr="006D395D">
        <w:rPr>
          <w:sz w:val="28"/>
          <w:szCs w:val="28"/>
          <w:lang w:val="uk-UA"/>
        </w:rPr>
        <w:t>Найбільш поширені та урожайні сорти овочів</w:t>
      </w:r>
      <w:r w:rsidRPr="006D395D">
        <w:rPr>
          <w:sz w:val="28"/>
          <w:szCs w:val="28"/>
          <w:lang w:val="uk-UA"/>
        </w:rPr>
        <w:tab/>
      </w:r>
      <w:r w:rsidRPr="006D395D">
        <w:rPr>
          <w:sz w:val="28"/>
          <w:szCs w:val="28"/>
          <w:lang w:val="uk-UA"/>
        </w:rPr>
        <w:tab/>
      </w:r>
      <w:r w:rsidRPr="006D395D">
        <w:rPr>
          <w:sz w:val="28"/>
          <w:szCs w:val="28"/>
          <w:lang w:val="uk-UA"/>
        </w:rPr>
        <w:tab/>
      </w:r>
      <w:r w:rsidRPr="006D395D">
        <w:rPr>
          <w:sz w:val="28"/>
          <w:szCs w:val="28"/>
          <w:lang w:val="uk-UA"/>
        </w:rPr>
        <w:tab/>
      </w:r>
      <w:r w:rsidRPr="006D395D">
        <w:rPr>
          <w:sz w:val="28"/>
          <w:szCs w:val="28"/>
          <w:lang w:val="uk-UA"/>
        </w:rPr>
        <w:tab/>
        <w:t>10</w:t>
      </w:r>
    </w:p>
    <w:p w:rsidR="00C34414" w:rsidRPr="006D395D" w:rsidRDefault="00C34414" w:rsidP="00C34414">
      <w:pPr>
        <w:widowControl/>
        <w:autoSpaceDE/>
        <w:adjustRightInd/>
        <w:spacing w:line="360" w:lineRule="auto"/>
        <w:rPr>
          <w:b/>
          <w:bCs/>
          <w:sz w:val="28"/>
          <w:szCs w:val="28"/>
          <w:lang w:val="uk-UA" w:eastAsia="uk-UA"/>
        </w:rPr>
      </w:pPr>
      <w:r w:rsidRPr="006D395D">
        <w:rPr>
          <w:b/>
          <w:bCs/>
          <w:sz w:val="28"/>
          <w:szCs w:val="28"/>
          <w:lang w:val="uk-UA" w:eastAsia="uk-UA"/>
        </w:rPr>
        <w:t>РОЗДІЛ 2. УМОВИ ТА МЕТОДИКА ПРОВЕДЕННЯ ДОСЛІДЖЕНЬ</w:t>
      </w:r>
      <w:r w:rsidRPr="006D395D">
        <w:rPr>
          <w:b/>
          <w:bCs/>
          <w:sz w:val="28"/>
          <w:szCs w:val="28"/>
          <w:lang w:val="uk-UA" w:eastAsia="uk-UA"/>
        </w:rPr>
        <w:tab/>
        <w:t>14</w:t>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 xml:space="preserve">2.1. Ґрунтово-кліматичні умови проведення досліджень на дослідному </w:t>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полі ЖАТФК</w:t>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t>14</w:t>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2.2. Схема досліду та</w:t>
      </w:r>
      <w:r w:rsidR="00462168" w:rsidRPr="006D395D">
        <w:rPr>
          <w:bCs/>
          <w:sz w:val="28"/>
          <w:szCs w:val="28"/>
          <w:lang w:val="uk-UA" w:eastAsia="uk-UA"/>
        </w:rPr>
        <w:t xml:space="preserve"> агротехніка вирощування сортів лохини</w:t>
      </w:r>
      <w:r w:rsidR="00462168"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t>16</w:t>
      </w:r>
    </w:p>
    <w:p w:rsidR="00C34414" w:rsidRPr="006D395D" w:rsidRDefault="00C34414" w:rsidP="00C34414">
      <w:pPr>
        <w:widowControl/>
        <w:autoSpaceDE/>
        <w:adjustRightInd/>
        <w:spacing w:line="360" w:lineRule="auto"/>
        <w:jc w:val="both"/>
        <w:rPr>
          <w:b/>
          <w:bCs/>
          <w:sz w:val="28"/>
          <w:szCs w:val="28"/>
          <w:lang w:val="uk-UA" w:eastAsia="uk-UA"/>
        </w:rPr>
      </w:pPr>
      <w:r w:rsidRPr="006D395D">
        <w:rPr>
          <w:bCs/>
          <w:sz w:val="28"/>
          <w:szCs w:val="28"/>
          <w:lang w:val="uk-UA" w:eastAsia="uk-UA"/>
        </w:rPr>
        <w:t>2.3. Методика проведення спостережень, обліків та аналізів</w:t>
      </w:r>
      <w:r w:rsidRPr="006D395D">
        <w:rPr>
          <w:bCs/>
          <w:sz w:val="28"/>
          <w:szCs w:val="28"/>
          <w:lang w:val="uk-UA" w:eastAsia="uk-UA"/>
        </w:rPr>
        <w:tab/>
      </w:r>
      <w:r w:rsidRPr="006D395D">
        <w:rPr>
          <w:bCs/>
          <w:sz w:val="28"/>
          <w:szCs w:val="28"/>
          <w:lang w:val="uk-UA" w:eastAsia="uk-UA"/>
        </w:rPr>
        <w:tab/>
      </w:r>
      <w:r w:rsidRPr="006D395D">
        <w:rPr>
          <w:b/>
          <w:bCs/>
          <w:sz w:val="28"/>
          <w:szCs w:val="28"/>
          <w:lang w:val="uk-UA" w:eastAsia="uk-UA"/>
        </w:rPr>
        <w:tab/>
      </w:r>
      <w:r w:rsidRPr="006D395D">
        <w:rPr>
          <w:bCs/>
          <w:sz w:val="28"/>
          <w:szCs w:val="28"/>
          <w:lang w:val="uk-UA" w:eastAsia="uk-UA"/>
        </w:rPr>
        <w:t>18</w:t>
      </w:r>
    </w:p>
    <w:p w:rsidR="00C34414" w:rsidRPr="006D395D" w:rsidRDefault="00C34414" w:rsidP="00C34414">
      <w:pPr>
        <w:widowControl/>
        <w:autoSpaceDE/>
        <w:adjustRightInd/>
        <w:spacing w:line="360" w:lineRule="auto"/>
        <w:rPr>
          <w:b/>
          <w:bCs/>
          <w:sz w:val="28"/>
          <w:szCs w:val="28"/>
          <w:lang w:val="uk-UA" w:eastAsia="uk-UA"/>
        </w:rPr>
      </w:pPr>
      <w:r w:rsidRPr="006D395D">
        <w:rPr>
          <w:b/>
          <w:bCs/>
          <w:sz w:val="28"/>
          <w:szCs w:val="28"/>
          <w:lang w:val="uk-UA" w:eastAsia="uk-UA"/>
        </w:rPr>
        <w:t>РОЗДІЛ 3. РЕЗУЛЬТАТИ ДОСЛІДЖЕНЬ</w:t>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t>22</w:t>
      </w:r>
    </w:p>
    <w:p w:rsidR="00C34414" w:rsidRPr="006D395D" w:rsidRDefault="00C34414" w:rsidP="00100E51">
      <w:pPr>
        <w:widowControl/>
        <w:autoSpaceDE/>
        <w:adjustRightInd/>
        <w:spacing w:line="360" w:lineRule="auto"/>
        <w:jc w:val="both"/>
        <w:rPr>
          <w:b/>
          <w:bCs/>
          <w:sz w:val="28"/>
          <w:szCs w:val="28"/>
          <w:lang w:val="uk-UA" w:eastAsia="uk-UA"/>
        </w:rPr>
      </w:pPr>
      <w:r w:rsidRPr="006D395D">
        <w:rPr>
          <w:bCs/>
          <w:sz w:val="28"/>
          <w:szCs w:val="28"/>
          <w:lang w:val="uk-UA" w:eastAsia="uk-UA"/>
        </w:rPr>
        <w:t xml:space="preserve">3.1. Оцінка впливу удобрення на врожайність </w:t>
      </w:r>
      <w:r w:rsidRPr="006D395D">
        <w:rPr>
          <w:bCs/>
          <w:sz w:val="28"/>
          <w:szCs w:val="28"/>
          <w:lang w:val="uk-UA" w:eastAsia="uk-UA"/>
        </w:rPr>
        <w:tab/>
      </w:r>
      <w:r w:rsidR="00100E51" w:rsidRPr="006D395D">
        <w:rPr>
          <w:bCs/>
          <w:sz w:val="28"/>
          <w:szCs w:val="28"/>
          <w:lang w:val="uk-UA" w:eastAsia="uk-UA"/>
        </w:rPr>
        <w:t>сортів лохини</w:t>
      </w:r>
      <w:r w:rsidR="00100E51" w:rsidRPr="006D395D">
        <w:rPr>
          <w:b/>
          <w:bCs/>
          <w:sz w:val="28"/>
          <w:szCs w:val="28"/>
          <w:lang w:val="uk-UA" w:eastAsia="uk-UA"/>
        </w:rPr>
        <w:tab/>
      </w:r>
      <w:r w:rsidR="00100E51" w:rsidRPr="006D395D">
        <w:rPr>
          <w:b/>
          <w:bCs/>
          <w:sz w:val="28"/>
          <w:szCs w:val="28"/>
          <w:lang w:val="uk-UA" w:eastAsia="uk-UA"/>
        </w:rPr>
        <w:tab/>
      </w:r>
      <w:r w:rsidRPr="006D395D">
        <w:rPr>
          <w:b/>
          <w:bCs/>
          <w:sz w:val="28"/>
          <w:szCs w:val="28"/>
          <w:lang w:val="uk-UA" w:eastAsia="uk-UA"/>
        </w:rPr>
        <w:tab/>
      </w:r>
      <w:r w:rsidRPr="006D395D">
        <w:rPr>
          <w:bCs/>
          <w:sz w:val="28"/>
          <w:szCs w:val="28"/>
          <w:lang w:val="uk-UA" w:eastAsia="uk-UA"/>
        </w:rPr>
        <w:t>22</w:t>
      </w:r>
    </w:p>
    <w:p w:rsidR="00C34414" w:rsidRPr="006D395D" w:rsidRDefault="00C34414" w:rsidP="00D04BEF">
      <w:pPr>
        <w:widowControl/>
        <w:autoSpaceDE/>
        <w:adjustRightInd/>
        <w:spacing w:line="360" w:lineRule="auto"/>
        <w:jc w:val="both"/>
        <w:rPr>
          <w:bCs/>
          <w:sz w:val="28"/>
          <w:szCs w:val="28"/>
          <w:lang w:val="uk-UA" w:eastAsia="uk-UA"/>
        </w:rPr>
      </w:pPr>
      <w:r w:rsidRPr="006D395D">
        <w:rPr>
          <w:bCs/>
          <w:sz w:val="28"/>
          <w:szCs w:val="28"/>
          <w:lang w:val="uk-UA" w:eastAsia="uk-UA"/>
        </w:rPr>
        <w:t>3.2. Оцінка впливу систем удо</w:t>
      </w:r>
      <w:r w:rsidR="00D04BEF" w:rsidRPr="006D395D">
        <w:rPr>
          <w:bCs/>
          <w:sz w:val="28"/>
          <w:szCs w:val="28"/>
          <w:lang w:val="uk-UA" w:eastAsia="uk-UA"/>
        </w:rPr>
        <w:t>брення на врожайність та якість</w:t>
      </w:r>
      <w:r w:rsidR="00D04BEF" w:rsidRPr="006D395D">
        <w:rPr>
          <w:bCs/>
          <w:sz w:val="28"/>
          <w:szCs w:val="28"/>
          <w:lang w:val="uk-UA" w:eastAsia="uk-UA"/>
        </w:rPr>
        <w:tab/>
      </w:r>
      <w:r w:rsidR="00D04BEF" w:rsidRPr="006D395D">
        <w:rPr>
          <w:bCs/>
          <w:sz w:val="28"/>
          <w:szCs w:val="28"/>
          <w:lang w:val="uk-UA" w:eastAsia="uk-UA"/>
        </w:rPr>
        <w:tab/>
      </w:r>
      <w:r w:rsidR="00D04BEF" w:rsidRPr="006D395D">
        <w:rPr>
          <w:bCs/>
          <w:sz w:val="28"/>
          <w:szCs w:val="28"/>
          <w:lang w:val="uk-UA" w:eastAsia="uk-UA"/>
        </w:rPr>
        <w:tab/>
        <w:t>24</w:t>
      </w:r>
    </w:p>
    <w:p w:rsidR="00C34414" w:rsidRPr="006D395D" w:rsidRDefault="00D04BEF" w:rsidP="00D04BEF">
      <w:pPr>
        <w:widowControl/>
        <w:autoSpaceDE/>
        <w:adjustRightInd/>
        <w:spacing w:line="360" w:lineRule="auto"/>
        <w:jc w:val="both"/>
        <w:rPr>
          <w:bCs/>
          <w:sz w:val="28"/>
          <w:szCs w:val="28"/>
          <w:lang w:val="uk-UA" w:eastAsia="uk-UA"/>
        </w:rPr>
      </w:pPr>
      <w:r w:rsidRPr="006D395D">
        <w:rPr>
          <w:bCs/>
          <w:sz w:val="28"/>
          <w:szCs w:val="28"/>
          <w:lang w:val="uk-UA" w:eastAsia="uk-UA"/>
        </w:rPr>
        <w:t>3.3.</w:t>
      </w:r>
      <w:r w:rsidR="00C34414" w:rsidRPr="006D395D">
        <w:rPr>
          <w:bCs/>
          <w:sz w:val="28"/>
          <w:szCs w:val="28"/>
          <w:lang w:val="uk-UA" w:eastAsia="uk-UA"/>
        </w:rPr>
        <w:t xml:space="preserve"> Структура врожаю та товарність </w:t>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 xml:space="preserve">3.4. Оцінка екологічної безпеки та </w:t>
      </w:r>
      <w:r w:rsidR="00881AC0" w:rsidRPr="006D395D">
        <w:rPr>
          <w:bCs/>
          <w:sz w:val="28"/>
          <w:szCs w:val="28"/>
          <w:lang w:val="uk-UA" w:eastAsia="uk-UA"/>
        </w:rPr>
        <w:t>біохімічної якості плодів лохини</w:t>
      </w:r>
      <w:r w:rsidRPr="006D395D">
        <w:rPr>
          <w:bCs/>
          <w:sz w:val="28"/>
          <w:szCs w:val="28"/>
          <w:lang w:val="uk-UA" w:eastAsia="uk-UA"/>
        </w:rPr>
        <w:tab/>
      </w:r>
      <w:r w:rsidRPr="006D395D">
        <w:rPr>
          <w:bCs/>
          <w:sz w:val="28"/>
          <w:szCs w:val="28"/>
          <w:lang w:val="uk-UA" w:eastAsia="uk-UA"/>
        </w:rPr>
        <w:tab/>
        <w:t>29</w:t>
      </w:r>
    </w:p>
    <w:p w:rsidR="00C34414" w:rsidRPr="006D395D" w:rsidRDefault="00C34414" w:rsidP="00C34414">
      <w:pPr>
        <w:widowControl/>
        <w:autoSpaceDE/>
        <w:adjustRightInd/>
        <w:spacing w:line="360" w:lineRule="auto"/>
        <w:rPr>
          <w:b/>
          <w:bCs/>
          <w:sz w:val="28"/>
          <w:szCs w:val="28"/>
          <w:lang w:val="uk-UA" w:eastAsia="uk-UA"/>
        </w:rPr>
      </w:pPr>
      <w:r w:rsidRPr="006D395D">
        <w:rPr>
          <w:b/>
          <w:bCs/>
          <w:sz w:val="28"/>
          <w:szCs w:val="28"/>
          <w:lang w:val="uk-UA" w:eastAsia="uk-UA"/>
        </w:rPr>
        <w:t>РОЗДІЛ 4. ЕКОНОМІЧНА ТА ЕНЕРГЕТИЧНА ЕФЕКТИВНІСТЬ ВИРОЩУВАННЯ</w:t>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t>31</w:t>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4.1. Економічна ефективніс</w:t>
      </w:r>
      <w:r w:rsidR="0006538F" w:rsidRPr="006D395D">
        <w:rPr>
          <w:bCs/>
          <w:sz w:val="28"/>
          <w:szCs w:val="28"/>
          <w:lang w:val="uk-UA" w:eastAsia="uk-UA"/>
        </w:rPr>
        <w:t>ть систем удобрення сорт лохини</w:t>
      </w:r>
      <w:r w:rsidR="0006538F" w:rsidRPr="006D395D">
        <w:rPr>
          <w:bCs/>
          <w:sz w:val="28"/>
          <w:szCs w:val="28"/>
          <w:lang w:val="uk-UA" w:eastAsia="uk-UA"/>
        </w:rPr>
        <w:tab/>
      </w:r>
      <w:r w:rsidR="0006538F" w:rsidRPr="006D395D">
        <w:rPr>
          <w:bCs/>
          <w:sz w:val="28"/>
          <w:szCs w:val="28"/>
          <w:lang w:val="uk-UA" w:eastAsia="uk-UA"/>
        </w:rPr>
        <w:tab/>
      </w:r>
      <w:r w:rsidR="0006538F" w:rsidRPr="006D395D">
        <w:rPr>
          <w:bCs/>
          <w:sz w:val="28"/>
          <w:szCs w:val="28"/>
          <w:lang w:val="uk-UA" w:eastAsia="uk-UA"/>
        </w:rPr>
        <w:tab/>
      </w:r>
      <w:r w:rsidRPr="006D395D">
        <w:rPr>
          <w:bCs/>
          <w:sz w:val="28"/>
          <w:szCs w:val="28"/>
          <w:lang w:val="uk-UA" w:eastAsia="uk-UA"/>
        </w:rPr>
        <w:t>31</w:t>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4.2. Біоенергетична оцінка удобрення</w:t>
      </w:r>
      <w:r w:rsidR="00C7565C" w:rsidRPr="006D395D">
        <w:rPr>
          <w:bCs/>
          <w:sz w:val="28"/>
          <w:szCs w:val="28"/>
          <w:lang w:val="uk-UA" w:eastAsia="uk-UA"/>
        </w:rPr>
        <w:t xml:space="preserve"> лохини</w:t>
      </w:r>
      <w:r w:rsidR="00C7565C"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t>33</w:t>
      </w:r>
    </w:p>
    <w:p w:rsidR="00C34414" w:rsidRPr="006D395D" w:rsidRDefault="00C34414" w:rsidP="00C34414">
      <w:pPr>
        <w:widowControl/>
        <w:autoSpaceDE/>
        <w:adjustRightInd/>
        <w:spacing w:line="360" w:lineRule="auto"/>
        <w:jc w:val="both"/>
        <w:rPr>
          <w:rFonts w:eastAsiaTheme="minorHAnsi"/>
          <w:b/>
          <w:sz w:val="28"/>
          <w:szCs w:val="28"/>
          <w:lang w:val="uk-UA" w:eastAsia="en-US"/>
        </w:rPr>
      </w:pPr>
      <w:r w:rsidRPr="006D395D">
        <w:rPr>
          <w:rFonts w:eastAsiaTheme="minorHAnsi"/>
          <w:b/>
          <w:sz w:val="28"/>
          <w:szCs w:val="28"/>
          <w:lang w:val="uk-UA" w:eastAsia="en-US"/>
        </w:rPr>
        <w:t xml:space="preserve">РОЗДІЛ 5. ОХОРОНА ПРАЦІ ТА НАВКОЛИШНЬОГО </w:t>
      </w:r>
    </w:p>
    <w:p w:rsidR="00C34414" w:rsidRPr="006D395D" w:rsidRDefault="00C34414" w:rsidP="00C34414">
      <w:pPr>
        <w:widowControl/>
        <w:autoSpaceDE/>
        <w:adjustRightInd/>
        <w:spacing w:line="360" w:lineRule="auto"/>
        <w:jc w:val="both"/>
        <w:rPr>
          <w:rFonts w:eastAsiaTheme="minorHAnsi"/>
          <w:b/>
          <w:sz w:val="28"/>
          <w:szCs w:val="28"/>
          <w:lang w:val="uk-UA" w:eastAsia="en-US"/>
        </w:rPr>
      </w:pPr>
      <w:r w:rsidRPr="006D395D">
        <w:rPr>
          <w:rFonts w:eastAsiaTheme="minorHAnsi"/>
          <w:b/>
          <w:sz w:val="28"/>
          <w:szCs w:val="28"/>
          <w:lang w:val="uk-UA" w:eastAsia="en-US"/>
        </w:rPr>
        <w:t>СЕРЕДОВИЩА</w:t>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r>
      <w:r w:rsidRPr="006D395D">
        <w:rPr>
          <w:rFonts w:eastAsiaTheme="minorHAnsi"/>
          <w:b/>
          <w:sz w:val="28"/>
          <w:szCs w:val="28"/>
          <w:lang w:val="uk-UA" w:eastAsia="en-US"/>
        </w:rPr>
        <w:tab/>
        <w:t>35</w:t>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5.1. Охорона праці та безпека у надзвичайних ситуаціях</w:t>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t>35</w:t>
      </w:r>
    </w:p>
    <w:p w:rsidR="00C34414" w:rsidRPr="006D395D" w:rsidRDefault="00C34414" w:rsidP="00C34414">
      <w:pPr>
        <w:widowControl/>
        <w:autoSpaceDE/>
        <w:adjustRightInd/>
        <w:spacing w:line="360" w:lineRule="auto"/>
        <w:jc w:val="both"/>
        <w:rPr>
          <w:bCs/>
          <w:sz w:val="28"/>
          <w:szCs w:val="28"/>
          <w:lang w:val="uk-UA" w:eastAsia="uk-UA"/>
        </w:rPr>
      </w:pPr>
      <w:r w:rsidRPr="006D395D">
        <w:rPr>
          <w:bCs/>
          <w:sz w:val="28"/>
          <w:szCs w:val="28"/>
          <w:lang w:val="uk-UA" w:eastAsia="uk-UA"/>
        </w:rPr>
        <w:t>5.2. Охорона навколишнього середовища</w:t>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r>
      <w:r w:rsidRPr="006D395D">
        <w:rPr>
          <w:bCs/>
          <w:sz w:val="28"/>
          <w:szCs w:val="28"/>
          <w:lang w:val="uk-UA" w:eastAsia="uk-UA"/>
        </w:rPr>
        <w:tab/>
        <w:t>37</w:t>
      </w:r>
    </w:p>
    <w:p w:rsidR="00C34414" w:rsidRPr="006D395D" w:rsidRDefault="00C34414" w:rsidP="00C34414">
      <w:pPr>
        <w:widowControl/>
        <w:autoSpaceDE/>
        <w:adjustRightInd/>
        <w:spacing w:line="360" w:lineRule="auto"/>
        <w:rPr>
          <w:b/>
          <w:bCs/>
          <w:sz w:val="28"/>
          <w:szCs w:val="28"/>
          <w:lang w:val="uk-UA" w:eastAsia="uk-UA"/>
        </w:rPr>
      </w:pPr>
      <w:r w:rsidRPr="006D395D">
        <w:rPr>
          <w:b/>
          <w:bCs/>
          <w:sz w:val="28"/>
          <w:szCs w:val="28"/>
          <w:lang w:val="uk-UA" w:eastAsia="uk-UA"/>
        </w:rPr>
        <w:t>ВИСНОВКИ</w:t>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t>42</w:t>
      </w:r>
    </w:p>
    <w:p w:rsidR="00C34414" w:rsidRPr="006D395D" w:rsidRDefault="00C34414" w:rsidP="00C34414">
      <w:pPr>
        <w:widowControl/>
        <w:autoSpaceDE/>
        <w:adjustRightInd/>
        <w:spacing w:line="360" w:lineRule="auto"/>
        <w:rPr>
          <w:b/>
          <w:bCs/>
          <w:sz w:val="28"/>
          <w:szCs w:val="28"/>
          <w:lang w:val="uk-UA" w:eastAsia="uk-UA"/>
        </w:rPr>
      </w:pPr>
      <w:r w:rsidRPr="006D395D">
        <w:rPr>
          <w:b/>
          <w:bCs/>
          <w:sz w:val="28"/>
          <w:szCs w:val="28"/>
          <w:lang w:val="uk-UA" w:eastAsia="uk-UA"/>
        </w:rPr>
        <w:t>ПРОПОЗИЦІЇ ВИРОБНИЦТВУ</w:t>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t>44</w:t>
      </w:r>
    </w:p>
    <w:p w:rsidR="00C34414" w:rsidRPr="006D395D" w:rsidRDefault="00C34414" w:rsidP="00C34414">
      <w:pPr>
        <w:widowControl/>
        <w:autoSpaceDE/>
        <w:adjustRightInd/>
        <w:spacing w:line="360" w:lineRule="auto"/>
        <w:jc w:val="both"/>
        <w:rPr>
          <w:b/>
          <w:bCs/>
          <w:sz w:val="28"/>
          <w:szCs w:val="28"/>
          <w:lang w:val="uk-UA" w:eastAsia="uk-UA"/>
        </w:rPr>
      </w:pPr>
      <w:r w:rsidRPr="006D395D">
        <w:rPr>
          <w:b/>
          <w:bCs/>
          <w:sz w:val="28"/>
          <w:szCs w:val="28"/>
          <w:lang w:val="uk-UA" w:eastAsia="uk-UA"/>
        </w:rPr>
        <w:t>СПИСОК ВИКОРИСТАНИХ ДЖЕРЕЛ</w:t>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r>
      <w:r w:rsidRPr="006D395D">
        <w:rPr>
          <w:b/>
          <w:bCs/>
          <w:sz w:val="28"/>
          <w:szCs w:val="28"/>
          <w:lang w:val="uk-UA" w:eastAsia="uk-UA"/>
        </w:rPr>
        <w:tab/>
        <w:t>45</w:t>
      </w:r>
    </w:p>
    <w:p w:rsidR="00C34414" w:rsidRPr="006D395D" w:rsidRDefault="00C34414" w:rsidP="00C34414">
      <w:pPr>
        <w:rPr>
          <w:b/>
          <w:bCs/>
          <w:sz w:val="28"/>
          <w:szCs w:val="28"/>
          <w:lang w:val="uk-UA" w:eastAsia="uk-UA"/>
        </w:rPr>
      </w:pPr>
    </w:p>
    <w:p w:rsidR="00C34414" w:rsidRPr="006D395D" w:rsidRDefault="00C34414" w:rsidP="00C34414">
      <w:pPr>
        <w:rPr>
          <w:b/>
          <w:bCs/>
          <w:sz w:val="28"/>
          <w:szCs w:val="28"/>
          <w:lang w:val="uk-UA" w:eastAsia="uk-UA"/>
        </w:rPr>
      </w:pPr>
    </w:p>
    <w:p w:rsidR="00C34414" w:rsidRPr="006D395D" w:rsidRDefault="00C34414" w:rsidP="00C34414">
      <w:pPr>
        <w:spacing w:line="360" w:lineRule="auto"/>
        <w:ind w:firstLine="851"/>
        <w:jc w:val="center"/>
        <w:rPr>
          <w:b/>
          <w:bCs/>
          <w:sz w:val="28"/>
          <w:szCs w:val="28"/>
          <w:lang w:val="uk-UA" w:eastAsia="uk-UA"/>
        </w:rPr>
      </w:pPr>
    </w:p>
    <w:p w:rsidR="00F03DE7" w:rsidRPr="006D395D" w:rsidRDefault="00F03DE7" w:rsidP="00C34414">
      <w:pPr>
        <w:spacing w:line="360" w:lineRule="auto"/>
        <w:ind w:firstLine="851"/>
        <w:jc w:val="center"/>
        <w:rPr>
          <w:b/>
          <w:bCs/>
          <w:sz w:val="28"/>
          <w:szCs w:val="28"/>
          <w:lang w:val="uk-UA" w:eastAsia="uk-UA"/>
        </w:rPr>
      </w:pPr>
    </w:p>
    <w:p w:rsidR="00C34414" w:rsidRPr="006D395D" w:rsidRDefault="00C34414" w:rsidP="00C34414">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ВСТУП</w:t>
      </w:r>
    </w:p>
    <w:p w:rsidR="00C34414" w:rsidRPr="006D395D" w:rsidRDefault="00C34414" w:rsidP="00C34414">
      <w:pPr>
        <w:widowControl/>
        <w:autoSpaceDE/>
        <w:autoSpaceDN/>
        <w:adjustRightInd/>
        <w:spacing w:line="360" w:lineRule="auto"/>
        <w:ind w:firstLine="851"/>
        <w:jc w:val="center"/>
        <w:rPr>
          <w:b/>
          <w:bCs/>
          <w:sz w:val="24"/>
          <w:szCs w:val="24"/>
          <w:lang w:val="uk-UA" w:eastAsia="uk-UA"/>
        </w:rPr>
      </w:pP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Актуальність теми.</w:t>
      </w:r>
      <w:r w:rsidRPr="006D395D">
        <w:rPr>
          <w:sz w:val="28"/>
          <w:szCs w:val="28"/>
          <w:lang w:val="uk-UA" w:eastAsia="uk-UA"/>
        </w:rPr>
        <w:t xml:space="preserve"> Сучасний етап розвитку агропромислового комплексу України вимагає впровадження високорентабельних, інноваційних та екологічно безпечних технологій вирощування сільськогосподарських культур. Серед ягідних рослин особливе місце посідає лохина високоросла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Попит на її плоди стрімко зростає як на внутрішньому, так і на міжнародному ринках завдяки високим смаковим якостям, дієтичним властивостям та багатому вмісту антиоксидантів, вітамінів і мікроелементів.</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Поліська зона України, до якої належить Житомирщина, має сприятливі природно-кліматичні умови для цієї культури: наявність кислих ґрунтів, оптимальний рівень зволоження та помірний клімат. Проте успішне розкриття біологічного потенціалу сучасних сортів лохини потребує чіткої адаптації технологічних прийомів до локальних умов. Дослідне поле Житомирського агротехнічного фахового коледжу (ЖАТФК) є унікальним науково-практичним майданчиком, де оцінка ефективності вирощування лохини дозволяє не лише отримати точні експериментальні дані, а й інтегрувати їх у навчальний процес для підготовки майбутніх фахівців агрономічного профілю.</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Зв'язок роботи з науковими програмами.</w:t>
      </w:r>
      <w:r w:rsidRPr="006D395D">
        <w:rPr>
          <w:sz w:val="28"/>
          <w:szCs w:val="28"/>
          <w:lang w:val="uk-UA" w:eastAsia="uk-UA"/>
        </w:rPr>
        <w:t xml:space="preserve"> Дослідження виконувалися відповідно до тема</w:t>
      </w:r>
      <w:r w:rsidR="003226B2" w:rsidRPr="006D395D">
        <w:rPr>
          <w:sz w:val="28"/>
          <w:szCs w:val="28"/>
          <w:lang w:val="uk-UA" w:eastAsia="uk-UA"/>
        </w:rPr>
        <w:t>тичного плану науково-дослідних тем</w:t>
      </w:r>
      <w:r w:rsidRPr="006D395D">
        <w:rPr>
          <w:sz w:val="28"/>
          <w:szCs w:val="28"/>
          <w:lang w:val="uk-UA" w:eastAsia="uk-UA"/>
        </w:rPr>
        <w:t xml:space="preserve"> ЖАТФК, спрямованих на оптимізацію технологій вирощування </w:t>
      </w:r>
      <w:proofErr w:type="spellStart"/>
      <w:r w:rsidRPr="006D395D">
        <w:rPr>
          <w:sz w:val="28"/>
          <w:szCs w:val="28"/>
          <w:lang w:val="uk-UA" w:eastAsia="uk-UA"/>
        </w:rPr>
        <w:t>нішевих</w:t>
      </w:r>
      <w:proofErr w:type="spellEnd"/>
      <w:r w:rsidRPr="006D395D">
        <w:rPr>
          <w:sz w:val="28"/>
          <w:szCs w:val="28"/>
          <w:lang w:val="uk-UA" w:eastAsia="uk-UA"/>
        </w:rPr>
        <w:t xml:space="preserve"> ягідних культур у Житомирській області.</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Мета дослідження:</w:t>
      </w:r>
      <w:r w:rsidRPr="006D395D">
        <w:rPr>
          <w:sz w:val="28"/>
          <w:szCs w:val="28"/>
          <w:lang w:val="uk-UA" w:eastAsia="uk-UA"/>
        </w:rPr>
        <w:t xml:space="preserve"> теоретично обґрунтувати та експериментально оцінити господарсько-біологічну та економічну ефективність вирощування лохини високорослої в умовах дослідного поля ЖАТФК для оптимізації елементів технології її вирощування.</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досягнення поставленої мети необхідно було вирішити такі </w:t>
      </w:r>
      <w:r w:rsidRPr="006D395D">
        <w:rPr>
          <w:b/>
          <w:bCs/>
          <w:sz w:val="28"/>
          <w:szCs w:val="28"/>
          <w:lang w:val="uk-UA" w:eastAsia="uk-UA"/>
        </w:rPr>
        <w:t>завдання</w:t>
      </w:r>
      <w:r w:rsidRPr="006D395D">
        <w:rPr>
          <w:sz w:val="28"/>
          <w:szCs w:val="28"/>
          <w:lang w:val="uk-UA" w:eastAsia="uk-UA"/>
        </w:rPr>
        <w:t>:</w:t>
      </w:r>
    </w:p>
    <w:p w:rsidR="00C34414" w:rsidRPr="006D395D" w:rsidRDefault="00C34414" w:rsidP="00C34414">
      <w:pPr>
        <w:widowControl/>
        <w:numPr>
          <w:ilvl w:val="0"/>
          <w:numId w:val="2"/>
        </w:numPr>
        <w:autoSpaceDE/>
        <w:autoSpaceDN/>
        <w:adjustRightInd/>
        <w:spacing w:line="360" w:lineRule="auto"/>
        <w:ind w:left="0" w:firstLine="851"/>
        <w:jc w:val="both"/>
        <w:rPr>
          <w:sz w:val="28"/>
          <w:szCs w:val="28"/>
          <w:lang w:val="uk-UA" w:eastAsia="uk-UA"/>
        </w:rPr>
      </w:pPr>
      <w:r w:rsidRPr="006D395D">
        <w:rPr>
          <w:sz w:val="28"/>
          <w:szCs w:val="28"/>
          <w:lang w:val="uk-UA" w:eastAsia="uk-UA"/>
        </w:rPr>
        <w:lastRenderedPageBreak/>
        <w:t xml:space="preserve">Проаналізувати </w:t>
      </w:r>
      <w:proofErr w:type="spellStart"/>
      <w:r w:rsidRPr="006D395D">
        <w:rPr>
          <w:sz w:val="28"/>
          <w:szCs w:val="28"/>
          <w:lang w:val="uk-UA" w:eastAsia="uk-UA"/>
        </w:rPr>
        <w:t>агрокліматичні</w:t>
      </w:r>
      <w:proofErr w:type="spellEnd"/>
      <w:r w:rsidRPr="006D395D">
        <w:rPr>
          <w:sz w:val="28"/>
          <w:szCs w:val="28"/>
          <w:lang w:val="uk-UA" w:eastAsia="uk-UA"/>
        </w:rPr>
        <w:t xml:space="preserve"> умови дослідного поля ЖАТФК та їхню відповідність біологічним вимогам лохини високорослої.</w:t>
      </w:r>
    </w:p>
    <w:p w:rsidR="00C34414" w:rsidRPr="006D395D" w:rsidRDefault="00C34414" w:rsidP="00C34414">
      <w:pPr>
        <w:widowControl/>
        <w:numPr>
          <w:ilvl w:val="0"/>
          <w:numId w:val="2"/>
        </w:numPr>
        <w:autoSpaceDE/>
        <w:autoSpaceDN/>
        <w:adjustRightInd/>
        <w:spacing w:line="360" w:lineRule="auto"/>
        <w:ind w:left="0" w:firstLine="851"/>
        <w:jc w:val="both"/>
        <w:rPr>
          <w:sz w:val="28"/>
          <w:szCs w:val="28"/>
          <w:lang w:val="uk-UA" w:eastAsia="uk-UA"/>
        </w:rPr>
      </w:pPr>
      <w:r w:rsidRPr="006D395D">
        <w:rPr>
          <w:sz w:val="28"/>
          <w:szCs w:val="28"/>
          <w:lang w:val="uk-UA" w:eastAsia="uk-UA"/>
        </w:rPr>
        <w:t>Оцінити особливості росту, розвитку та проходження фенологічних фаз досліджуваних сортів лохини.</w:t>
      </w:r>
    </w:p>
    <w:p w:rsidR="00C34414" w:rsidRPr="006D395D" w:rsidRDefault="00C34414" w:rsidP="00C34414">
      <w:pPr>
        <w:widowControl/>
        <w:numPr>
          <w:ilvl w:val="0"/>
          <w:numId w:val="2"/>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Визначити вплив різних елементів технології (наприклад: </w:t>
      </w:r>
      <w:r w:rsidRPr="006D395D">
        <w:rPr>
          <w:i/>
          <w:iCs/>
          <w:sz w:val="28"/>
          <w:szCs w:val="28"/>
          <w:lang w:val="uk-UA" w:eastAsia="uk-UA"/>
        </w:rPr>
        <w:t>типів субстрату, систем живлення, мульчування чи поливу – вкажіть ваше</w:t>
      </w:r>
      <w:r w:rsidRPr="006D395D">
        <w:rPr>
          <w:sz w:val="28"/>
          <w:szCs w:val="28"/>
          <w:lang w:val="uk-UA" w:eastAsia="uk-UA"/>
        </w:rPr>
        <w:t>) на продуктивність рослин.</w:t>
      </w:r>
    </w:p>
    <w:p w:rsidR="00C34414" w:rsidRPr="006D395D" w:rsidRDefault="00C34414" w:rsidP="00C34414">
      <w:pPr>
        <w:widowControl/>
        <w:numPr>
          <w:ilvl w:val="0"/>
          <w:numId w:val="2"/>
        </w:numPr>
        <w:autoSpaceDE/>
        <w:autoSpaceDN/>
        <w:adjustRightInd/>
        <w:spacing w:line="360" w:lineRule="auto"/>
        <w:ind w:left="0" w:firstLine="851"/>
        <w:jc w:val="both"/>
        <w:rPr>
          <w:sz w:val="28"/>
          <w:szCs w:val="28"/>
          <w:lang w:val="uk-UA" w:eastAsia="uk-UA"/>
        </w:rPr>
      </w:pPr>
      <w:r w:rsidRPr="006D395D">
        <w:rPr>
          <w:sz w:val="28"/>
          <w:szCs w:val="28"/>
          <w:lang w:val="uk-UA" w:eastAsia="uk-UA"/>
        </w:rPr>
        <w:t>Розрахувати економічну ефективність та рентабельність вирощування культури за умов оптимізації технологічних процесів.</w:t>
      </w:r>
    </w:p>
    <w:p w:rsidR="00C34414" w:rsidRPr="006D395D" w:rsidRDefault="00C34414" w:rsidP="00C34414">
      <w:pPr>
        <w:widowControl/>
        <w:numPr>
          <w:ilvl w:val="0"/>
          <w:numId w:val="2"/>
        </w:numPr>
        <w:autoSpaceDE/>
        <w:autoSpaceDN/>
        <w:adjustRightInd/>
        <w:spacing w:line="360" w:lineRule="auto"/>
        <w:ind w:left="0" w:firstLine="851"/>
        <w:jc w:val="both"/>
        <w:rPr>
          <w:sz w:val="28"/>
          <w:szCs w:val="28"/>
          <w:lang w:val="uk-UA" w:eastAsia="uk-UA"/>
        </w:rPr>
      </w:pPr>
      <w:r w:rsidRPr="006D395D">
        <w:rPr>
          <w:sz w:val="28"/>
          <w:szCs w:val="28"/>
          <w:lang w:val="uk-UA" w:eastAsia="uk-UA"/>
        </w:rPr>
        <w:t>Обґрунтувати екологічну безпеку отриманої продукції та її відповідність діючим стандартам якості.</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Об’єкт дослідження:</w:t>
      </w:r>
      <w:r w:rsidRPr="006D395D">
        <w:rPr>
          <w:sz w:val="28"/>
          <w:szCs w:val="28"/>
          <w:lang w:val="uk-UA" w:eastAsia="uk-UA"/>
        </w:rPr>
        <w:t xml:space="preserve"> процес росту, розвитку та формування продуктивності насаджень лохини високорослої за умов конкретного агроценозу.</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Предмет дослідження:</w:t>
      </w:r>
      <w:r w:rsidRPr="006D395D">
        <w:rPr>
          <w:sz w:val="28"/>
          <w:szCs w:val="28"/>
          <w:lang w:val="uk-UA" w:eastAsia="uk-UA"/>
        </w:rPr>
        <w:t xml:space="preserve"> сортові особливості, біометричні показники, урожайність, якість ягід та економічні показники ефективності вирощування лохини на дослідному полі ЖАТФК.</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Методи дослідження.</w:t>
      </w:r>
      <w:r w:rsidRPr="006D395D">
        <w:rPr>
          <w:sz w:val="28"/>
          <w:szCs w:val="28"/>
          <w:lang w:val="uk-UA" w:eastAsia="uk-UA"/>
        </w:rPr>
        <w:t xml:space="preserve"> У роботі використано комплекс методів: польовий (для проведення фен- та біометричних спостережень), лабораторний (для визначення якісних показників ягід та аналізу ґрунту), статистичний (для математичної обробки експериментальних даних) та розрахунково-конструктивний (для обчислення економічної ефективності).</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Наукова новизна отриманих результатів.</w:t>
      </w:r>
      <w:r w:rsidRPr="006D395D">
        <w:rPr>
          <w:sz w:val="28"/>
          <w:szCs w:val="28"/>
          <w:lang w:val="uk-UA" w:eastAsia="uk-UA"/>
        </w:rPr>
        <w:t xml:space="preserve"> Вперше в умовах конкретної </w:t>
      </w:r>
      <w:proofErr w:type="spellStart"/>
      <w:r w:rsidRPr="006D395D">
        <w:rPr>
          <w:sz w:val="28"/>
          <w:szCs w:val="28"/>
          <w:lang w:val="uk-UA" w:eastAsia="uk-UA"/>
        </w:rPr>
        <w:t>мікрозони</w:t>
      </w:r>
      <w:proofErr w:type="spellEnd"/>
      <w:r w:rsidRPr="006D395D">
        <w:rPr>
          <w:sz w:val="28"/>
          <w:szCs w:val="28"/>
          <w:lang w:val="uk-UA" w:eastAsia="uk-UA"/>
        </w:rPr>
        <w:t xml:space="preserve"> дослідного поля ЖАТФК проведено комплексний аналіз адаптивного потенціалу сортів лохини, встановлено закономірності формування їхньої продуктивності залежно від агротехнічних прийомів та визначено межі економічної доцільності їх вирощування.</w:t>
      </w:r>
    </w:p>
    <w:p w:rsidR="00C34414" w:rsidRPr="006D395D" w:rsidRDefault="00C34414" w:rsidP="00C3441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Практичне значення роботи.</w:t>
      </w:r>
      <w:r w:rsidRPr="006D395D">
        <w:rPr>
          <w:sz w:val="28"/>
          <w:szCs w:val="28"/>
          <w:lang w:val="uk-UA" w:eastAsia="uk-UA"/>
        </w:rPr>
        <w:t xml:space="preserve"> Отримані результати можуть бути використані місцевими фермерськими господарствами для мінімізації ризиків при закладанні плантацій лохини на Поліссі. Крім того, матеріали дослідження </w:t>
      </w:r>
      <w:r w:rsidRPr="006D395D">
        <w:rPr>
          <w:sz w:val="28"/>
          <w:szCs w:val="28"/>
          <w:lang w:val="uk-UA" w:eastAsia="uk-UA"/>
        </w:rPr>
        <w:lastRenderedPageBreak/>
        <w:t>слугують методичною базою для проведення практичних і лабораторних занять студентів ЖАТФ</w:t>
      </w:r>
      <w:r w:rsidR="00F84DF3" w:rsidRPr="006D395D">
        <w:rPr>
          <w:sz w:val="28"/>
          <w:szCs w:val="28"/>
          <w:lang w:val="uk-UA" w:eastAsia="uk-UA"/>
        </w:rPr>
        <w:t>К зі спеціальностей «Агрономія».</w:t>
      </w:r>
    </w:p>
    <w:p w:rsidR="00D16364" w:rsidRPr="006D395D" w:rsidRDefault="00D1636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Формування високої та стабільної продуктивності лохини високорослої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xml:space="preserve">) у зоні українського Полісся є результатом складної взаємодії генетичного потенціалу сорту, специфічних </w:t>
      </w:r>
      <w:proofErr w:type="spellStart"/>
      <w:r w:rsidRPr="006D395D">
        <w:rPr>
          <w:sz w:val="28"/>
          <w:szCs w:val="28"/>
          <w:lang w:val="uk-UA" w:eastAsia="uk-UA"/>
        </w:rPr>
        <w:t>агрокліматичних</w:t>
      </w:r>
      <w:proofErr w:type="spellEnd"/>
      <w:r w:rsidRPr="006D395D">
        <w:rPr>
          <w:sz w:val="28"/>
          <w:szCs w:val="28"/>
          <w:lang w:val="uk-UA" w:eastAsia="uk-UA"/>
        </w:rPr>
        <w:t xml:space="preserve"> умов регіону та рівня застосовуваної агротехніки. Полісся (зокрема Житомирська область) вважається найбільш перспективною </w:t>
      </w:r>
      <w:proofErr w:type="spellStart"/>
      <w:r w:rsidRPr="006D395D">
        <w:rPr>
          <w:sz w:val="28"/>
          <w:szCs w:val="28"/>
          <w:lang w:val="uk-UA" w:eastAsia="uk-UA"/>
        </w:rPr>
        <w:t>макрозоною</w:t>
      </w:r>
      <w:proofErr w:type="spellEnd"/>
      <w:r w:rsidRPr="006D395D">
        <w:rPr>
          <w:sz w:val="28"/>
          <w:szCs w:val="28"/>
          <w:lang w:val="uk-UA" w:eastAsia="uk-UA"/>
        </w:rPr>
        <w:t xml:space="preserve"> для промислового ягідництва, проте отримання планованих врожаїв потребує врахування низки екологічних та фізіологічних чинників. [</w:t>
      </w:r>
      <w:hyperlink r:id="rId8" w:history="1">
        <w:r w:rsidRPr="006D395D">
          <w:rPr>
            <w:sz w:val="28"/>
            <w:szCs w:val="28"/>
            <w:u w:val="single"/>
            <w:lang w:val="uk-UA" w:eastAsia="uk-UA"/>
          </w:rPr>
          <w:t>1</w:t>
        </w:r>
      </w:hyperlink>
      <w:r w:rsidRPr="006D395D">
        <w:rPr>
          <w:sz w:val="28"/>
          <w:szCs w:val="28"/>
          <w:lang w:val="uk-UA" w:eastAsia="uk-UA"/>
        </w:rPr>
        <w:t xml:space="preserve">, </w:t>
      </w:r>
      <w:hyperlink r:id="rId9" w:history="1">
        <w:r w:rsidRPr="006D395D">
          <w:rPr>
            <w:sz w:val="28"/>
            <w:szCs w:val="28"/>
            <w:u w:val="single"/>
            <w:lang w:val="uk-UA" w:eastAsia="uk-UA"/>
          </w:rPr>
          <w:t>2</w:t>
        </w:r>
      </w:hyperlink>
      <w:r w:rsidRPr="006D395D">
        <w:rPr>
          <w:sz w:val="28"/>
          <w:szCs w:val="28"/>
          <w:lang w:val="uk-UA" w:eastAsia="uk-UA"/>
        </w:rPr>
        <w:t>]</w:t>
      </w:r>
    </w:p>
    <w:p w:rsidR="00D16364" w:rsidRPr="006D395D" w:rsidRDefault="00D1636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Головною перевагою Поліської зони є наявність природно кислих, легких за механічним складом ґрунтів (дерново-підзолистих, піщаних та супіщаних), які є оптимальними для лохини. Однак формування врожайності лімітується специфікою будови її кореневої системи: [</w:t>
      </w:r>
      <w:hyperlink r:id="rId10" w:history="1">
        <w:r w:rsidRPr="006D395D">
          <w:rPr>
            <w:sz w:val="28"/>
            <w:szCs w:val="28"/>
            <w:u w:val="single"/>
            <w:lang w:val="uk-UA" w:eastAsia="uk-UA"/>
          </w:rPr>
          <w:t>1</w:t>
        </w:r>
      </w:hyperlink>
      <w:r w:rsidRPr="006D395D">
        <w:rPr>
          <w:sz w:val="28"/>
          <w:szCs w:val="28"/>
          <w:lang w:val="uk-UA" w:eastAsia="uk-UA"/>
        </w:rPr>
        <w:t xml:space="preserve">, </w:t>
      </w:r>
      <w:hyperlink r:id="rId11" w:history="1">
        <w:r w:rsidRPr="006D395D">
          <w:rPr>
            <w:sz w:val="28"/>
            <w:szCs w:val="28"/>
            <w:u w:val="single"/>
            <w:lang w:val="uk-UA" w:eastAsia="uk-UA"/>
          </w:rPr>
          <w:t>2</w:t>
        </w:r>
      </w:hyperlink>
      <w:r w:rsidRPr="006D395D">
        <w:rPr>
          <w:sz w:val="28"/>
          <w:szCs w:val="28"/>
          <w:lang w:val="uk-UA" w:eastAsia="uk-UA"/>
        </w:rPr>
        <w:t xml:space="preserve">] Коріння лохини не має кореневих волосків. Всмоктування вологи та мінеральних речовин відбувається виключно завдяки </w:t>
      </w:r>
      <w:proofErr w:type="spellStart"/>
      <w:r w:rsidRPr="006D395D">
        <w:rPr>
          <w:sz w:val="28"/>
          <w:szCs w:val="28"/>
          <w:lang w:val="uk-UA" w:eastAsia="uk-UA"/>
        </w:rPr>
        <w:t>ендомікоризі</w:t>
      </w:r>
      <w:proofErr w:type="spellEnd"/>
      <w:r w:rsidRPr="006D395D">
        <w:rPr>
          <w:sz w:val="28"/>
          <w:szCs w:val="28"/>
          <w:lang w:val="uk-UA" w:eastAsia="uk-UA"/>
        </w:rPr>
        <w:t xml:space="preserve">. Ефективність формування врожаю напряму залежить від створення умов для функціонування грибниці — стабільного рівня </w:t>
      </w:r>
      <w:proofErr w:type="spellStart"/>
      <w:r w:rsidRPr="006D395D">
        <w:rPr>
          <w:sz w:val="28"/>
          <w:szCs w:val="28"/>
          <w:lang w:val="uk-UA" w:eastAsia="uk-UA"/>
        </w:rPr>
        <w:t>pH</w:t>
      </w:r>
      <w:proofErr w:type="spellEnd"/>
      <w:r w:rsidRPr="006D395D">
        <w:rPr>
          <w:sz w:val="28"/>
          <w:szCs w:val="28"/>
          <w:lang w:val="uk-UA" w:eastAsia="uk-UA"/>
        </w:rPr>
        <w:t xml:space="preserve"> (4,0–5,0) та високого вмісту органічної речовини в ґрунті. [</w:t>
      </w:r>
      <w:hyperlink r:id="rId12" w:history="1">
        <w:r w:rsidRPr="006D395D">
          <w:rPr>
            <w:sz w:val="28"/>
            <w:szCs w:val="28"/>
            <w:u w:val="single"/>
            <w:lang w:val="uk-UA" w:eastAsia="uk-UA"/>
          </w:rPr>
          <w:t>1</w:t>
        </w:r>
      </w:hyperlink>
      <w:r w:rsidRPr="006D395D">
        <w:rPr>
          <w:sz w:val="28"/>
          <w:szCs w:val="28"/>
          <w:lang w:val="uk-UA" w:eastAsia="uk-UA"/>
        </w:rPr>
        <w:t xml:space="preserve">, </w:t>
      </w:r>
      <w:hyperlink r:id="rId13" w:history="1">
        <w:r w:rsidRPr="006D395D">
          <w:rPr>
            <w:sz w:val="28"/>
            <w:szCs w:val="28"/>
            <w:u w:val="single"/>
            <w:lang w:val="uk-UA" w:eastAsia="uk-UA"/>
          </w:rPr>
          <w:t>2</w:t>
        </w:r>
      </w:hyperlink>
      <w:r w:rsidRPr="006D395D">
        <w:rPr>
          <w:sz w:val="28"/>
          <w:szCs w:val="28"/>
          <w:lang w:val="uk-UA" w:eastAsia="uk-UA"/>
        </w:rPr>
        <w:t>]</w:t>
      </w:r>
    </w:p>
    <w:p w:rsidR="00D16364" w:rsidRPr="006D395D" w:rsidRDefault="00D16364" w:rsidP="00F84DF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Полісся характеризується помірним кліматом, але нерівномірним розподілом опадів у літні місяці. Оскільки понад 80% кореневої системи рослини розміщено в інтенсивному шарі ґрунту (до 20–30 см), навіть короткочасна посуха в період наливу ягід (липень–серпень) призводить до різкого зниження маси плодів та блокування закладання генеративних бруньок під врожай наступного року. [</w:t>
      </w:r>
      <w:hyperlink r:id="rId14" w:history="1">
        <w:r w:rsidRPr="006D395D">
          <w:rPr>
            <w:sz w:val="28"/>
            <w:szCs w:val="28"/>
            <w:u w:val="single"/>
            <w:lang w:val="uk-UA" w:eastAsia="uk-UA"/>
          </w:rPr>
          <w:t>1</w:t>
        </w:r>
      </w:hyperlink>
      <w:r w:rsidRPr="006D395D">
        <w:rPr>
          <w:sz w:val="28"/>
          <w:szCs w:val="28"/>
          <w:lang w:val="uk-UA" w:eastAsia="uk-UA"/>
        </w:rPr>
        <w:t>]</w:t>
      </w:r>
      <w:r w:rsidR="00F84DF3" w:rsidRPr="006D395D">
        <w:rPr>
          <w:sz w:val="28"/>
          <w:szCs w:val="28"/>
          <w:lang w:val="uk-UA" w:eastAsia="uk-UA"/>
        </w:rPr>
        <w:t xml:space="preserve"> </w:t>
      </w:r>
      <w:r w:rsidRPr="006D395D">
        <w:rPr>
          <w:sz w:val="28"/>
          <w:szCs w:val="28"/>
          <w:lang w:val="uk-UA" w:eastAsia="uk-UA"/>
        </w:rPr>
        <w:t>Генетичний потенціал сорту визначає архітектоніку куща, терміни цвітіння та здатність протистояти стрес-факторам (наприклад, весняним приморозкам). За даними сучасних досліджень у Поліській зоні (зокрема у господарствах Житомирщини), показники врожайності суттєво різняться залежно від сорту: [</w:t>
      </w:r>
      <w:hyperlink r:id="rId15" w:history="1">
        <w:r w:rsidRPr="006D395D">
          <w:rPr>
            <w:sz w:val="28"/>
            <w:szCs w:val="28"/>
            <w:u w:val="single"/>
            <w:lang w:val="uk-UA" w:eastAsia="uk-UA"/>
          </w:rPr>
          <w:t>1</w:t>
        </w:r>
      </w:hyperlink>
      <w:r w:rsidRPr="006D395D">
        <w:rPr>
          <w:sz w:val="28"/>
          <w:szCs w:val="28"/>
          <w:lang w:val="uk-UA" w:eastAsia="uk-UA"/>
        </w:rPr>
        <w:t xml:space="preserve">, </w:t>
      </w:r>
      <w:hyperlink r:id="rId16" w:history="1">
        <w:r w:rsidRPr="006D395D">
          <w:rPr>
            <w:sz w:val="28"/>
            <w:szCs w:val="28"/>
            <w:u w:val="single"/>
            <w:lang w:val="uk-UA" w:eastAsia="uk-UA"/>
          </w:rPr>
          <w:t>2</w:t>
        </w:r>
      </w:hyperlink>
      <w:r w:rsidRPr="006D395D">
        <w:rPr>
          <w:sz w:val="28"/>
          <w:szCs w:val="28"/>
          <w:lang w:val="uk-UA" w:eastAsia="uk-UA"/>
        </w:rPr>
        <w:t>]</w:t>
      </w:r>
    </w:p>
    <w:p w:rsidR="00D16364" w:rsidRPr="006D395D" w:rsidRDefault="00D16364" w:rsidP="00D1636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 xml:space="preserve">Ранньостиглі сорти (наприклад, </w:t>
      </w:r>
      <w:r w:rsidRPr="006D395D">
        <w:rPr>
          <w:b/>
          <w:bCs/>
          <w:i/>
          <w:iCs/>
          <w:sz w:val="28"/>
          <w:szCs w:val="28"/>
          <w:lang w:val="uk-UA" w:eastAsia="uk-UA"/>
        </w:rPr>
        <w:t>Дюк</w:t>
      </w:r>
      <w:r w:rsidRPr="006D395D">
        <w:rPr>
          <w:b/>
          <w:bCs/>
          <w:sz w:val="28"/>
          <w:szCs w:val="28"/>
          <w:lang w:val="uk-UA" w:eastAsia="uk-UA"/>
        </w:rPr>
        <w:t xml:space="preserve">, </w:t>
      </w:r>
      <w:proofErr w:type="spellStart"/>
      <w:r w:rsidRPr="006D395D">
        <w:rPr>
          <w:b/>
          <w:bCs/>
          <w:i/>
          <w:iCs/>
          <w:sz w:val="28"/>
          <w:szCs w:val="28"/>
          <w:lang w:val="uk-UA" w:eastAsia="uk-UA"/>
        </w:rPr>
        <w:t>Ерліблу</w:t>
      </w:r>
      <w:proofErr w:type="spellEnd"/>
      <w:r w:rsidRPr="006D395D">
        <w:rPr>
          <w:sz w:val="28"/>
          <w:szCs w:val="28"/>
          <w:lang w:val="uk-UA" w:eastAsia="uk-UA"/>
        </w:rPr>
        <w:t xml:space="preserve"> показують найвищу стабільність. Сорт </w:t>
      </w:r>
      <w:r w:rsidRPr="006D395D">
        <w:rPr>
          <w:i/>
          <w:iCs/>
          <w:sz w:val="28"/>
          <w:szCs w:val="28"/>
          <w:lang w:val="uk-UA" w:eastAsia="uk-UA"/>
        </w:rPr>
        <w:t>Дюк</w:t>
      </w:r>
      <w:r w:rsidRPr="006D395D">
        <w:rPr>
          <w:sz w:val="28"/>
          <w:szCs w:val="28"/>
          <w:lang w:val="uk-UA" w:eastAsia="uk-UA"/>
        </w:rPr>
        <w:t xml:space="preserve"> в умовах Полісся демонструє високу врожайність — від </w:t>
      </w:r>
      <w:r w:rsidRPr="006D395D">
        <w:rPr>
          <w:sz w:val="28"/>
          <w:szCs w:val="28"/>
          <w:lang w:val="uk-UA" w:eastAsia="uk-UA"/>
        </w:rPr>
        <w:lastRenderedPageBreak/>
        <w:t>4,5 до 6,5 кг з куща, завдяки пізньому цвітінню, що нівелює ризики пошкодження цвіту травневими приморозками. [</w:t>
      </w:r>
      <w:hyperlink r:id="rId17" w:history="1">
        <w:r w:rsidRPr="006D395D">
          <w:rPr>
            <w:sz w:val="28"/>
            <w:szCs w:val="28"/>
            <w:u w:val="single"/>
            <w:lang w:val="uk-UA" w:eastAsia="uk-UA"/>
          </w:rPr>
          <w:t>1</w:t>
        </w:r>
      </w:hyperlink>
      <w:r w:rsidRPr="006D395D">
        <w:rPr>
          <w:sz w:val="28"/>
          <w:szCs w:val="28"/>
          <w:lang w:val="uk-UA" w:eastAsia="uk-UA"/>
        </w:rPr>
        <w:t xml:space="preserve">, </w:t>
      </w:r>
      <w:hyperlink r:id="rId18" w:history="1">
        <w:r w:rsidRPr="006D395D">
          <w:rPr>
            <w:sz w:val="28"/>
            <w:szCs w:val="28"/>
            <w:u w:val="single"/>
            <w:lang w:val="uk-UA" w:eastAsia="uk-UA"/>
          </w:rPr>
          <w:t>2</w:t>
        </w:r>
      </w:hyperlink>
      <w:r w:rsidRPr="006D395D">
        <w:rPr>
          <w:sz w:val="28"/>
          <w:szCs w:val="28"/>
          <w:lang w:val="uk-UA" w:eastAsia="uk-UA"/>
        </w:rPr>
        <w:t>]</w:t>
      </w:r>
    </w:p>
    <w:p w:rsidR="00D16364" w:rsidRPr="006D395D" w:rsidRDefault="00D16364" w:rsidP="00D1636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Середньостиглі сорти (</w:t>
      </w:r>
      <w:proofErr w:type="spellStart"/>
      <w:r w:rsidRPr="006D395D">
        <w:rPr>
          <w:b/>
          <w:bCs/>
          <w:i/>
          <w:iCs/>
          <w:sz w:val="28"/>
          <w:szCs w:val="28"/>
          <w:lang w:val="uk-UA" w:eastAsia="uk-UA"/>
        </w:rPr>
        <w:t>Блукроп</w:t>
      </w:r>
      <w:proofErr w:type="spellEnd"/>
      <w:r w:rsidRPr="006D395D">
        <w:rPr>
          <w:b/>
          <w:bCs/>
          <w:sz w:val="28"/>
          <w:szCs w:val="28"/>
          <w:lang w:val="uk-UA" w:eastAsia="uk-UA"/>
        </w:rPr>
        <w:t xml:space="preserve">, </w:t>
      </w:r>
      <w:proofErr w:type="spellStart"/>
      <w:r w:rsidRPr="006D395D">
        <w:rPr>
          <w:b/>
          <w:bCs/>
          <w:i/>
          <w:iCs/>
          <w:sz w:val="28"/>
          <w:szCs w:val="28"/>
          <w:lang w:val="uk-UA" w:eastAsia="uk-UA"/>
        </w:rPr>
        <w:t>Спартан</w:t>
      </w:r>
      <w:proofErr w:type="spellEnd"/>
      <w:r w:rsidRPr="006D395D">
        <w:rPr>
          <w:b/>
          <w:bCs/>
          <w:sz w:val="28"/>
          <w:szCs w:val="28"/>
          <w:lang w:val="uk-UA" w:eastAsia="uk-UA"/>
        </w:rPr>
        <w:t>).</w:t>
      </w:r>
      <w:r w:rsidRPr="006D395D">
        <w:rPr>
          <w:sz w:val="28"/>
          <w:szCs w:val="28"/>
          <w:lang w:val="uk-UA" w:eastAsia="uk-UA"/>
        </w:rPr>
        <w:t xml:space="preserve"> </w:t>
      </w:r>
      <w:proofErr w:type="spellStart"/>
      <w:r w:rsidRPr="006D395D">
        <w:rPr>
          <w:i/>
          <w:iCs/>
          <w:sz w:val="28"/>
          <w:szCs w:val="28"/>
          <w:lang w:val="uk-UA" w:eastAsia="uk-UA"/>
        </w:rPr>
        <w:t>Блукроп</w:t>
      </w:r>
      <w:proofErr w:type="spellEnd"/>
      <w:r w:rsidRPr="006D395D">
        <w:rPr>
          <w:sz w:val="28"/>
          <w:szCs w:val="28"/>
          <w:lang w:val="uk-UA" w:eastAsia="uk-UA"/>
        </w:rPr>
        <w:t xml:space="preserve"> залишається еталоном продуктивності, формуючи великі, щільні ягоди. Проте тривале вирощування на одному місці призводить до виснаження посадкової ями, через що кущі потребують регулярного оновлення субстрату. [</w:t>
      </w:r>
      <w:hyperlink r:id="rId19" w:history="1">
        <w:r w:rsidRPr="006D395D">
          <w:rPr>
            <w:sz w:val="28"/>
            <w:szCs w:val="28"/>
            <w:u w:val="single"/>
            <w:lang w:val="uk-UA" w:eastAsia="uk-UA"/>
          </w:rPr>
          <w:t>1</w:t>
        </w:r>
      </w:hyperlink>
      <w:r w:rsidRPr="006D395D">
        <w:rPr>
          <w:sz w:val="28"/>
          <w:szCs w:val="28"/>
          <w:lang w:val="uk-UA" w:eastAsia="uk-UA"/>
        </w:rPr>
        <w:t xml:space="preserve">, </w:t>
      </w:r>
      <w:hyperlink r:id="rId20" w:history="1">
        <w:r w:rsidRPr="006D395D">
          <w:rPr>
            <w:sz w:val="28"/>
            <w:szCs w:val="28"/>
            <w:u w:val="single"/>
            <w:lang w:val="uk-UA" w:eastAsia="uk-UA"/>
          </w:rPr>
          <w:t>2</w:t>
        </w:r>
      </w:hyperlink>
      <w:r w:rsidRPr="006D395D">
        <w:rPr>
          <w:sz w:val="28"/>
          <w:szCs w:val="28"/>
          <w:lang w:val="uk-UA" w:eastAsia="uk-UA"/>
        </w:rPr>
        <w:t xml:space="preserve">, </w:t>
      </w:r>
      <w:hyperlink r:id="rId21" w:history="1">
        <w:r w:rsidRPr="006D395D">
          <w:rPr>
            <w:sz w:val="28"/>
            <w:szCs w:val="28"/>
            <w:u w:val="single"/>
            <w:lang w:val="uk-UA" w:eastAsia="uk-UA"/>
          </w:rPr>
          <w:t>3</w:t>
        </w:r>
      </w:hyperlink>
      <w:r w:rsidRPr="006D395D">
        <w:rPr>
          <w:sz w:val="28"/>
          <w:szCs w:val="28"/>
          <w:lang w:val="uk-UA" w:eastAsia="uk-UA"/>
        </w:rPr>
        <w:t>]</w:t>
      </w:r>
    </w:p>
    <w:p w:rsidR="00D16364" w:rsidRPr="006D395D" w:rsidRDefault="00D16364" w:rsidP="00D16364">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Пізньостиглі сорти (</w:t>
      </w:r>
      <w:r w:rsidRPr="006D395D">
        <w:rPr>
          <w:b/>
          <w:bCs/>
          <w:i/>
          <w:iCs/>
          <w:sz w:val="28"/>
          <w:szCs w:val="28"/>
          <w:lang w:val="uk-UA" w:eastAsia="uk-UA"/>
        </w:rPr>
        <w:t>Нельсон</w:t>
      </w:r>
      <w:r w:rsidRPr="006D395D">
        <w:rPr>
          <w:b/>
          <w:bCs/>
          <w:sz w:val="28"/>
          <w:szCs w:val="28"/>
          <w:lang w:val="uk-UA" w:eastAsia="uk-UA"/>
        </w:rPr>
        <w:t xml:space="preserve">, </w:t>
      </w:r>
      <w:r w:rsidRPr="006D395D">
        <w:rPr>
          <w:b/>
          <w:bCs/>
          <w:i/>
          <w:iCs/>
          <w:sz w:val="28"/>
          <w:szCs w:val="28"/>
          <w:lang w:val="uk-UA" w:eastAsia="uk-UA"/>
        </w:rPr>
        <w:t>Аврора</w:t>
      </w:r>
      <w:r w:rsidRPr="006D395D">
        <w:rPr>
          <w:b/>
          <w:bCs/>
          <w:sz w:val="28"/>
          <w:szCs w:val="28"/>
          <w:lang w:val="uk-UA" w:eastAsia="uk-UA"/>
        </w:rPr>
        <w:t xml:space="preserve">, </w:t>
      </w:r>
      <w:r w:rsidRPr="006D395D">
        <w:rPr>
          <w:b/>
          <w:bCs/>
          <w:i/>
          <w:iCs/>
          <w:sz w:val="28"/>
          <w:szCs w:val="28"/>
          <w:lang w:val="uk-UA" w:eastAsia="uk-UA"/>
        </w:rPr>
        <w:t>Ліберті</w:t>
      </w:r>
      <w:r w:rsidRPr="006D395D">
        <w:rPr>
          <w:b/>
          <w:bCs/>
          <w:sz w:val="28"/>
          <w:szCs w:val="28"/>
          <w:lang w:val="uk-UA" w:eastAsia="uk-UA"/>
        </w:rPr>
        <w:t>).</w:t>
      </w:r>
      <w:r w:rsidRPr="006D395D">
        <w:rPr>
          <w:sz w:val="28"/>
          <w:szCs w:val="28"/>
          <w:lang w:val="uk-UA" w:eastAsia="uk-UA"/>
        </w:rPr>
        <w:t xml:space="preserve"> Сорт </w:t>
      </w:r>
      <w:r w:rsidRPr="006D395D">
        <w:rPr>
          <w:i/>
          <w:iCs/>
          <w:sz w:val="28"/>
          <w:szCs w:val="28"/>
          <w:lang w:val="uk-UA" w:eastAsia="uk-UA"/>
        </w:rPr>
        <w:t>Нельсон</w:t>
      </w:r>
      <w:r w:rsidRPr="006D395D">
        <w:rPr>
          <w:sz w:val="28"/>
          <w:szCs w:val="28"/>
          <w:lang w:val="uk-UA" w:eastAsia="uk-UA"/>
        </w:rPr>
        <w:t xml:space="preserve"> формує розгалужений кущ із врожайністю близько 4,8 кг. Головна проблема пізніх сортів на Поліссі — загроза того, що частина врожаю не встигне дозріти до початку осінніх заморозків. [</w:t>
      </w:r>
      <w:hyperlink r:id="rId22" w:history="1">
        <w:r w:rsidRPr="006D395D">
          <w:rPr>
            <w:sz w:val="28"/>
            <w:szCs w:val="28"/>
            <w:u w:val="single"/>
            <w:lang w:val="uk-UA" w:eastAsia="uk-UA"/>
          </w:rPr>
          <w:t>1</w:t>
        </w:r>
      </w:hyperlink>
      <w:r w:rsidRPr="006D395D">
        <w:rPr>
          <w:sz w:val="28"/>
          <w:szCs w:val="28"/>
          <w:lang w:val="uk-UA" w:eastAsia="uk-UA"/>
        </w:rPr>
        <w:t>]. Для досягнення максимальної продуктивності насаджень в умовах дослідного поля чи промислової плантації застосовують керовані агротехнічні заходи:</w:t>
      </w:r>
      <w:r w:rsidRPr="006D395D">
        <w:rPr>
          <w:b/>
          <w:bCs/>
          <w:sz w:val="28"/>
          <w:szCs w:val="28"/>
          <w:lang w:val="uk-UA" w:eastAsia="uk-UA"/>
        </w:rPr>
        <w:t xml:space="preserve"> </w:t>
      </w:r>
    </w:p>
    <w:p w:rsidR="00D16364" w:rsidRPr="006D395D" w:rsidRDefault="00D16364" w:rsidP="00D16364">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Таблиця . Технологічні чинники інтенсифікації плодоношення</w:t>
      </w:r>
    </w:p>
    <w:tbl>
      <w:tblPr>
        <w:tblStyle w:val="a3"/>
        <w:tblW w:w="0" w:type="auto"/>
        <w:tblInd w:w="63" w:type="dxa"/>
        <w:tblLook w:val="04A0" w:firstRow="1" w:lastRow="0" w:firstColumn="1" w:lastColumn="0" w:noHBand="0" w:noVBand="1"/>
      </w:tblPr>
      <w:tblGrid>
        <w:gridCol w:w="2216"/>
        <w:gridCol w:w="7576"/>
      </w:tblGrid>
      <w:tr w:rsidR="006D395D" w:rsidRPr="006D395D" w:rsidTr="00D16364">
        <w:tc>
          <w:tcPr>
            <w:tcW w:w="0" w:type="auto"/>
            <w:hideMark/>
          </w:tcPr>
          <w:p w:rsidR="00D16364" w:rsidRPr="006D395D" w:rsidRDefault="00D16364" w:rsidP="00F84DF3">
            <w:pPr>
              <w:widowControl/>
              <w:autoSpaceDE/>
              <w:autoSpaceDN/>
              <w:adjustRightInd/>
              <w:jc w:val="both"/>
              <w:rPr>
                <w:b/>
                <w:bCs/>
                <w:sz w:val="28"/>
                <w:szCs w:val="28"/>
                <w:lang w:val="uk-UA" w:eastAsia="uk-UA"/>
              </w:rPr>
            </w:pPr>
            <w:r w:rsidRPr="006D395D">
              <w:rPr>
                <w:b/>
                <w:bCs/>
                <w:sz w:val="28"/>
                <w:szCs w:val="28"/>
                <w:lang w:val="uk-UA" w:eastAsia="uk-UA"/>
              </w:rPr>
              <w:t xml:space="preserve">Агрозахід </w:t>
            </w:r>
          </w:p>
        </w:tc>
        <w:tc>
          <w:tcPr>
            <w:tcW w:w="0" w:type="auto"/>
            <w:hideMark/>
          </w:tcPr>
          <w:p w:rsidR="00D16364" w:rsidRPr="006D395D" w:rsidRDefault="00D16364" w:rsidP="00F84DF3">
            <w:pPr>
              <w:widowControl/>
              <w:autoSpaceDE/>
              <w:autoSpaceDN/>
              <w:adjustRightInd/>
              <w:jc w:val="both"/>
              <w:rPr>
                <w:b/>
                <w:bCs/>
                <w:sz w:val="28"/>
                <w:szCs w:val="28"/>
                <w:lang w:val="uk-UA" w:eastAsia="uk-UA"/>
              </w:rPr>
            </w:pPr>
            <w:r w:rsidRPr="006D395D">
              <w:rPr>
                <w:b/>
                <w:bCs/>
                <w:sz w:val="28"/>
                <w:szCs w:val="28"/>
                <w:lang w:val="uk-UA" w:eastAsia="uk-UA"/>
              </w:rPr>
              <w:t>Вплив на формування продуктивності лохини</w:t>
            </w:r>
          </w:p>
        </w:tc>
      </w:tr>
      <w:tr w:rsidR="006D395D" w:rsidRPr="00780626" w:rsidTr="00D16364">
        <w:tc>
          <w:tcPr>
            <w:tcW w:w="0" w:type="auto"/>
            <w:hideMark/>
          </w:tcPr>
          <w:p w:rsidR="00D16364" w:rsidRPr="006D395D" w:rsidRDefault="00D16364" w:rsidP="00F84DF3">
            <w:pPr>
              <w:widowControl/>
              <w:autoSpaceDE/>
              <w:autoSpaceDN/>
              <w:adjustRightInd/>
              <w:jc w:val="both"/>
              <w:rPr>
                <w:sz w:val="28"/>
                <w:szCs w:val="28"/>
                <w:lang w:val="uk-UA" w:eastAsia="uk-UA"/>
              </w:rPr>
            </w:pPr>
            <w:r w:rsidRPr="006D395D">
              <w:rPr>
                <w:b/>
                <w:bCs/>
                <w:sz w:val="28"/>
                <w:szCs w:val="28"/>
                <w:lang w:val="uk-UA" w:eastAsia="uk-UA"/>
              </w:rPr>
              <w:t>Мульчування</w:t>
            </w:r>
          </w:p>
        </w:tc>
        <w:tc>
          <w:tcPr>
            <w:tcW w:w="0" w:type="auto"/>
            <w:hideMark/>
          </w:tcPr>
          <w:p w:rsidR="00D16364" w:rsidRPr="006D395D" w:rsidRDefault="00D16364" w:rsidP="00F84DF3">
            <w:pPr>
              <w:widowControl/>
              <w:autoSpaceDE/>
              <w:autoSpaceDN/>
              <w:adjustRightInd/>
              <w:jc w:val="both"/>
              <w:rPr>
                <w:sz w:val="28"/>
                <w:szCs w:val="28"/>
                <w:lang w:val="uk-UA" w:eastAsia="uk-UA"/>
              </w:rPr>
            </w:pPr>
            <w:r w:rsidRPr="006D395D">
              <w:rPr>
                <w:sz w:val="28"/>
                <w:szCs w:val="28"/>
                <w:lang w:val="uk-UA" w:eastAsia="uk-UA"/>
              </w:rPr>
              <w:t xml:space="preserve">Використання хвойної тріски, тирси та верхового торфу шаром 10–15 см. Воно утримує вологу, оптимізує температуру в зоні коріння, запобігає перегріву влітку та підтримує стабільний </w:t>
            </w:r>
            <w:proofErr w:type="spellStart"/>
            <w:r w:rsidRPr="006D395D">
              <w:rPr>
                <w:sz w:val="28"/>
                <w:szCs w:val="28"/>
                <w:lang w:val="uk-UA" w:eastAsia="uk-UA"/>
              </w:rPr>
              <w:t>pH</w:t>
            </w:r>
            <w:proofErr w:type="spellEnd"/>
            <w:r w:rsidRPr="006D395D">
              <w:rPr>
                <w:sz w:val="28"/>
                <w:szCs w:val="28"/>
                <w:lang w:val="uk-UA" w:eastAsia="uk-UA"/>
              </w:rPr>
              <w:t>.</w:t>
            </w:r>
          </w:p>
        </w:tc>
      </w:tr>
      <w:tr w:rsidR="006D395D" w:rsidRPr="006D395D" w:rsidTr="00D16364">
        <w:tc>
          <w:tcPr>
            <w:tcW w:w="0" w:type="auto"/>
            <w:hideMark/>
          </w:tcPr>
          <w:p w:rsidR="00D16364" w:rsidRPr="006D395D" w:rsidRDefault="00D16364" w:rsidP="00F84DF3">
            <w:pPr>
              <w:widowControl/>
              <w:autoSpaceDE/>
              <w:autoSpaceDN/>
              <w:adjustRightInd/>
              <w:jc w:val="both"/>
              <w:rPr>
                <w:sz w:val="28"/>
                <w:szCs w:val="28"/>
                <w:lang w:val="uk-UA" w:eastAsia="uk-UA"/>
              </w:rPr>
            </w:pPr>
            <w:proofErr w:type="spellStart"/>
            <w:r w:rsidRPr="006D395D">
              <w:rPr>
                <w:b/>
                <w:bCs/>
                <w:sz w:val="28"/>
                <w:szCs w:val="28"/>
                <w:lang w:val="uk-UA" w:eastAsia="uk-UA"/>
              </w:rPr>
              <w:t>Фертигація</w:t>
            </w:r>
            <w:proofErr w:type="spellEnd"/>
          </w:p>
        </w:tc>
        <w:tc>
          <w:tcPr>
            <w:tcW w:w="0" w:type="auto"/>
            <w:hideMark/>
          </w:tcPr>
          <w:p w:rsidR="00D16364" w:rsidRPr="006D395D" w:rsidRDefault="00D16364" w:rsidP="00F84DF3">
            <w:pPr>
              <w:widowControl/>
              <w:autoSpaceDE/>
              <w:autoSpaceDN/>
              <w:adjustRightInd/>
              <w:jc w:val="both"/>
              <w:rPr>
                <w:sz w:val="28"/>
                <w:szCs w:val="28"/>
                <w:lang w:val="uk-UA" w:eastAsia="uk-UA"/>
              </w:rPr>
            </w:pPr>
            <w:r w:rsidRPr="006D395D">
              <w:rPr>
                <w:sz w:val="28"/>
                <w:szCs w:val="28"/>
                <w:lang w:val="uk-UA" w:eastAsia="uk-UA"/>
              </w:rPr>
              <w:t>Дробове внесення мінеральних добрив виключно в амонійній формі (наприклад, сульфат амонію) разом із крапельним поливом. Це виключає сольовий стрес коріння та стимулює фотосинтез.</w:t>
            </w:r>
          </w:p>
        </w:tc>
      </w:tr>
      <w:tr w:rsidR="006D395D" w:rsidRPr="00780626" w:rsidTr="00D16364">
        <w:tc>
          <w:tcPr>
            <w:tcW w:w="0" w:type="auto"/>
            <w:hideMark/>
          </w:tcPr>
          <w:p w:rsidR="00D16364" w:rsidRPr="006D395D" w:rsidRDefault="00D16364" w:rsidP="00F84DF3">
            <w:pPr>
              <w:widowControl/>
              <w:autoSpaceDE/>
              <w:autoSpaceDN/>
              <w:adjustRightInd/>
              <w:jc w:val="both"/>
              <w:rPr>
                <w:sz w:val="28"/>
                <w:szCs w:val="28"/>
                <w:lang w:val="uk-UA" w:eastAsia="uk-UA"/>
              </w:rPr>
            </w:pPr>
            <w:r w:rsidRPr="006D395D">
              <w:rPr>
                <w:b/>
                <w:bCs/>
                <w:sz w:val="28"/>
                <w:szCs w:val="28"/>
                <w:lang w:val="uk-UA" w:eastAsia="uk-UA"/>
              </w:rPr>
              <w:t>Регулярне обрізування</w:t>
            </w:r>
          </w:p>
        </w:tc>
        <w:tc>
          <w:tcPr>
            <w:tcW w:w="0" w:type="auto"/>
            <w:hideMark/>
          </w:tcPr>
          <w:p w:rsidR="00D16364" w:rsidRPr="006D395D" w:rsidRDefault="00D16364" w:rsidP="00F84DF3">
            <w:pPr>
              <w:widowControl/>
              <w:autoSpaceDE/>
              <w:autoSpaceDN/>
              <w:adjustRightInd/>
              <w:jc w:val="both"/>
              <w:rPr>
                <w:sz w:val="28"/>
                <w:szCs w:val="28"/>
                <w:lang w:val="uk-UA" w:eastAsia="uk-UA"/>
              </w:rPr>
            </w:pPr>
            <w:r w:rsidRPr="006D395D">
              <w:rPr>
                <w:sz w:val="28"/>
                <w:szCs w:val="28"/>
                <w:lang w:val="uk-UA" w:eastAsia="uk-UA"/>
              </w:rPr>
              <w:t>Лохина схильна до перевантаження врожаєм, що призводить до здрібнення ягід та періодичності плодоношення. Інтенсивне обрізування навесні нормує кількість генеративних бруньок, оновлює скелетні гілки та підвищує товарність плодів.</w:t>
            </w:r>
          </w:p>
        </w:tc>
      </w:tr>
      <w:tr w:rsidR="006D395D" w:rsidRPr="00780626" w:rsidTr="00D16364">
        <w:tc>
          <w:tcPr>
            <w:tcW w:w="0" w:type="auto"/>
            <w:hideMark/>
          </w:tcPr>
          <w:p w:rsidR="00D16364" w:rsidRPr="006D395D" w:rsidRDefault="00D16364" w:rsidP="00F84DF3">
            <w:pPr>
              <w:widowControl/>
              <w:autoSpaceDE/>
              <w:autoSpaceDN/>
              <w:adjustRightInd/>
              <w:jc w:val="both"/>
              <w:rPr>
                <w:sz w:val="28"/>
                <w:szCs w:val="28"/>
                <w:lang w:val="uk-UA" w:eastAsia="uk-UA"/>
              </w:rPr>
            </w:pPr>
            <w:r w:rsidRPr="006D395D">
              <w:rPr>
                <w:b/>
                <w:bCs/>
                <w:sz w:val="28"/>
                <w:szCs w:val="28"/>
                <w:lang w:val="uk-UA" w:eastAsia="uk-UA"/>
              </w:rPr>
              <w:t>Контроль вологості</w:t>
            </w:r>
          </w:p>
        </w:tc>
        <w:tc>
          <w:tcPr>
            <w:tcW w:w="0" w:type="auto"/>
            <w:hideMark/>
          </w:tcPr>
          <w:p w:rsidR="00D16364" w:rsidRPr="006D395D" w:rsidRDefault="00D16364" w:rsidP="00F84DF3">
            <w:pPr>
              <w:widowControl/>
              <w:autoSpaceDE/>
              <w:autoSpaceDN/>
              <w:adjustRightInd/>
              <w:jc w:val="both"/>
              <w:rPr>
                <w:sz w:val="28"/>
                <w:szCs w:val="28"/>
                <w:lang w:val="uk-UA" w:eastAsia="uk-UA"/>
              </w:rPr>
            </w:pPr>
            <w:r w:rsidRPr="006D395D">
              <w:rPr>
                <w:sz w:val="28"/>
                <w:szCs w:val="28"/>
                <w:lang w:val="uk-UA" w:eastAsia="uk-UA"/>
              </w:rPr>
              <w:t>Використання тензіометрів та ґрунтомірів кожні 10 см дозволяє уникнути як пересушування (загибель мікоризи), так і перезволоження (задихання коріння).</w:t>
            </w:r>
          </w:p>
        </w:tc>
      </w:tr>
    </w:tbl>
    <w:p w:rsidR="00F84DF3" w:rsidRPr="006D395D" w:rsidRDefault="00F84DF3" w:rsidP="00F84DF3">
      <w:pPr>
        <w:widowControl/>
        <w:autoSpaceDE/>
        <w:autoSpaceDN/>
        <w:adjustRightInd/>
        <w:ind w:firstLine="851"/>
        <w:jc w:val="both"/>
        <w:rPr>
          <w:sz w:val="28"/>
          <w:szCs w:val="28"/>
          <w:lang w:val="uk-UA" w:eastAsia="uk-UA"/>
        </w:rPr>
      </w:pPr>
    </w:p>
    <w:p w:rsidR="00C34414" w:rsidRPr="006D395D" w:rsidRDefault="00D16364" w:rsidP="003226B2">
      <w:pPr>
        <w:widowControl/>
        <w:autoSpaceDE/>
        <w:autoSpaceDN/>
        <w:adjustRightInd/>
        <w:spacing w:line="360" w:lineRule="auto"/>
        <w:ind w:firstLine="851"/>
        <w:jc w:val="both"/>
        <w:rPr>
          <w:sz w:val="24"/>
          <w:szCs w:val="24"/>
          <w:lang w:val="uk-UA" w:eastAsia="uk-UA"/>
        </w:rPr>
      </w:pPr>
      <w:r w:rsidRPr="006D395D">
        <w:rPr>
          <w:sz w:val="28"/>
          <w:szCs w:val="28"/>
          <w:lang w:val="uk-UA" w:eastAsia="uk-UA"/>
        </w:rPr>
        <w:t xml:space="preserve">Таким чином, формування продуктивності лохини в зоні Полісся базується на комплексному підході: правильному підборі адаптованих сортів, штучному підтриманні кислого середовища для життєдіяльності мікоризи, збалансованій </w:t>
      </w:r>
      <w:proofErr w:type="spellStart"/>
      <w:r w:rsidRPr="006D395D">
        <w:rPr>
          <w:sz w:val="28"/>
          <w:szCs w:val="28"/>
          <w:lang w:val="uk-UA" w:eastAsia="uk-UA"/>
        </w:rPr>
        <w:t>фертигації</w:t>
      </w:r>
      <w:proofErr w:type="spellEnd"/>
      <w:r w:rsidRPr="006D395D">
        <w:rPr>
          <w:sz w:val="28"/>
          <w:szCs w:val="28"/>
          <w:lang w:val="uk-UA" w:eastAsia="uk-UA"/>
        </w:rPr>
        <w:t xml:space="preserve"> та обов'язковому мульчуванні кореневої системи. </w:t>
      </w:r>
    </w:p>
    <w:p w:rsidR="00702718" w:rsidRPr="006D395D" w:rsidRDefault="00702718" w:rsidP="00AF7138">
      <w:pPr>
        <w:widowControl/>
        <w:autoSpaceDE/>
        <w:autoSpaceDN/>
        <w:adjustRightInd/>
        <w:spacing w:line="360" w:lineRule="auto"/>
        <w:jc w:val="both"/>
        <w:rPr>
          <w:sz w:val="24"/>
          <w:szCs w:val="24"/>
          <w:lang w:val="uk-UA" w:eastAsia="uk-UA"/>
        </w:rPr>
      </w:pPr>
    </w:p>
    <w:p w:rsidR="00C34414" w:rsidRPr="006D395D" w:rsidRDefault="00C34414" w:rsidP="00D16364">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lastRenderedPageBreak/>
        <w:t>РОЗДІЛ 1. ОГЛЯД ЛІТЕРАТУРИ (ТЕОРЕТИЧНА ЧАСТИНА)</w:t>
      </w:r>
    </w:p>
    <w:p w:rsidR="00D16364" w:rsidRPr="006D395D" w:rsidRDefault="00D16364" w:rsidP="00D16364">
      <w:pPr>
        <w:widowControl/>
        <w:autoSpaceDE/>
        <w:autoSpaceDN/>
        <w:adjustRightInd/>
        <w:spacing w:line="360" w:lineRule="auto"/>
        <w:ind w:firstLine="851"/>
        <w:jc w:val="both"/>
        <w:rPr>
          <w:b/>
          <w:bCs/>
          <w:sz w:val="28"/>
          <w:szCs w:val="28"/>
          <w:lang w:val="uk-UA" w:eastAsia="uk-UA"/>
        </w:rPr>
      </w:pPr>
    </w:p>
    <w:p w:rsidR="00C34414" w:rsidRPr="006D395D" w:rsidRDefault="00C34414" w:rsidP="00D16364">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1.1. Господарське значення вирощування лохини</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Стрімкий розвиток ягідництва в Україні та світі зумовлений пошуком високорентабельних культур, які здатні забезпечити високий прибуток з одиниці площі та задовольнити зростаючий попит населення на дієтичну продукцію. Серед таких культур лохина високоросла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посідає одне з провідних місць. Її господарське значення є комплексним і визначається високою економічною ефективністю, цінністю для здоров'я людини, універсальністю використання сировини та екологічною пластичністю.</w:t>
      </w:r>
    </w:p>
    <w:p w:rsidR="00C34414" w:rsidRPr="006D395D" w:rsidRDefault="00C34414" w:rsidP="00D16364">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Економічна цінність та рентабельність</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Лохина належить до категорії </w:t>
      </w:r>
      <w:proofErr w:type="spellStart"/>
      <w:r w:rsidRPr="006D395D">
        <w:rPr>
          <w:sz w:val="28"/>
          <w:szCs w:val="28"/>
          <w:lang w:val="uk-UA" w:eastAsia="uk-UA"/>
        </w:rPr>
        <w:t>нішевих</w:t>
      </w:r>
      <w:proofErr w:type="spellEnd"/>
      <w:r w:rsidRPr="006D395D">
        <w:rPr>
          <w:sz w:val="28"/>
          <w:szCs w:val="28"/>
          <w:lang w:val="uk-UA" w:eastAsia="uk-UA"/>
        </w:rPr>
        <w:t xml:space="preserve"> культур із надзвичайно високим рівнем рентабельності, який за умови дотримання технології може перевищувати 100–150%. Господарські переваги культури включають:</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Попри високі початкові капіталовкладення (закладання плантації, встановлення систем крапельного зрошення, закупівля сертифікованого матеріалу), інвестиції окупаються вже на 3–4 рік після садіння.</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Промислова плантація лохини здатна ефективно плодоносити протягом 20–30 років і більше, що забезпечує тривалу фінансову стабільність </w:t>
      </w:r>
      <w:proofErr w:type="spellStart"/>
      <w:r w:rsidRPr="006D395D">
        <w:rPr>
          <w:sz w:val="28"/>
          <w:szCs w:val="28"/>
          <w:lang w:val="uk-UA" w:eastAsia="uk-UA"/>
        </w:rPr>
        <w:t>агрогосподарства</w:t>
      </w:r>
      <w:proofErr w:type="spellEnd"/>
      <w:r w:rsidRPr="006D395D">
        <w:rPr>
          <w:sz w:val="28"/>
          <w:szCs w:val="28"/>
          <w:lang w:val="uk-UA" w:eastAsia="uk-UA"/>
        </w:rPr>
        <w:t>.</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Ягоди мають високу транспортабельність, лежкість та мають попит на ринках ЄС, Азії та Близького Сходу, що дозволяє залучати валютну виручку.</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Лохина найкраще росте на кислих, легких, торф'яно-підзолистих ґрунтах, які є малопридатними для традиційних зернових чи технічних культур. Це дозволяє вводити в активний господарський обіг бідні землі Полісся.</w:t>
      </w:r>
    </w:p>
    <w:p w:rsidR="00C34414" w:rsidRPr="006D395D" w:rsidRDefault="00C34414" w:rsidP="00D16364">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 xml:space="preserve">Лікувально-дієтичне та </w:t>
      </w:r>
      <w:proofErr w:type="spellStart"/>
      <w:r w:rsidRPr="006D395D">
        <w:rPr>
          <w:b/>
          <w:bCs/>
          <w:sz w:val="28"/>
          <w:szCs w:val="28"/>
          <w:lang w:val="uk-UA" w:eastAsia="uk-UA"/>
        </w:rPr>
        <w:t>нутрицевтичне</w:t>
      </w:r>
      <w:proofErr w:type="spellEnd"/>
      <w:r w:rsidRPr="006D395D">
        <w:rPr>
          <w:b/>
          <w:bCs/>
          <w:sz w:val="28"/>
          <w:szCs w:val="28"/>
          <w:lang w:val="uk-UA" w:eastAsia="uk-UA"/>
        </w:rPr>
        <w:t xml:space="preserve"> значення</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Господарська цінність лохини безпосередньо пов'язана з її унікальним хімічним складом, який робить її незамінним компонентом функціонального харчування:</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lastRenderedPageBreak/>
        <w:t xml:space="preserve">Ягоди містять рекордно високу кількість </w:t>
      </w:r>
      <w:proofErr w:type="spellStart"/>
      <w:r w:rsidRPr="006D395D">
        <w:rPr>
          <w:sz w:val="28"/>
          <w:szCs w:val="28"/>
          <w:lang w:val="uk-UA" w:eastAsia="uk-UA"/>
        </w:rPr>
        <w:t>антоціанів</w:t>
      </w:r>
      <w:proofErr w:type="spellEnd"/>
      <w:r w:rsidRPr="006D395D">
        <w:rPr>
          <w:sz w:val="28"/>
          <w:szCs w:val="28"/>
          <w:lang w:val="uk-UA" w:eastAsia="uk-UA"/>
        </w:rPr>
        <w:t xml:space="preserve">, </w:t>
      </w:r>
      <w:proofErr w:type="spellStart"/>
      <w:r w:rsidRPr="006D395D">
        <w:rPr>
          <w:sz w:val="28"/>
          <w:szCs w:val="28"/>
          <w:lang w:val="uk-UA" w:eastAsia="uk-UA"/>
        </w:rPr>
        <w:t>лейкоантоціанів</w:t>
      </w:r>
      <w:proofErr w:type="spellEnd"/>
      <w:r w:rsidRPr="006D395D">
        <w:rPr>
          <w:sz w:val="28"/>
          <w:szCs w:val="28"/>
          <w:lang w:val="uk-UA" w:eastAsia="uk-UA"/>
        </w:rPr>
        <w:t xml:space="preserve">, </w:t>
      </w:r>
      <w:proofErr w:type="spellStart"/>
      <w:r w:rsidRPr="006D395D">
        <w:rPr>
          <w:sz w:val="28"/>
          <w:szCs w:val="28"/>
          <w:lang w:val="uk-UA" w:eastAsia="uk-UA"/>
        </w:rPr>
        <w:t>флавоноїдів</w:t>
      </w:r>
      <w:proofErr w:type="spellEnd"/>
      <w:r w:rsidRPr="006D395D">
        <w:rPr>
          <w:sz w:val="28"/>
          <w:szCs w:val="28"/>
          <w:lang w:val="uk-UA" w:eastAsia="uk-UA"/>
        </w:rPr>
        <w:t xml:space="preserve"> та фенольних </w:t>
      </w:r>
      <w:proofErr w:type="spellStart"/>
      <w:r w:rsidRPr="006D395D">
        <w:rPr>
          <w:sz w:val="28"/>
          <w:szCs w:val="28"/>
          <w:lang w:val="uk-UA" w:eastAsia="uk-UA"/>
        </w:rPr>
        <w:t>сполук</w:t>
      </w:r>
      <w:proofErr w:type="spellEnd"/>
      <w:r w:rsidRPr="006D395D">
        <w:rPr>
          <w:sz w:val="28"/>
          <w:szCs w:val="28"/>
          <w:lang w:val="uk-UA" w:eastAsia="uk-UA"/>
        </w:rPr>
        <w:t>, які уповільнюють процеси старіння та запобігають онкологічним захворюванням.</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Плоди багаті на вітаміни С, К, Е, РР, а також вітаміни групи В.</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Регулярне споживання лохини знижує рівень цукру в крові (актуально для хворих на цукровий діабет), покращує зір, зміцнює стінки капілярів та нормалізує роботу шлунково-кишкового тракту.</w:t>
      </w:r>
    </w:p>
    <w:p w:rsidR="00C34414" w:rsidRPr="006D395D" w:rsidRDefault="00C34414" w:rsidP="00D16364">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Універсальність використання продукції</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У господарстві лохина використовується як багатоцільова сировина. Напрями реалізації плодів та біомаси включають:</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Найбільш прибутковий сегмент, оскільки свіжа ягода реалізується за найвищою ціною.</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Ягоди є чудовою сировиною для швидкого заморожування (IQF), виготовлення соків, джемів, </w:t>
      </w:r>
      <w:proofErr w:type="spellStart"/>
      <w:r w:rsidRPr="006D395D">
        <w:rPr>
          <w:sz w:val="28"/>
          <w:szCs w:val="28"/>
          <w:lang w:val="uk-UA" w:eastAsia="uk-UA"/>
        </w:rPr>
        <w:t>конфітюрів</w:t>
      </w:r>
      <w:proofErr w:type="spellEnd"/>
      <w:r w:rsidRPr="006D395D">
        <w:rPr>
          <w:sz w:val="28"/>
          <w:szCs w:val="28"/>
          <w:lang w:val="uk-UA" w:eastAsia="uk-UA"/>
        </w:rPr>
        <w:t>, пастили, сублімованих продуктів, а також використання в кондитерській галузі.</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Екстракти з ягід та листя лохини входять до складу лікарських засобів для покращення зору, біологічно активних добавок (</w:t>
      </w:r>
      <w:proofErr w:type="spellStart"/>
      <w:r w:rsidRPr="006D395D">
        <w:rPr>
          <w:sz w:val="28"/>
          <w:szCs w:val="28"/>
          <w:lang w:val="uk-UA" w:eastAsia="uk-UA"/>
        </w:rPr>
        <w:t>БАДів</w:t>
      </w:r>
      <w:proofErr w:type="spellEnd"/>
      <w:r w:rsidRPr="006D395D">
        <w:rPr>
          <w:sz w:val="28"/>
          <w:szCs w:val="28"/>
          <w:lang w:val="uk-UA" w:eastAsia="uk-UA"/>
        </w:rPr>
        <w:t xml:space="preserve">) та </w:t>
      </w:r>
      <w:proofErr w:type="spellStart"/>
      <w:r w:rsidRPr="006D395D">
        <w:rPr>
          <w:sz w:val="28"/>
          <w:szCs w:val="28"/>
          <w:lang w:val="uk-UA" w:eastAsia="uk-UA"/>
        </w:rPr>
        <w:t>антивікової</w:t>
      </w:r>
      <w:proofErr w:type="spellEnd"/>
      <w:r w:rsidRPr="006D395D">
        <w:rPr>
          <w:sz w:val="28"/>
          <w:szCs w:val="28"/>
          <w:lang w:val="uk-UA" w:eastAsia="uk-UA"/>
        </w:rPr>
        <w:t xml:space="preserve"> косметики.</w:t>
      </w:r>
    </w:p>
    <w:p w:rsidR="00C34414" w:rsidRPr="006D395D" w:rsidRDefault="00C34414" w:rsidP="00D16364">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Соціально-економічне значення</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аграрного сектору, особливо в умовах Поліського регіону та діяльності навчально-дослідних майданчиків (таких як дослідне поле ЖАТФК), вирощування лохини має вагомий соціальний ефект:</w:t>
      </w:r>
    </w:p>
    <w:p w:rsidR="00D1636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Збирання лохини переважно здійснюється вручну, що потребує залучення значної кількості сезонних працівників, забезпечуючи зайнятість сільського населення.</w:t>
      </w:r>
    </w:p>
    <w:p w:rsidR="00C34414" w:rsidRPr="006D395D" w:rsidRDefault="00C34414" w:rsidP="00D16364">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фахових коледжів лохина є ідеальним об'єктом для вивчення сучасних технологій інтенсивного садівництва, систем </w:t>
      </w:r>
      <w:proofErr w:type="spellStart"/>
      <w:r w:rsidRPr="006D395D">
        <w:rPr>
          <w:sz w:val="28"/>
          <w:szCs w:val="28"/>
          <w:lang w:val="uk-UA" w:eastAsia="uk-UA"/>
        </w:rPr>
        <w:t>мікрозрошення</w:t>
      </w:r>
      <w:proofErr w:type="spellEnd"/>
      <w:r w:rsidRPr="006D395D">
        <w:rPr>
          <w:sz w:val="28"/>
          <w:szCs w:val="28"/>
          <w:lang w:val="uk-UA" w:eastAsia="uk-UA"/>
        </w:rPr>
        <w:t>, інтегрованого захисту рослин та точного землеробства.</w:t>
      </w:r>
    </w:p>
    <w:p w:rsidR="00F84DF3" w:rsidRPr="006D395D" w:rsidRDefault="00C34414" w:rsidP="00702718">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Таким чином, вирощування лохини високорослої є одним із найбільш перспективних напрямів сучасного диверсифікованого рослинництва. </w:t>
      </w:r>
      <w:r w:rsidRPr="006D395D">
        <w:rPr>
          <w:sz w:val="28"/>
          <w:szCs w:val="28"/>
          <w:lang w:val="uk-UA" w:eastAsia="uk-UA"/>
        </w:rPr>
        <w:lastRenderedPageBreak/>
        <w:t>Оптимізація технології її вирощування в конкретних ґрунтово-кліматичних умовах дозволяє максимізувати вихід якісної, екологічно безпечної продукції та підвищити загальну економічну ефективність господарської діяльності підприємства.</w:t>
      </w:r>
    </w:p>
    <w:p w:rsidR="00F84DF3" w:rsidRPr="006D395D" w:rsidRDefault="00F84DF3" w:rsidP="00F84DF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1.2. Основні сорти лохини, що вирощуються в зоні Полісся</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У кліматичних умовах українського Полісся основу промислового та дослідного ягідництва становлять </w:t>
      </w:r>
      <w:r w:rsidRPr="006D395D">
        <w:rPr>
          <w:b/>
          <w:bCs/>
          <w:sz w:val="28"/>
          <w:szCs w:val="28"/>
          <w:lang w:val="uk-UA" w:eastAsia="uk-UA"/>
        </w:rPr>
        <w:t>північні сорти лохини високорослої</w:t>
      </w:r>
      <w:r w:rsidRPr="006D395D">
        <w:rPr>
          <w:sz w:val="28"/>
          <w:szCs w:val="28"/>
          <w:lang w:val="uk-UA" w:eastAsia="uk-UA"/>
        </w:rPr>
        <w:t xml:space="preserve"> (</w:t>
      </w:r>
      <w:proofErr w:type="spellStart"/>
      <w:r w:rsidRPr="006D395D">
        <w:rPr>
          <w:i/>
          <w:iCs/>
          <w:sz w:val="28"/>
          <w:szCs w:val="28"/>
          <w:lang w:val="uk-UA" w:eastAsia="uk-UA"/>
        </w:rPr>
        <w:t>Northern</w:t>
      </w:r>
      <w:proofErr w:type="spellEnd"/>
      <w:r w:rsidRPr="006D395D">
        <w:rPr>
          <w:i/>
          <w:iCs/>
          <w:sz w:val="28"/>
          <w:szCs w:val="28"/>
          <w:lang w:val="uk-UA" w:eastAsia="uk-UA"/>
        </w:rPr>
        <w:t xml:space="preserve"> </w:t>
      </w:r>
      <w:proofErr w:type="spellStart"/>
      <w:r w:rsidRPr="006D395D">
        <w:rPr>
          <w:i/>
          <w:iCs/>
          <w:sz w:val="28"/>
          <w:szCs w:val="28"/>
          <w:lang w:val="uk-UA" w:eastAsia="uk-UA"/>
        </w:rPr>
        <w:t>Highbush</w:t>
      </w:r>
      <w:proofErr w:type="spellEnd"/>
      <w:r w:rsidRPr="006D395D">
        <w:rPr>
          <w:i/>
          <w:iCs/>
          <w:sz w:val="28"/>
          <w:szCs w:val="28"/>
          <w:lang w:val="uk-UA" w:eastAsia="uk-UA"/>
        </w:rPr>
        <w:t xml:space="preserve"> </w:t>
      </w:r>
      <w:proofErr w:type="spellStart"/>
      <w:r w:rsidRPr="006D395D">
        <w:rPr>
          <w:i/>
          <w:iCs/>
          <w:sz w:val="28"/>
          <w:szCs w:val="28"/>
          <w:lang w:val="uk-UA" w:eastAsia="uk-UA"/>
        </w:rPr>
        <w:t>Blueberry</w:t>
      </w:r>
      <w:proofErr w:type="spellEnd"/>
      <w:r w:rsidRPr="006D395D">
        <w:rPr>
          <w:sz w:val="28"/>
          <w:szCs w:val="28"/>
          <w:lang w:val="uk-UA" w:eastAsia="uk-UA"/>
        </w:rPr>
        <w:t>). Вони генетично пристосовані до тривалого періоду зимового спокою (потребують від 800 до 1000 годин температур нижче +7 °C) та мають високу зимостійкість (витримують морози до -30...-35 °C). [</w:t>
      </w:r>
      <w:hyperlink r:id="rId23" w:history="1">
        <w:r w:rsidRPr="006D395D">
          <w:rPr>
            <w:sz w:val="28"/>
            <w:szCs w:val="28"/>
            <w:u w:val="single"/>
            <w:lang w:val="uk-UA" w:eastAsia="uk-UA"/>
          </w:rPr>
          <w:t>1</w:t>
        </w:r>
      </w:hyperlink>
      <w:r w:rsidRPr="006D395D">
        <w:rPr>
          <w:sz w:val="28"/>
          <w:szCs w:val="28"/>
          <w:lang w:val="uk-UA" w:eastAsia="uk-UA"/>
        </w:rPr>
        <w:t xml:space="preserve">, </w:t>
      </w:r>
      <w:hyperlink r:id="rId24" w:history="1">
        <w:r w:rsidRPr="006D395D">
          <w:rPr>
            <w:sz w:val="28"/>
            <w:szCs w:val="28"/>
            <w:u w:val="single"/>
            <w:lang w:val="uk-UA" w:eastAsia="uk-UA"/>
          </w:rPr>
          <w:t>2</w:t>
        </w:r>
      </w:hyperlink>
      <w:r w:rsidRPr="006D395D">
        <w:rPr>
          <w:sz w:val="28"/>
          <w:szCs w:val="28"/>
          <w:lang w:val="uk-UA" w:eastAsia="uk-UA"/>
        </w:rPr>
        <w:t>]</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забезпечення безперервного конвеєра постачання свіжої продукції на дослідному полі ЖАТФК та в </w:t>
      </w:r>
      <w:proofErr w:type="spellStart"/>
      <w:r w:rsidRPr="006D395D">
        <w:rPr>
          <w:sz w:val="28"/>
          <w:szCs w:val="28"/>
          <w:lang w:val="uk-UA" w:eastAsia="uk-UA"/>
        </w:rPr>
        <w:t>агрогосподарствах</w:t>
      </w:r>
      <w:proofErr w:type="spellEnd"/>
      <w:r w:rsidRPr="006D395D">
        <w:rPr>
          <w:sz w:val="28"/>
          <w:szCs w:val="28"/>
          <w:lang w:val="uk-UA" w:eastAsia="uk-UA"/>
        </w:rPr>
        <w:t xml:space="preserve"> регіону вирощують сорти трьох основних груп стиглості:</w:t>
      </w:r>
    </w:p>
    <w:p w:rsidR="00F84DF3" w:rsidRPr="006D395D" w:rsidRDefault="00F84DF3" w:rsidP="00F84DF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1. Ранньостиглі сорти</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Дозрівають наприкінці червня — у першій половині липня. Вони мають найбільшу комерційну цінність через високу стартову ціну на свіжому ринку.</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Дюк (</w:t>
      </w:r>
      <w:proofErr w:type="spellStart"/>
      <w:r w:rsidRPr="006D395D">
        <w:rPr>
          <w:b/>
          <w:bCs/>
          <w:sz w:val="28"/>
          <w:szCs w:val="28"/>
          <w:lang w:val="uk-UA" w:eastAsia="uk-UA"/>
        </w:rPr>
        <w:t>Duke</w:t>
      </w:r>
      <w:proofErr w:type="spellEnd"/>
      <w:r w:rsidRPr="006D395D">
        <w:rPr>
          <w:b/>
          <w:bCs/>
          <w:sz w:val="28"/>
          <w:szCs w:val="28"/>
          <w:lang w:val="uk-UA" w:eastAsia="uk-UA"/>
        </w:rPr>
        <w:t>):</w:t>
      </w:r>
      <w:r w:rsidRPr="006D395D">
        <w:rPr>
          <w:sz w:val="28"/>
          <w:szCs w:val="28"/>
          <w:lang w:val="uk-UA" w:eastAsia="uk-UA"/>
        </w:rPr>
        <w:t xml:space="preserve"> Абсолютний лідер промислового вирощування в Україні. Кущ прямостоячий, висотою 1,5–1,8 м. Сорт цвіте відносно пізно, що мінімізує ризик пошкодження цвіту весняними приморозками, але ягоди дозрівають швидко і дружно. Плоди великі, щільні, зі стійкою шкіркою, мають відмінну транспортабельність.</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rStyle w:val="a5"/>
          <w:sz w:val="28"/>
          <w:szCs w:val="28"/>
          <w:lang w:val="uk-UA"/>
        </w:rPr>
        <w:t>Патріот (</w:t>
      </w:r>
      <w:proofErr w:type="spellStart"/>
      <w:r w:rsidRPr="006D395D">
        <w:rPr>
          <w:rStyle w:val="a5"/>
          <w:sz w:val="28"/>
          <w:szCs w:val="28"/>
        </w:rPr>
        <w:t>Patriot</w:t>
      </w:r>
      <w:proofErr w:type="spellEnd"/>
      <w:r w:rsidRPr="006D395D">
        <w:rPr>
          <w:rStyle w:val="a5"/>
          <w:sz w:val="28"/>
          <w:szCs w:val="28"/>
          <w:lang w:val="uk-UA"/>
        </w:rPr>
        <w:t>):</w:t>
      </w:r>
      <w:r w:rsidRPr="006D395D">
        <w:rPr>
          <w:sz w:val="28"/>
          <w:szCs w:val="28"/>
          <w:lang w:val="uk-UA"/>
        </w:rPr>
        <w:t xml:space="preserve"> Високопродуктивний сорт, адаптований до важчих, вологих ґрунтів Полісся. </w:t>
      </w:r>
      <w:proofErr w:type="spellStart"/>
      <w:r w:rsidRPr="006D395D">
        <w:rPr>
          <w:sz w:val="28"/>
          <w:szCs w:val="28"/>
        </w:rPr>
        <w:t>Витримує</w:t>
      </w:r>
      <w:proofErr w:type="spellEnd"/>
      <w:r w:rsidRPr="006D395D">
        <w:rPr>
          <w:sz w:val="28"/>
          <w:szCs w:val="28"/>
        </w:rPr>
        <w:t xml:space="preserve"> </w:t>
      </w:r>
      <w:proofErr w:type="spellStart"/>
      <w:r w:rsidRPr="006D395D">
        <w:rPr>
          <w:sz w:val="28"/>
          <w:szCs w:val="28"/>
        </w:rPr>
        <w:t>морози</w:t>
      </w:r>
      <w:proofErr w:type="spellEnd"/>
      <w:r w:rsidRPr="006D395D">
        <w:rPr>
          <w:sz w:val="28"/>
          <w:szCs w:val="28"/>
        </w:rPr>
        <w:t xml:space="preserve"> до -30 °C. </w:t>
      </w:r>
      <w:proofErr w:type="spellStart"/>
      <w:r w:rsidRPr="006D395D">
        <w:rPr>
          <w:sz w:val="28"/>
          <w:szCs w:val="28"/>
        </w:rPr>
        <w:t>Ягоди</w:t>
      </w:r>
      <w:proofErr w:type="spellEnd"/>
      <w:r w:rsidRPr="006D395D">
        <w:rPr>
          <w:sz w:val="28"/>
          <w:szCs w:val="28"/>
        </w:rPr>
        <w:t xml:space="preserve"> </w:t>
      </w:r>
      <w:proofErr w:type="spellStart"/>
      <w:r w:rsidRPr="006D395D">
        <w:rPr>
          <w:sz w:val="28"/>
          <w:szCs w:val="28"/>
        </w:rPr>
        <w:t>злегка</w:t>
      </w:r>
      <w:proofErr w:type="spellEnd"/>
      <w:r w:rsidRPr="006D395D">
        <w:rPr>
          <w:sz w:val="28"/>
          <w:szCs w:val="28"/>
        </w:rPr>
        <w:t xml:space="preserve"> </w:t>
      </w:r>
      <w:proofErr w:type="spellStart"/>
      <w:r w:rsidRPr="006D395D">
        <w:rPr>
          <w:sz w:val="28"/>
          <w:szCs w:val="28"/>
        </w:rPr>
        <w:t>плескаті</w:t>
      </w:r>
      <w:proofErr w:type="spellEnd"/>
      <w:r w:rsidRPr="006D395D">
        <w:rPr>
          <w:sz w:val="28"/>
          <w:szCs w:val="28"/>
        </w:rPr>
        <w:t xml:space="preserve">, </w:t>
      </w:r>
      <w:proofErr w:type="spellStart"/>
      <w:r w:rsidRPr="006D395D">
        <w:rPr>
          <w:sz w:val="28"/>
          <w:szCs w:val="28"/>
        </w:rPr>
        <w:t>великі</w:t>
      </w:r>
      <w:proofErr w:type="spellEnd"/>
      <w:r w:rsidRPr="006D395D">
        <w:rPr>
          <w:sz w:val="28"/>
          <w:szCs w:val="28"/>
        </w:rPr>
        <w:t xml:space="preserve">, </w:t>
      </w:r>
      <w:proofErr w:type="spellStart"/>
      <w:r w:rsidRPr="006D395D">
        <w:rPr>
          <w:sz w:val="28"/>
          <w:szCs w:val="28"/>
        </w:rPr>
        <w:t>ароматні</w:t>
      </w:r>
      <w:proofErr w:type="spellEnd"/>
      <w:r w:rsidRPr="006D395D">
        <w:rPr>
          <w:sz w:val="28"/>
          <w:szCs w:val="28"/>
        </w:rPr>
        <w:t xml:space="preserve">, з </w:t>
      </w:r>
      <w:proofErr w:type="spellStart"/>
      <w:r w:rsidRPr="006D395D">
        <w:rPr>
          <w:sz w:val="28"/>
          <w:szCs w:val="28"/>
        </w:rPr>
        <w:t>характерним</w:t>
      </w:r>
      <w:proofErr w:type="spellEnd"/>
      <w:r w:rsidRPr="006D395D">
        <w:rPr>
          <w:sz w:val="28"/>
          <w:szCs w:val="28"/>
        </w:rPr>
        <w:t xml:space="preserve"> </w:t>
      </w:r>
      <w:proofErr w:type="spellStart"/>
      <w:proofErr w:type="gramStart"/>
      <w:r w:rsidRPr="006D395D">
        <w:rPr>
          <w:sz w:val="28"/>
          <w:szCs w:val="28"/>
        </w:rPr>
        <w:t>св</w:t>
      </w:r>
      <w:proofErr w:type="gramEnd"/>
      <w:r w:rsidRPr="006D395D">
        <w:rPr>
          <w:sz w:val="28"/>
          <w:szCs w:val="28"/>
        </w:rPr>
        <w:t>ітло-блакитним</w:t>
      </w:r>
      <w:proofErr w:type="spellEnd"/>
      <w:r w:rsidRPr="006D395D">
        <w:rPr>
          <w:sz w:val="28"/>
          <w:szCs w:val="28"/>
        </w:rPr>
        <w:t xml:space="preserve"> </w:t>
      </w:r>
      <w:proofErr w:type="spellStart"/>
      <w:r w:rsidRPr="006D395D">
        <w:rPr>
          <w:sz w:val="28"/>
          <w:szCs w:val="28"/>
        </w:rPr>
        <w:t>нальотом</w:t>
      </w:r>
      <w:proofErr w:type="spellEnd"/>
      <w:r w:rsidRPr="006D395D">
        <w:rPr>
          <w:sz w:val="28"/>
          <w:szCs w:val="28"/>
        </w:rPr>
        <w:t xml:space="preserve">. </w:t>
      </w:r>
      <w:proofErr w:type="spellStart"/>
      <w:r w:rsidRPr="006D395D">
        <w:rPr>
          <w:sz w:val="28"/>
          <w:szCs w:val="28"/>
        </w:rPr>
        <w:t>Схильний</w:t>
      </w:r>
      <w:proofErr w:type="spellEnd"/>
      <w:r w:rsidRPr="006D395D">
        <w:rPr>
          <w:sz w:val="28"/>
          <w:szCs w:val="28"/>
        </w:rPr>
        <w:t xml:space="preserve"> до </w:t>
      </w:r>
      <w:proofErr w:type="spellStart"/>
      <w:r w:rsidRPr="006D395D">
        <w:rPr>
          <w:sz w:val="28"/>
          <w:szCs w:val="28"/>
        </w:rPr>
        <w:t>перевантаження</w:t>
      </w:r>
      <w:proofErr w:type="spellEnd"/>
      <w:r w:rsidRPr="006D395D">
        <w:rPr>
          <w:sz w:val="28"/>
          <w:szCs w:val="28"/>
        </w:rPr>
        <w:t xml:space="preserve"> </w:t>
      </w:r>
      <w:proofErr w:type="spellStart"/>
      <w:r w:rsidRPr="006D395D">
        <w:rPr>
          <w:sz w:val="28"/>
          <w:szCs w:val="28"/>
        </w:rPr>
        <w:t>врожаєм</w:t>
      </w:r>
      <w:proofErr w:type="spellEnd"/>
      <w:r w:rsidRPr="006D395D">
        <w:rPr>
          <w:sz w:val="28"/>
          <w:szCs w:val="28"/>
        </w:rPr>
        <w:t xml:space="preserve">, тому </w:t>
      </w:r>
      <w:proofErr w:type="spellStart"/>
      <w:r w:rsidRPr="006D395D">
        <w:rPr>
          <w:sz w:val="28"/>
          <w:szCs w:val="28"/>
        </w:rPr>
        <w:t>вимагає</w:t>
      </w:r>
      <w:proofErr w:type="spellEnd"/>
      <w:r w:rsidRPr="006D395D">
        <w:rPr>
          <w:sz w:val="28"/>
          <w:szCs w:val="28"/>
        </w:rPr>
        <w:t xml:space="preserve"> </w:t>
      </w:r>
      <w:proofErr w:type="spellStart"/>
      <w:r w:rsidRPr="006D395D">
        <w:rPr>
          <w:sz w:val="28"/>
          <w:szCs w:val="28"/>
        </w:rPr>
        <w:t>ретельного</w:t>
      </w:r>
      <w:proofErr w:type="spellEnd"/>
      <w:r w:rsidRPr="006D395D">
        <w:rPr>
          <w:sz w:val="28"/>
          <w:szCs w:val="28"/>
        </w:rPr>
        <w:t xml:space="preserve"> </w:t>
      </w:r>
      <w:proofErr w:type="spellStart"/>
      <w:proofErr w:type="gramStart"/>
      <w:r w:rsidRPr="006D395D">
        <w:rPr>
          <w:sz w:val="28"/>
          <w:szCs w:val="28"/>
        </w:rPr>
        <w:t>обр</w:t>
      </w:r>
      <w:proofErr w:type="gramEnd"/>
      <w:r w:rsidRPr="006D395D">
        <w:rPr>
          <w:sz w:val="28"/>
          <w:szCs w:val="28"/>
        </w:rPr>
        <w:t>ізування</w:t>
      </w:r>
      <w:proofErr w:type="spellEnd"/>
      <w:r w:rsidRPr="006D395D">
        <w:rPr>
          <w:sz w:val="28"/>
          <w:szCs w:val="28"/>
        </w:rPr>
        <w:t>.</w:t>
      </w:r>
    </w:p>
    <w:p w:rsidR="00F84DF3" w:rsidRPr="006D395D" w:rsidRDefault="00F84DF3" w:rsidP="00702718">
      <w:pPr>
        <w:widowControl/>
        <w:autoSpaceDE/>
        <w:autoSpaceDN/>
        <w:adjustRightInd/>
        <w:spacing w:line="360" w:lineRule="auto"/>
        <w:ind w:firstLine="851"/>
        <w:jc w:val="both"/>
        <w:rPr>
          <w:sz w:val="28"/>
          <w:szCs w:val="28"/>
          <w:lang w:val="uk-UA"/>
        </w:rPr>
      </w:pPr>
      <w:proofErr w:type="spellStart"/>
      <w:r w:rsidRPr="006D395D">
        <w:rPr>
          <w:rStyle w:val="a5"/>
          <w:sz w:val="28"/>
          <w:szCs w:val="28"/>
        </w:rPr>
        <w:t>Ерліблу</w:t>
      </w:r>
      <w:proofErr w:type="spellEnd"/>
      <w:r w:rsidRPr="006D395D">
        <w:rPr>
          <w:rStyle w:val="a5"/>
          <w:sz w:val="28"/>
          <w:szCs w:val="28"/>
        </w:rPr>
        <w:t xml:space="preserve"> (</w:t>
      </w:r>
      <w:proofErr w:type="spellStart"/>
      <w:r w:rsidRPr="006D395D">
        <w:rPr>
          <w:rStyle w:val="a5"/>
          <w:sz w:val="28"/>
          <w:szCs w:val="28"/>
        </w:rPr>
        <w:t>Earlyblue</w:t>
      </w:r>
      <w:proofErr w:type="spellEnd"/>
      <w:r w:rsidRPr="006D395D">
        <w:rPr>
          <w:rStyle w:val="a5"/>
          <w:sz w:val="28"/>
          <w:szCs w:val="28"/>
        </w:rPr>
        <w:t>):</w:t>
      </w:r>
      <w:r w:rsidRPr="006D395D">
        <w:rPr>
          <w:sz w:val="28"/>
          <w:szCs w:val="28"/>
        </w:rPr>
        <w:t xml:space="preserve"> Один </w:t>
      </w:r>
      <w:proofErr w:type="spellStart"/>
      <w:r w:rsidRPr="006D395D">
        <w:rPr>
          <w:sz w:val="28"/>
          <w:szCs w:val="28"/>
        </w:rPr>
        <w:t>із</w:t>
      </w:r>
      <w:proofErr w:type="spellEnd"/>
      <w:r w:rsidRPr="006D395D">
        <w:rPr>
          <w:sz w:val="28"/>
          <w:szCs w:val="28"/>
        </w:rPr>
        <w:t xml:space="preserve"> </w:t>
      </w:r>
      <w:proofErr w:type="spellStart"/>
      <w:r w:rsidRPr="006D395D">
        <w:rPr>
          <w:sz w:val="28"/>
          <w:szCs w:val="28"/>
        </w:rPr>
        <w:t>найбільш</w:t>
      </w:r>
      <w:proofErr w:type="spellEnd"/>
      <w:r w:rsidRPr="006D395D">
        <w:rPr>
          <w:sz w:val="28"/>
          <w:szCs w:val="28"/>
        </w:rPr>
        <w:t xml:space="preserve"> </w:t>
      </w:r>
      <w:proofErr w:type="spellStart"/>
      <w:r w:rsidRPr="006D395D">
        <w:rPr>
          <w:sz w:val="28"/>
          <w:szCs w:val="28"/>
        </w:rPr>
        <w:t>ранніх</w:t>
      </w:r>
      <w:proofErr w:type="spellEnd"/>
      <w:r w:rsidRPr="006D395D">
        <w:rPr>
          <w:sz w:val="28"/>
          <w:szCs w:val="28"/>
        </w:rPr>
        <w:t xml:space="preserve"> </w:t>
      </w:r>
      <w:proofErr w:type="spellStart"/>
      <w:r w:rsidRPr="006D395D">
        <w:rPr>
          <w:sz w:val="28"/>
          <w:szCs w:val="28"/>
        </w:rPr>
        <w:t>сортів</w:t>
      </w:r>
      <w:proofErr w:type="spellEnd"/>
      <w:r w:rsidRPr="006D395D">
        <w:rPr>
          <w:sz w:val="28"/>
          <w:szCs w:val="28"/>
        </w:rPr>
        <w:t xml:space="preserve"> </w:t>
      </w:r>
      <w:proofErr w:type="spellStart"/>
      <w:r w:rsidRPr="006D395D">
        <w:rPr>
          <w:sz w:val="28"/>
          <w:szCs w:val="28"/>
        </w:rPr>
        <w:t>із</w:t>
      </w:r>
      <w:proofErr w:type="spellEnd"/>
      <w:r w:rsidRPr="006D395D">
        <w:rPr>
          <w:sz w:val="28"/>
          <w:szCs w:val="28"/>
        </w:rPr>
        <w:t xml:space="preserve"> </w:t>
      </w:r>
      <w:proofErr w:type="spellStart"/>
      <w:r w:rsidRPr="006D395D">
        <w:rPr>
          <w:sz w:val="28"/>
          <w:szCs w:val="28"/>
        </w:rPr>
        <w:t>високою</w:t>
      </w:r>
      <w:proofErr w:type="spellEnd"/>
      <w:r w:rsidRPr="006D395D">
        <w:rPr>
          <w:sz w:val="28"/>
          <w:szCs w:val="28"/>
        </w:rPr>
        <w:t xml:space="preserve"> </w:t>
      </w:r>
      <w:proofErr w:type="spellStart"/>
      <w:r w:rsidRPr="006D395D">
        <w:rPr>
          <w:sz w:val="28"/>
          <w:szCs w:val="28"/>
        </w:rPr>
        <w:t>морозостійкістю</w:t>
      </w:r>
      <w:proofErr w:type="spellEnd"/>
      <w:r w:rsidRPr="006D395D">
        <w:rPr>
          <w:sz w:val="28"/>
          <w:szCs w:val="28"/>
        </w:rPr>
        <w:t xml:space="preserve"> (до -37 °C). </w:t>
      </w:r>
      <w:proofErr w:type="spellStart"/>
      <w:r w:rsidRPr="006D395D">
        <w:rPr>
          <w:sz w:val="28"/>
          <w:szCs w:val="28"/>
        </w:rPr>
        <w:t>Невибагливий</w:t>
      </w:r>
      <w:proofErr w:type="spellEnd"/>
      <w:r w:rsidRPr="006D395D">
        <w:rPr>
          <w:sz w:val="28"/>
          <w:szCs w:val="28"/>
        </w:rPr>
        <w:t xml:space="preserve"> до умов </w:t>
      </w:r>
      <w:proofErr w:type="spellStart"/>
      <w:r w:rsidRPr="006D395D">
        <w:rPr>
          <w:sz w:val="28"/>
          <w:szCs w:val="28"/>
        </w:rPr>
        <w:t>вирощування</w:t>
      </w:r>
      <w:proofErr w:type="spellEnd"/>
      <w:r w:rsidRPr="006D395D">
        <w:rPr>
          <w:sz w:val="28"/>
          <w:szCs w:val="28"/>
        </w:rPr>
        <w:t xml:space="preserve">, </w:t>
      </w:r>
      <w:proofErr w:type="spellStart"/>
      <w:r w:rsidRPr="006D395D">
        <w:rPr>
          <w:sz w:val="28"/>
          <w:szCs w:val="28"/>
        </w:rPr>
        <w:t>ягоди</w:t>
      </w:r>
      <w:proofErr w:type="spellEnd"/>
      <w:r w:rsidRPr="006D395D">
        <w:rPr>
          <w:sz w:val="28"/>
          <w:szCs w:val="28"/>
        </w:rPr>
        <w:t xml:space="preserve"> не </w:t>
      </w:r>
      <w:proofErr w:type="spellStart"/>
      <w:r w:rsidRPr="006D395D">
        <w:rPr>
          <w:sz w:val="28"/>
          <w:szCs w:val="28"/>
        </w:rPr>
        <w:t>обсипаються</w:t>
      </w:r>
      <w:proofErr w:type="spellEnd"/>
      <w:r w:rsidRPr="006D395D">
        <w:rPr>
          <w:sz w:val="28"/>
          <w:szCs w:val="28"/>
        </w:rPr>
        <w:t xml:space="preserve"> </w:t>
      </w:r>
      <w:proofErr w:type="spellStart"/>
      <w:proofErr w:type="gramStart"/>
      <w:r w:rsidRPr="006D395D">
        <w:rPr>
          <w:sz w:val="28"/>
          <w:szCs w:val="28"/>
        </w:rPr>
        <w:t>п</w:t>
      </w:r>
      <w:proofErr w:type="gramEnd"/>
      <w:r w:rsidRPr="006D395D">
        <w:rPr>
          <w:sz w:val="28"/>
          <w:szCs w:val="28"/>
        </w:rPr>
        <w:t>ісля</w:t>
      </w:r>
      <w:proofErr w:type="spellEnd"/>
      <w:r w:rsidRPr="006D395D">
        <w:rPr>
          <w:sz w:val="28"/>
          <w:szCs w:val="28"/>
        </w:rPr>
        <w:t xml:space="preserve"> </w:t>
      </w:r>
      <w:proofErr w:type="spellStart"/>
      <w:r w:rsidRPr="006D395D">
        <w:rPr>
          <w:sz w:val="28"/>
          <w:szCs w:val="28"/>
        </w:rPr>
        <w:t>дозрівання</w:t>
      </w:r>
      <w:proofErr w:type="spellEnd"/>
      <w:r w:rsidR="00702718" w:rsidRPr="006D395D">
        <w:rPr>
          <w:sz w:val="28"/>
          <w:szCs w:val="28"/>
          <w:lang w:val="uk-UA"/>
        </w:rPr>
        <w:t>.</w:t>
      </w:r>
    </w:p>
    <w:p w:rsidR="00702718" w:rsidRPr="006D395D" w:rsidRDefault="00702718" w:rsidP="00702718">
      <w:pPr>
        <w:widowControl/>
        <w:autoSpaceDE/>
        <w:autoSpaceDN/>
        <w:adjustRightInd/>
        <w:spacing w:line="360" w:lineRule="auto"/>
        <w:ind w:firstLine="851"/>
        <w:jc w:val="both"/>
        <w:rPr>
          <w:sz w:val="28"/>
          <w:szCs w:val="28"/>
          <w:lang w:val="uk-UA" w:eastAsia="uk-UA"/>
        </w:rPr>
      </w:pPr>
    </w:p>
    <w:p w:rsidR="00F84DF3" w:rsidRPr="006D395D" w:rsidRDefault="00F84DF3" w:rsidP="00F84DF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2. Середньостиглі сорти</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Дозрівають із другої половини липня до середини серпня. Становлять основу загальної врожайності плантацій.</w:t>
      </w:r>
    </w:p>
    <w:p w:rsidR="00F84DF3" w:rsidRPr="006D395D" w:rsidRDefault="00F84DF3" w:rsidP="00F84DF3">
      <w:pPr>
        <w:widowControl/>
        <w:autoSpaceDE/>
        <w:autoSpaceDN/>
        <w:adjustRightInd/>
        <w:spacing w:line="360" w:lineRule="auto"/>
        <w:ind w:firstLine="851"/>
        <w:jc w:val="both"/>
        <w:rPr>
          <w:sz w:val="28"/>
          <w:szCs w:val="28"/>
          <w:lang w:val="uk-UA" w:eastAsia="uk-UA"/>
        </w:rPr>
      </w:pPr>
      <w:proofErr w:type="spellStart"/>
      <w:r w:rsidRPr="006D395D">
        <w:rPr>
          <w:b/>
          <w:bCs/>
          <w:sz w:val="28"/>
          <w:szCs w:val="28"/>
          <w:lang w:val="uk-UA" w:eastAsia="uk-UA"/>
        </w:rPr>
        <w:t>Блюкроп</w:t>
      </w:r>
      <w:proofErr w:type="spellEnd"/>
      <w:r w:rsidRPr="006D395D">
        <w:rPr>
          <w:b/>
          <w:bCs/>
          <w:sz w:val="28"/>
          <w:szCs w:val="28"/>
          <w:lang w:val="uk-UA" w:eastAsia="uk-UA"/>
        </w:rPr>
        <w:t xml:space="preserve"> (</w:t>
      </w:r>
      <w:proofErr w:type="spellStart"/>
      <w:r w:rsidRPr="006D395D">
        <w:rPr>
          <w:b/>
          <w:bCs/>
          <w:sz w:val="28"/>
          <w:szCs w:val="28"/>
          <w:lang w:val="uk-UA" w:eastAsia="uk-UA"/>
        </w:rPr>
        <w:t>Bluecrop</w:t>
      </w:r>
      <w:proofErr w:type="spellEnd"/>
      <w:r w:rsidRPr="006D395D">
        <w:rPr>
          <w:b/>
          <w:bCs/>
          <w:sz w:val="28"/>
          <w:szCs w:val="28"/>
          <w:lang w:val="uk-UA" w:eastAsia="uk-UA"/>
        </w:rPr>
        <w:t>):</w:t>
      </w:r>
      <w:r w:rsidRPr="006D395D">
        <w:rPr>
          <w:sz w:val="28"/>
          <w:szCs w:val="28"/>
          <w:lang w:val="uk-UA" w:eastAsia="uk-UA"/>
        </w:rPr>
        <w:t xml:space="preserve"> Світовий та український еталон лохини, надійний «страховий» сорт для будь-якого господарства. Характеризується високою стійкістю до посухи, заморозків та </w:t>
      </w:r>
      <w:proofErr w:type="spellStart"/>
      <w:r w:rsidRPr="006D395D">
        <w:rPr>
          <w:sz w:val="28"/>
          <w:szCs w:val="28"/>
          <w:lang w:val="uk-UA" w:eastAsia="uk-UA"/>
        </w:rPr>
        <w:t>хвороб</w:t>
      </w:r>
      <w:proofErr w:type="spellEnd"/>
      <w:r w:rsidRPr="006D395D">
        <w:rPr>
          <w:sz w:val="28"/>
          <w:szCs w:val="28"/>
          <w:lang w:val="uk-UA" w:eastAsia="uk-UA"/>
        </w:rPr>
        <w:t>. Кущі заввишки до 1,9–2,0 м забезпечують стабільну та високу врожайність (до 6–9 кг з куща). Ягоди великі (18–20 мм), солодкі та дуже тверді. [</w:t>
      </w:r>
      <w:hyperlink r:id="rId25" w:history="1">
        <w:r w:rsidRPr="006D395D">
          <w:rPr>
            <w:sz w:val="28"/>
            <w:szCs w:val="28"/>
            <w:u w:val="single"/>
            <w:lang w:val="uk-UA" w:eastAsia="uk-UA"/>
          </w:rPr>
          <w:t>1</w:t>
        </w:r>
      </w:hyperlink>
      <w:r w:rsidRPr="006D395D">
        <w:rPr>
          <w:sz w:val="28"/>
          <w:szCs w:val="28"/>
          <w:lang w:val="uk-UA" w:eastAsia="uk-UA"/>
        </w:rPr>
        <w:t xml:space="preserve">, </w:t>
      </w:r>
      <w:hyperlink r:id="rId26" w:history="1">
        <w:r w:rsidRPr="006D395D">
          <w:rPr>
            <w:sz w:val="28"/>
            <w:szCs w:val="28"/>
            <w:u w:val="single"/>
            <w:lang w:val="uk-UA" w:eastAsia="uk-UA"/>
          </w:rPr>
          <w:t>2</w:t>
        </w:r>
      </w:hyperlink>
      <w:r w:rsidRPr="006D395D">
        <w:rPr>
          <w:sz w:val="28"/>
          <w:szCs w:val="28"/>
          <w:lang w:val="uk-UA" w:eastAsia="uk-UA"/>
        </w:rPr>
        <w:t xml:space="preserve">, </w:t>
      </w:r>
      <w:hyperlink r:id="rId27" w:history="1">
        <w:r w:rsidRPr="006D395D">
          <w:rPr>
            <w:sz w:val="28"/>
            <w:szCs w:val="28"/>
            <w:u w:val="single"/>
            <w:lang w:val="uk-UA" w:eastAsia="uk-UA"/>
          </w:rPr>
          <w:t>3</w:t>
        </w:r>
      </w:hyperlink>
      <w:r w:rsidRPr="006D395D">
        <w:rPr>
          <w:sz w:val="28"/>
          <w:szCs w:val="28"/>
          <w:lang w:val="uk-UA" w:eastAsia="uk-UA"/>
        </w:rPr>
        <w:t>]</w:t>
      </w:r>
    </w:p>
    <w:p w:rsidR="00F84DF3" w:rsidRPr="006D395D" w:rsidRDefault="00F84DF3" w:rsidP="00F84DF3">
      <w:pPr>
        <w:widowControl/>
        <w:autoSpaceDE/>
        <w:autoSpaceDN/>
        <w:adjustRightInd/>
        <w:spacing w:line="360" w:lineRule="auto"/>
        <w:ind w:firstLine="851"/>
        <w:jc w:val="both"/>
        <w:rPr>
          <w:sz w:val="28"/>
          <w:szCs w:val="28"/>
          <w:lang w:val="uk-UA" w:eastAsia="uk-UA"/>
        </w:rPr>
      </w:pPr>
      <w:proofErr w:type="spellStart"/>
      <w:r w:rsidRPr="006D395D">
        <w:rPr>
          <w:b/>
          <w:bCs/>
          <w:sz w:val="28"/>
          <w:szCs w:val="28"/>
          <w:lang w:val="uk-UA" w:eastAsia="uk-UA"/>
        </w:rPr>
        <w:t>Блуголд</w:t>
      </w:r>
      <w:proofErr w:type="spellEnd"/>
      <w:r w:rsidRPr="006D395D">
        <w:rPr>
          <w:b/>
          <w:bCs/>
          <w:sz w:val="28"/>
          <w:szCs w:val="28"/>
          <w:lang w:val="uk-UA" w:eastAsia="uk-UA"/>
        </w:rPr>
        <w:t xml:space="preserve"> (</w:t>
      </w:r>
      <w:proofErr w:type="spellStart"/>
      <w:r w:rsidRPr="006D395D">
        <w:rPr>
          <w:b/>
          <w:bCs/>
          <w:sz w:val="28"/>
          <w:szCs w:val="28"/>
          <w:lang w:val="uk-UA" w:eastAsia="uk-UA"/>
        </w:rPr>
        <w:t>Bluegold</w:t>
      </w:r>
      <w:proofErr w:type="spellEnd"/>
      <w:r w:rsidRPr="006D395D">
        <w:rPr>
          <w:b/>
          <w:bCs/>
          <w:sz w:val="28"/>
          <w:szCs w:val="28"/>
          <w:lang w:val="uk-UA" w:eastAsia="uk-UA"/>
        </w:rPr>
        <w:t>):</w:t>
      </w:r>
      <w:r w:rsidRPr="006D395D">
        <w:rPr>
          <w:sz w:val="28"/>
          <w:szCs w:val="28"/>
          <w:lang w:val="uk-UA" w:eastAsia="uk-UA"/>
        </w:rPr>
        <w:t xml:space="preserve"> Компактний сорт (до 1,2–1,5 м заввишки), що формує велику кількість пагонів та схильний до загущення. Дає стабільний високий урожай. Ягоди мають світло-синій відтінок, щільні, дозрівають дружно, що робить сорт придатним для механізованого збирання. [</w:t>
      </w:r>
      <w:hyperlink r:id="rId28" w:history="1">
        <w:r w:rsidRPr="006D395D">
          <w:rPr>
            <w:sz w:val="28"/>
            <w:szCs w:val="28"/>
            <w:u w:val="single"/>
            <w:lang w:val="uk-UA" w:eastAsia="uk-UA"/>
          </w:rPr>
          <w:t>1</w:t>
        </w:r>
      </w:hyperlink>
      <w:r w:rsidRPr="006D395D">
        <w:rPr>
          <w:sz w:val="28"/>
          <w:szCs w:val="28"/>
          <w:lang w:val="uk-UA" w:eastAsia="uk-UA"/>
        </w:rPr>
        <w:t xml:space="preserve">, </w:t>
      </w:r>
      <w:hyperlink r:id="rId29" w:history="1">
        <w:r w:rsidRPr="006D395D">
          <w:rPr>
            <w:sz w:val="28"/>
            <w:szCs w:val="28"/>
            <w:u w:val="single"/>
            <w:lang w:val="uk-UA" w:eastAsia="uk-UA"/>
          </w:rPr>
          <w:t>2</w:t>
        </w:r>
      </w:hyperlink>
      <w:r w:rsidRPr="006D395D">
        <w:rPr>
          <w:sz w:val="28"/>
          <w:szCs w:val="28"/>
          <w:lang w:val="uk-UA" w:eastAsia="uk-UA"/>
        </w:rPr>
        <w:t xml:space="preserve">, </w:t>
      </w:r>
      <w:hyperlink r:id="rId30" w:history="1">
        <w:r w:rsidRPr="006D395D">
          <w:rPr>
            <w:sz w:val="28"/>
            <w:szCs w:val="28"/>
            <w:u w:val="single"/>
            <w:lang w:val="uk-UA" w:eastAsia="uk-UA"/>
          </w:rPr>
          <w:t>3</w:t>
        </w:r>
      </w:hyperlink>
      <w:r w:rsidRPr="006D395D">
        <w:rPr>
          <w:sz w:val="28"/>
          <w:szCs w:val="28"/>
          <w:lang w:val="uk-UA" w:eastAsia="uk-UA"/>
        </w:rPr>
        <w:t>]</w:t>
      </w:r>
    </w:p>
    <w:p w:rsidR="00F84DF3" w:rsidRPr="006D395D" w:rsidRDefault="00F84DF3" w:rsidP="00F84DF3">
      <w:pPr>
        <w:widowControl/>
        <w:autoSpaceDE/>
        <w:autoSpaceDN/>
        <w:adjustRightInd/>
        <w:spacing w:line="360" w:lineRule="auto"/>
        <w:ind w:firstLine="851"/>
        <w:jc w:val="both"/>
        <w:rPr>
          <w:sz w:val="28"/>
          <w:szCs w:val="28"/>
          <w:lang w:val="uk-UA" w:eastAsia="uk-UA"/>
        </w:rPr>
      </w:pPr>
      <w:proofErr w:type="spellStart"/>
      <w:r w:rsidRPr="006D395D">
        <w:rPr>
          <w:b/>
          <w:bCs/>
          <w:sz w:val="28"/>
          <w:szCs w:val="28"/>
          <w:lang w:val="uk-UA" w:eastAsia="uk-UA"/>
        </w:rPr>
        <w:t>Чандлер</w:t>
      </w:r>
      <w:proofErr w:type="spellEnd"/>
      <w:r w:rsidRPr="006D395D">
        <w:rPr>
          <w:b/>
          <w:bCs/>
          <w:sz w:val="28"/>
          <w:szCs w:val="28"/>
          <w:lang w:val="uk-UA" w:eastAsia="uk-UA"/>
        </w:rPr>
        <w:t xml:space="preserve"> (</w:t>
      </w:r>
      <w:proofErr w:type="spellStart"/>
      <w:r w:rsidRPr="006D395D">
        <w:rPr>
          <w:b/>
          <w:bCs/>
          <w:sz w:val="28"/>
          <w:szCs w:val="28"/>
          <w:lang w:val="uk-UA" w:eastAsia="uk-UA"/>
        </w:rPr>
        <w:t>Chandler</w:t>
      </w:r>
      <w:proofErr w:type="spellEnd"/>
      <w:r w:rsidRPr="006D395D">
        <w:rPr>
          <w:b/>
          <w:bCs/>
          <w:sz w:val="28"/>
          <w:szCs w:val="28"/>
          <w:lang w:val="uk-UA" w:eastAsia="uk-UA"/>
        </w:rPr>
        <w:t>):</w:t>
      </w:r>
      <w:r w:rsidRPr="006D395D">
        <w:rPr>
          <w:sz w:val="28"/>
          <w:szCs w:val="28"/>
          <w:lang w:val="uk-UA" w:eastAsia="uk-UA"/>
        </w:rPr>
        <w:t xml:space="preserve"> Популярний сорт завдяки рекордному розміру ягід, які часто перевищують 25–30 мм у діаметрі. Період плодоношення розтягнутий (до 4–6 тижнів), що ідеально підходить для умов дослідних полів та дрібнотоварного виробництва. [</w:t>
      </w:r>
      <w:hyperlink r:id="rId31" w:history="1">
        <w:r w:rsidRPr="006D395D">
          <w:rPr>
            <w:sz w:val="28"/>
            <w:szCs w:val="28"/>
            <w:u w:val="single"/>
            <w:lang w:val="uk-UA" w:eastAsia="uk-UA"/>
          </w:rPr>
          <w:t>1</w:t>
        </w:r>
      </w:hyperlink>
      <w:r w:rsidRPr="006D395D">
        <w:rPr>
          <w:sz w:val="28"/>
          <w:szCs w:val="28"/>
          <w:lang w:val="uk-UA" w:eastAsia="uk-UA"/>
        </w:rPr>
        <w:t xml:space="preserve">, </w:t>
      </w:r>
      <w:hyperlink r:id="rId32" w:history="1">
        <w:r w:rsidRPr="006D395D">
          <w:rPr>
            <w:sz w:val="28"/>
            <w:szCs w:val="28"/>
            <w:u w:val="single"/>
            <w:lang w:val="uk-UA" w:eastAsia="uk-UA"/>
          </w:rPr>
          <w:t>2</w:t>
        </w:r>
      </w:hyperlink>
      <w:r w:rsidRPr="006D395D">
        <w:rPr>
          <w:sz w:val="28"/>
          <w:szCs w:val="28"/>
          <w:lang w:val="uk-UA" w:eastAsia="uk-UA"/>
        </w:rPr>
        <w:t>]</w:t>
      </w:r>
    </w:p>
    <w:p w:rsidR="00F84DF3" w:rsidRPr="006D395D" w:rsidRDefault="00F84DF3" w:rsidP="00F84DF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3. Пізньостиглі сорти</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Період збирання врожаю припадає на кінець серпня — вересень.</w:t>
      </w: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Нельсон (</w:t>
      </w:r>
      <w:proofErr w:type="spellStart"/>
      <w:r w:rsidRPr="006D395D">
        <w:rPr>
          <w:b/>
          <w:bCs/>
          <w:sz w:val="28"/>
          <w:szCs w:val="28"/>
          <w:lang w:val="uk-UA" w:eastAsia="uk-UA"/>
        </w:rPr>
        <w:t>Nelson</w:t>
      </w:r>
      <w:proofErr w:type="spellEnd"/>
      <w:r w:rsidRPr="006D395D">
        <w:rPr>
          <w:b/>
          <w:bCs/>
          <w:sz w:val="28"/>
          <w:szCs w:val="28"/>
          <w:lang w:val="uk-UA" w:eastAsia="uk-UA"/>
        </w:rPr>
        <w:t>):</w:t>
      </w:r>
      <w:r w:rsidRPr="006D395D">
        <w:rPr>
          <w:sz w:val="28"/>
          <w:szCs w:val="28"/>
          <w:lang w:val="uk-UA" w:eastAsia="uk-UA"/>
        </w:rPr>
        <w:t xml:space="preserve"> Високорослий кущ (до 1,8 м) із високою морозостійкістю. Ягоди великі, за смаковими якостями наближені до лісової чорниці. Сорт стійкий до грибкових захворювань, а плоди довго тримаються на кущах після дозрівання. [</w:t>
      </w:r>
      <w:hyperlink r:id="rId33" w:history="1">
        <w:r w:rsidRPr="006D395D">
          <w:rPr>
            <w:sz w:val="28"/>
            <w:szCs w:val="28"/>
            <w:u w:val="single"/>
            <w:lang w:val="uk-UA" w:eastAsia="uk-UA"/>
          </w:rPr>
          <w:t>1</w:t>
        </w:r>
      </w:hyperlink>
      <w:r w:rsidRPr="006D395D">
        <w:rPr>
          <w:sz w:val="28"/>
          <w:szCs w:val="28"/>
          <w:lang w:val="uk-UA" w:eastAsia="uk-UA"/>
        </w:rPr>
        <w:t>]</w:t>
      </w:r>
    </w:p>
    <w:p w:rsidR="00F84DF3" w:rsidRPr="006D395D" w:rsidRDefault="00F84DF3" w:rsidP="00F84DF3">
      <w:pPr>
        <w:widowControl/>
        <w:autoSpaceDE/>
        <w:autoSpaceDN/>
        <w:adjustRightInd/>
        <w:spacing w:line="360" w:lineRule="auto"/>
        <w:ind w:firstLine="851"/>
        <w:jc w:val="both"/>
        <w:rPr>
          <w:sz w:val="28"/>
          <w:szCs w:val="28"/>
          <w:lang w:val="uk-UA" w:eastAsia="uk-UA"/>
        </w:rPr>
      </w:pPr>
      <w:proofErr w:type="spellStart"/>
      <w:r w:rsidRPr="006D395D">
        <w:rPr>
          <w:b/>
          <w:bCs/>
          <w:sz w:val="28"/>
          <w:szCs w:val="28"/>
          <w:lang w:val="uk-UA" w:eastAsia="uk-UA"/>
        </w:rPr>
        <w:t>Елліотт</w:t>
      </w:r>
      <w:proofErr w:type="spellEnd"/>
      <w:r w:rsidRPr="006D395D">
        <w:rPr>
          <w:b/>
          <w:bCs/>
          <w:sz w:val="28"/>
          <w:szCs w:val="28"/>
          <w:lang w:val="uk-UA" w:eastAsia="uk-UA"/>
        </w:rPr>
        <w:t xml:space="preserve"> (</w:t>
      </w:r>
      <w:proofErr w:type="spellStart"/>
      <w:r w:rsidRPr="006D395D">
        <w:rPr>
          <w:b/>
          <w:bCs/>
          <w:sz w:val="28"/>
          <w:szCs w:val="28"/>
          <w:lang w:val="uk-UA" w:eastAsia="uk-UA"/>
        </w:rPr>
        <w:t>Elliott</w:t>
      </w:r>
      <w:proofErr w:type="spellEnd"/>
      <w:r w:rsidRPr="006D395D">
        <w:rPr>
          <w:b/>
          <w:bCs/>
          <w:sz w:val="28"/>
          <w:szCs w:val="28"/>
          <w:lang w:val="uk-UA" w:eastAsia="uk-UA"/>
        </w:rPr>
        <w:t>) та Аврора (</w:t>
      </w:r>
      <w:proofErr w:type="spellStart"/>
      <w:r w:rsidRPr="006D395D">
        <w:rPr>
          <w:b/>
          <w:bCs/>
          <w:sz w:val="28"/>
          <w:szCs w:val="28"/>
          <w:lang w:val="uk-UA" w:eastAsia="uk-UA"/>
        </w:rPr>
        <w:t>Aurora</w:t>
      </w:r>
      <w:proofErr w:type="spellEnd"/>
      <w:r w:rsidRPr="006D395D">
        <w:rPr>
          <w:b/>
          <w:bCs/>
          <w:sz w:val="28"/>
          <w:szCs w:val="28"/>
          <w:lang w:val="uk-UA" w:eastAsia="uk-UA"/>
        </w:rPr>
        <w:t>):</w:t>
      </w:r>
      <w:r w:rsidRPr="006D395D">
        <w:rPr>
          <w:sz w:val="28"/>
          <w:szCs w:val="28"/>
          <w:lang w:val="uk-UA" w:eastAsia="uk-UA"/>
        </w:rPr>
        <w:t xml:space="preserve"> Високоврожайні сорти, які закривають сезон лохини. Мають чудову лежкість в умовах регульованого газового середовища (РГС). Головним ризиком для Полісся є те, що в роки з ранньою та холодною осінню до 15–20% врожаю цих сортів може не встигнути дозріти до перших приморозків. [</w:t>
      </w:r>
      <w:hyperlink r:id="rId34" w:history="1">
        <w:r w:rsidRPr="006D395D">
          <w:rPr>
            <w:sz w:val="28"/>
            <w:szCs w:val="28"/>
            <w:u w:val="single"/>
            <w:lang w:val="uk-UA" w:eastAsia="uk-UA"/>
          </w:rPr>
          <w:t>1</w:t>
        </w:r>
      </w:hyperlink>
      <w:r w:rsidRPr="006D395D">
        <w:rPr>
          <w:sz w:val="28"/>
          <w:szCs w:val="28"/>
          <w:lang w:val="uk-UA" w:eastAsia="uk-UA"/>
        </w:rPr>
        <w:t xml:space="preserve">, </w:t>
      </w:r>
      <w:hyperlink r:id="rId35" w:history="1">
        <w:r w:rsidRPr="006D395D">
          <w:rPr>
            <w:sz w:val="28"/>
            <w:szCs w:val="28"/>
            <w:u w:val="single"/>
            <w:lang w:val="uk-UA" w:eastAsia="uk-UA"/>
          </w:rPr>
          <w:t>2</w:t>
        </w:r>
      </w:hyperlink>
      <w:r w:rsidRPr="006D395D">
        <w:rPr>
          <w:sz w:val="28"/>
          <w:szCs w:val="28"/>
          <w:lang w:val="uk-UA" w:eastAsia="uk-UA"/>
        </w:rPr>
        <w:t xml:space="preserve">, </w:t>
      </w:r>
      <w:hyperlink r:id="rId36" w:history="1">
        <w:r w:rsidRPr="006D395D">
          <w:rPr>
            <w:sz w:val="28"/>
            <w:szCs w:val="28"/>
            <w:u w:val="single"/>
            <w:lang w:val="uk-UA" w:eastAsia="uk-UA"/>
          </w:rPr>
          <w:t>3</w:t>
        </w:r>
      </w:hyperlink>
      <w:r w:rsidRPr="006D395D">
        <w:rPr>
          <w:sz w:val="28"/>
          <w:szCs w:val="28"/>
          <w:lang w:val="uk-UA" w:eastAsia="uk-UA"/>
        </w:rPr>
        <w:t>]</w:t>
      </w:r>
    </w:p>
    <w:p w:rsidR="00F84DF3" w:rsidRPr="006D395D" w:rsidRDefault="00F84DF3" w:rsidP="00F84DF3">
      <w:pPr>
        <w:widowControl/>
        <w:autoSpaceDE/>
        <w:autoSpaceDN/>
        <w:adjustRightInd/>
        <w:rPr>
          <w:rFonts w:ascii="Arial" w:hAnsi="Arial" w:cs="Arial"/>
          <w:b/>
          <w:bCs/>
          <w:sz w:val="30"/>
          <w:szCs w:val="30"/>
          <w:lang w:val="uk-UA" w:eastAsia="uk-UA"/>
        </w:rPr>
      </w:pPr>
    </w:p>
    <w:p w:rsidR="00F84DF3" w:rsidRPr="006D395D" w:rsidRDefault="00F84DF3" w:rsidP="00F84DF3">
      <w:pPr>
        <w:widowControl/>
        <w:autoSpaceDE/>
        <w:autoSpaceDN/>
        <w:adjustRightInd/>
        <w:rPr>
          <w:rFonts w:ascii="Arial" w:hAnsi="Arial" w:cs="Arial"/>
          <w:b/>
          <w:bCs/>
          <w:sz w:val="30"/>
          <w:szCs w:val="30"/>
          <w:lang w:val="uk-UA" w:eastAsia="uk-UA"/>
        </w:rPr>
      </w:pPr>
    </w:p>
    <w:p w:rsidR="00F84DF3" w:rsidRPr="006D395D" w:rsidRDefault="00F84DF3" w:rsidP="00F84DF3">
      <w:pPr>
        <w:widowControl/>
        <w:autoSpaceDE/>
        <w:autoSpaceDN/>
        <w:adjustRightInd/>
        <w:rPr>
          <w:rFonts w:ascii="Arial" w:hAnsi="Arial" w:cs="Arial"/>
          <w:b/>
          <w:bCs/>
          <w:sz w:val="30"/>
          <w:szCs w:val="30"/>
          <w:lang w:val="uk-UA" w:eastAsia="uk-UA"/>
        </w:rPr>
      </w:pPr>
    </w:p>
    <w:p w:rsidR="00702718" w:rsidRPr="006D395D" w:rsidRDefault="00702718" w:rsidP="00F84DF3">
      <w:pPr>
        <w:widowControl/>
        <w:autoSpaceDE/>
        <w:autoSpaceDN/>
        <w:adjustRightInd/>
        <w:rPr>
          <w:rFonts w:ascii="Arial" w:hAnsi="Arial" w:cs="Arial"/>
          <w:b/>
          <w:bCs/>
          <w:sz w:val="30"/>
          <w:szCs w:val="30"/>
          <w:lang w:val="uk-UA" w:eastAsia="uk-UA"/>
        </w:rPr>
      </w:pPr>
    </w:p>
    <w:p w:rsidR="00F84DF3" w:rsidRPr="006D395D" w:rsidRDefault="00F84DF3" w:rsidP="00F84DF3">
      <w:pPr>
        <w:widowControl/>
        <w:tabs>
          <w:tab w:val="left" w:pos="426"/>
        </w:tabs>
        <w:autoSpaceDE/>
        <w:autoSpaceDN/>
        <w:adjustRightInd/>
        <w:jc w:val="center"/>
        <w:rPr>
          <w:b/>
          <w:bCs/>
          <w:sz w:val="28"/>
          <w:szCs w:val="28"/>
          <w:lang w:val="uk-UA" w:eastAsia="uk-UA"/>
        </w:rPr>
      </w:pPr>
      <w:r w:rsidRPr="006D395D">
        <w:rPr>
          <w:b/>
          <w:bCs/>
          <w:sz w:val="28"/>
          <w:szCs w:val="28"/>
          <w:lang w:val="uk-UA" w:eastAsia="uk-UA"/>
        </w:rPr>
        <w:lastRenderedPageBreak/>
        <w:t>Таблиця 1.1. Порівняльна характеристика поширених сортів лохини для зони Полісся</w:t>
      </w:r>
    </w:p>
    <w:tbl>
      <w:tblPr>
        <w:tblStyle w:val="a3"/>
        <w:tblW w:w="0" w:type="auto"/>
        <w:tblInd w:w="63" w:type="dxa"/>
        <w:tblLook w:val="04A0" w:firstRow="1" w:lastRow="0" w:firstColumn="1" w:lastColumn="0" w:noHBand="0" w:noVBand="1"/>
      </w:tblPr>
      <w:tblGrid>
        <w:gridCol w:w="1317"/>
        <w:gridCol w:w="1845"/>
        <w:gridCol w:w="2037"/>
        <w:gridCol w:w="2337"/>
        <w:gridCol w:w="2256"/>
      </w:tblGrid>
      <w:tr w:rsidR="006D395D" w:rsidRPr="006D395D" w:rsidTr="007F5383">
        <w:tc>
          <w:tcPr>
            <w:tcW w:w="0" w:type="auto"/>
            <w:hideMark/>
          </w:tcPr>
          <w:p w:rsidR="00F84DF3" w:rsidRPr="006D395D" w:rsidRDefault="00F84DF3" w:rsidP="007F5383">
            <w:pPr>
              <w:widowControl/>
              <w:autoSpaceDE/>
              <w:autoSpaceDN/>
              <w:adjustRightInd/>
              <w:spacing w:line="360" w:lineRule="auto"/>
              <w:jc w:val="center"/>
              <w:rPr>
                <w:b/>
                <w:bCs/>
                <w:sz w:val="28"/>
                <w:szCs w:val="28"/>
                <w:lang w:val="uk-UA" w:eastAsia="uk-UA"/>
              </w:rPr>
            </w:pPr>
            <w:r w:rsidRPr="006D395D">
              <w:rPr>
                <w:b/>
                <w:bCs/>
                <w:sz w:val="28"/>
                <w:szCs w:val="28"/>
                <w:lang w:val="uk-UA" w:eastAsia="uk-UA"/>
              </w:rPr>
              <w:t xml:space="preserve">Сорт </w:t>
            </w:r>
          </w:p>
        </w:tc>
        <w:tc>
          <w:tcPr>
            <w:tcW w:w="0" w:type="auto"/>
            <w:hideMark/>
          </w:tcPr>
          <w:p w:rsidR="00F84DF3" w:rsidRPr="006D395D" w:rsidRDefault="00F84DF3" w:rsidP="007F5383">
            <w:pPr>
              <w:widowControl/>
              <w:autoSpaceDE/>
              <w:autoSpaceDN/>
              <w:adjustRightInd/>
              <w:spacing w:line="360" w:lineRule="auto"/>
              <w:jc w:val="center"/>
              <w:rPr>
                <w:b/>
                <w:bCs/>
                <w:sz w:val="28"/>
                <w:szCs w:val="28"/>
                <w:lang w:val="uk-UA" w:eastAsia="uk-UA"/>
              </w:rPr>
            </w:pPr>
            <w:r w:rsidRPr="006D395D">
              <w:rPr>
                <w:b/>
                <w:bCs/>
                <w:sz w:val="28"/>
                <w:szCs w:val="28"/>
                <w:lang w:val="uk-UA" w:eastAsia="uk-UA"/>
              </w:rPr>
              <w:t>Термін дозрівання на Поліссі</w:t>
            </w:r>
          </w:p>
        </w:tc>
        <w:tc>
          <w:tcPr>
            <w:tcW w:w="0" w:type="auto"/>
            <w:hideMark/>
          </w:tcPr>
          <w:p w:rsidR="00F84DF3" w:rsidRPr="006D395D" w:rsidRDefault="00F84DF3" w:rsidP="007F5383">
            <w:pPr>
              <w:widowControl/>
              <w:autoSpaceDE/>
              <w:autoSpaceDN/>
              <w:adjustRightInd/>
              <w:spacing w:line="360" w:lineRule="auto"/>
              <w:jc w:val="center"/>
              <w:rPr>
                <w:b/>
                <w:bCs/>
                <w:sz w:val="28"/>
                <w:szCs w:val="28"/>
                <w:lang w:val="uk-UA" w:eastAsia="uk-UA"/>
              </w:rPr>
            </w:pPr>
            <w:r w:rsidRPr="006D395D">
              <w:rPr>
                <w:b/>
                <w:bCs/>
                <w:sz w:val="28"/>
                <w:szCs w:val="28"/>
                <w:lang w:val="uk-UA" w:eastAsia="uk-UA"/>
              </w:rPr>
              <w:t>Середня урожайність (кг/кущ)</w:t>
            </w:r>
          </w:p>
        </w:tc>
        <w:tc>
          <w:tcPr>
            <w:tcW w:w="0" w:type="auto"/>
            <w:hideMark/>
          </w:tcPr>
          <w:p w:rsidR="00F84DF3" w:rsidRPr="006D395D" w:rsidRDefault="00F84DF3" w:rsidP="007F5383">
            <w:pPr>
              <w:widowControl/>
              <w:autoSpaceDE/>
              <w:autoSpaceDN/>
              <w:adjustRightInd/>
              <w:spacing w:line="360" w:lineRule="auto"/>
              <w:jc w:val="center"/>
              <w:rPr>
                <w:b/>
                <w:bCs/>
                <w:sz w:val="28"/>
                <w:szCs w:val="28"/>
                <w:lang w:val="uk-UA" w:eastAsia="uk-UA"/>
              </w:rPr>
            </w:pPr>
            <w:r w:rsidRPr="006D395D">
              <w:rPr>
                <w:b/>
                <w:bCs/>
                <w:sz w:val="28"/>
                <w:szCs w:val="28"/>
                <w:lang w:val="uk-UA" w:eastAsia="uk-UA"/>
              </w:rPr>
              <w:t>Головна перевага</w:t>
            </w:r>
          </w:p>
        </w:tc>
        <w:tc>
          <w:tcPr>
            <w:tcW w:w="0" w:type="auto"/>
            <w:hideMark/>
          </w:tcPr>
          <w:p w:rsidR="00F84DF3" w:rsidRPr="006D395D" w:rsidRDefault="00F84DF3" w:rsidP="007F5383">
            <w:pPr>
              <w:widowControl/>
              <w:autoSpaceDE/>
              <w:autoSpaceDN/>
              <w:adjustRightInd/>
              <w:spacing w:line="360" w:lineRule="auto"/>
              <w:jc w:val="center"/>
              <w:rPr>
                <w:b/>
                <w:bCs/>
                <w:sz w:val="28"/>
                <w:szCs w:val="28"/>
                <w:lang w:val="uk-UA" w:eastAsia="uk-UA"/>
              </w:rPr>
            </w:pPr>
            <w:r w:rsidRPr="006D395D">
              <w:rPr>
                <w:b/>
                <w:bCs/>
                <w:sz w:val="28"/>
                <w:szCs w:val="28"/>
                <w:lang w:val="uk-UA" w:eastAsia="uk-UA"/>
              </w:rPr>
              <w:t>Основний ризик / особливість</w:t>
            </w:r>
          </w:p>
        </w:tc>
      </w:tr>
      <w:tr w:rsidR="006D395D" w:rsidRPr="006D395D" w:rsidTr="007F5383">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b/>
                <w:bCs/>
                <w:sz w:val="28"/>
                <w:szCs w:val="28"/>
                <w:lang w:val="uk-UA" w:eastAsia="uk-UA"/>
              </w:rPr>
              <w:t>Дюк</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 xml:space="preserve">Кінець червня — </w:t>
            </w:r>
            <w:proofErr w:type="spellStart"/>
            <w:r w:rsidRPr="006D395D">
              <w:rPr>
                <w:sz w:val="28"/>
                <w:szCs w:val="28"/>
                <w:lang w:val="uk-UA" w:eastAsia="uk-UA"/>
              </w:rPr>
              <w:t>поч</w:t>
            </w:r>
            <w:proofErr w:type="spellEnd"/>
            <w:r w:rsidRPr="006D395D">
              <w:rPr>
                <w:sz w:val="28"/>
                <w:szCs w:val="28"/>
                <w:lang w:val="uk-UA" w:eastAsia="uk-UA"/>
              </w:rPr>
              <w:t>. липня</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4,5 – 6,0</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Уникає весняних заморозків</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Вимагає жорсткого обрізування</w:t>
            </w:r>
          </w:p>
        </w:tc>
      </w:tr>
      <w:tr w:rsidR="006D395D" w:rsidRPr="006D395D" w:rsidTr="007F5383">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b/>
                <w:bCs/>
                <w:sz w:val="28"/>
                <w:szCs w:val="28"/>
                <w:lang w:val="uk-UA" w:eastAsia="uk-UA"/>
              </w:rPr>
              <w:t>Патріот</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Перша декада липня</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4,5 – 5,5</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Росте на важчих ґрунтах</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Перші ягоди великі, наступні — дрібнішають</w:t>
            </w:r>
          </w:p>
        </w:tc>
      </w:tr>
      <w:tr w:rsidR="006D395D" w:rsidRPr="006D395D" w:rsidTr="007F5383">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proofErr w:type="spellStart"/>
            <w:r w:rsidRPr="006D395D">
              <w:rPr>
                <w:b/>
                <w:bCs/>
                <w:sz w:val="28"/>
                <w:szCs w:val="28"/>
                <w:lang w:val="uk-UA" w:eastAsia="uk-UA"/>
              </w:rPr>
              <w:t>Блукроп</w:t>
            </w:r>
            <w:proofErr w:type="spellEnd"/>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Друга половина липня</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5,0 – 7,0</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Стабільність, стійкість до стресів</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Схильність до розгалуження куща</w:t>
            </w:r>
          </w:p>
        </w:tc>
      </w:tr>
      <w:tr w:rsidR="006D395D" w:rsidRPr="006D395D" w:rsidTr="007F5383">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proofErr w:type="spellStart"/>
            <w:r w:rsidRPr="006D395D">
              <w:rPr>
                <w:b/>
                <w:bCs/>
                <w:sz w:val="28"/>
                <w:szCs w:val="28"/>
                <w:lang w:val="uk-UA" w:eastAsia="uk-UA"/>
              </w:rPr>
              <w:t>Чендлер</w:t>
            </w:r>
            <w:proofErr w:type="spellEnd"/>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Кінець липня — серпень</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5,0 – 6,0</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Гігантський розмір ягід</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Розтягнутий період збору плодів</w:t>
            </w:r>
          </w:p>
        </w:tc>
      </w:tr>
      <w:tr w:rsidR="00F84DF3" w:rsidRPr="006D395D" w:rsidTr="007F5383">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b/>
                <w:bCs/>
                <w:sz w:val="28"/>
                <w:szCs w:val="28"/>
                <w:lang w:val="uk-UA" w:eastAsia="uk-UA"/>
              </w:rPr>
              <w:t>Нельсон</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Середина — кінець серпня</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4,5 – 5,0</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Висока морозостійкість куща</w:t>
            </w:r>
          </w:p>
        </w:tc>
        <w:tc>
          <w:tcPr>
            <w:tcW w:w="0" w:type="auto"/>
            <w:hideMark/>
          </w:tcPr>
          <w:p w:rsidR="00F84DF3" w:rsidRPr="006D395D" w:rsidRDefault="00F84DF3" w:rsidP="007F5383">
            <w:pPr>
              <w:widowControl/>
              <w:autoSpaceDE/>
              <w:autoSpaceDN/>
              <w:adjustRightInd/>
              <w:spacing w:line="360" w:lineRule="auto"/>
              <w:rPr>
                <w:sz w:val="28"/>
                <w:szCs w:val="28"/>
                <w:lang w:val="uk-UA" w:eastAsia="uk-UA"/>
              </w:rPr>
            </w:pPr>
            <w:r w:rsidRPr="006D395D">
              <w:rPr>
                <w:sz w:val="28"/>
                <w:szCs w:val="28"/>
                <w:lang w:val="uk-UA" w:eastAsia="uk-UA"/>
              </w:rPr>
              <w:t>Потребує багато сонця для цукристості</w:t>
            </w:r>
          </w:p>
        </w:tc>
      </w:tr>
    </w:tbl>
    <w:p w:rsidR="00F84DF3" w:rsidRPr="006D395D" w:rsidRDefault="00F84DF3" w:rsidP="00F84DF3">
      <w:pPr>
        <w:widowControl/>
        <w:autoSpaceDE/>
        <w:autoSpaceDN/>
        <w:adjustRightInd/>
        <w:spacing w:line="360" w:lineRule="auto"/>
        <w:ind w:firstLine="851"/>
        <w:jc w:val="both"/>
        <w:rPr>
          <w:b/>
          <w:bCs/>
          <w:sz w:val="28"/>
          <w:szCs w:val="28"/>
          <w:lang w:val="uk-UA" w:eastAsia="uk-UA"/>
        </w:rPr>
      </w:pPr>
    </w:p>
    <w:p w:rsidR="00F84DF3" w:rsidRPr="006D395D" w:rsidRDefault="00F84DF3" w:rsidP="00F84DF3">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Висновок.</w:t>
      </w:r>
      <w:r w:rsidRPr="006D395D">
        <w:rPr>
          <w:sz w:val="28"/>
          <w:szCs w:val="28"/>
          <w:lang w:val="uk-UA" w:eastAsia="uk-UA"/>
        </w:rPr>
        <w:t xml:space="preserve"> Правильний підбір сортової структури плантації (наприклад, поєднання часток 30% ранніх, 50% середніх та 20% пізніх сортів) дозволяє господарствам Полісся створити безперервний конвеєр постачання свіжої продукції протягом 2,5 місяців, оптимізувати використання робочої сили під час збору та суттєво знизити загальні комерційні ризики.</w:t>
      </w:r>
    </w:p>
    <w:p w:rsidR="00F84DF3" w:rsidRPr="006D395D" w:rsidRDefault="00F84DF3" w:rsidP="00F84DF3">
      <w:pPr>
        <w:widowControl/>
        <w:autoSpaceDE/>
        <w:autoSpaceDN/>
        <w:adjustRightInd/>
        <w:spacing w:before="480" w:after="480"/>
        <w:rPr>
          <w:sz w:val="24"/>
          <w:szCs w:val="24"/>
          <w:lang w:val="uk-UA" w:eastAsia="uk-UA"/>
        </w:rPr>
      </w:pPr>
    </w:p>
    <w:p w:rsidR="00D04BEF" w:rsidRPr="006D395D" w:rsidRDefault="00D04BEF" w:rsidP="00C34414">
      <w:pPr>
        <w:widowControl/>
        <w:autoSpaceDE/>
        <w:autoSpaceDN/>
        <w:adjustRightInd/>
        <w:spacing w:before="480" w:after="480"/>
        <w:rPr>
          <w:sz w:val="24"/>
          <w:szCs w:val="24"/>
          <w:lang w:val="uk-UA" w:eastAsia="uk-UA"/>
        </w:rPr>
      </w:pPr>
    </w:p>
    <w:p w:rsidR="00462168" w:rsidRPr="006D395D" w:rsidRDefault="00462168" w:rsidP="00462168">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РОЗДІЛ 2. УМОВИ ТА МЕТОДИКА ПРОВЕДЕННЯ ДОСЛІДЖЕНЬ</w:t>
      </w:r>
    </w:p>
    <w:p w:rsidR="00462168" w:rsidRPr="006D395D" w:rsidRDefault="00462168" w:rsidP="00462168">
      <w:pPr>
        <w:widowControl/>
        <w:autoSpaceDE/>
        <w:autoSpaceDN/>
        <w:adjustRightInd/>
        <w:spacing w:line="360" w:lineRule="auto"/>
        <w:ind w:firstLine="851"/>
        <w:jc w:val="center"/>
        <w:rPr>
          <w:b/>
          <w:bCs/>
          <w:sz w:val="28"/>
          <w:szCs w:val="28"/>
          <w:lang w:val="uk-UA" w:eastAsia="uk-UA"/>
        </w:rPr>
      </w:pPr>
    </w:p>
    <w:p w:rsidR="00153882" w:rsidRPr="006D395D" w:rsidRDefault="00153882" w:rsidP="00153882">
      <w:pPr>
        <w:widowControl/>
        <w:autoSpaceDE/>
        <w:autoSpaceDN/>
        <w:adjustRightInd/>
        <w:spacing w:line="360" w:lineRule="auto"/>
        <w:ind w:firstLine="851"/>
        <w:jc w:val="both"/>
        <w:rPr>
          <w:sz w:val="28"/>
          <w:szCs w:val="28"/>
          <w:lang w:val="uk-UA" w:eastAsia="uk-UA"/>
        </w:rPr>
      </w:pPr>
      <w:r w:rsidRPr="006D395D">
        <w:rPr>
          <w:bCs/>
          <w:sz w:val="28"/>
          <w:szCs w:val="28"/>
          <w:lang w:val="uk-UA" w:eastAsia="uk-UA"/>
        </w:rPr>
        <w:t>2.1. Ґрунтово-кліматичні умови проведення досліджень на дослідному полі ЖАТФК</w:t>
      </w:r>
    </w:p>
    <w:p w:rsidR="00153882" w:rsidRPr="006D395D" w:rsidRDefault="00153882" w:rsidP="00153882">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Дослідне поле </w:t>
      </w:r>
      <w:r w:rsidRPr="006D395D">
        <w:rPr>
          <w:bCs/>
          <w:sz w:val="28"/>
          <w:szCs w:val="28"/>
          <w:lang w:val="uk-UA" w:eastAsia="uk-UA"/>
        </w:rPr>
        <w:t>Житомирського агротехнічного фахового коледжу (ЖАТФК)</w:t>
      </w:r>
      <w:r w:rsidRPr="006D395D">
        <w:rPr>
          <w:sz w:val="28"/>
          <w:szCs w:val="28"/>
          <w:lang w:val="uk-UA" w:eastAsia="uk-UA"/>
        </w:rPr>
        <w:t xml:space="preserve"> розташоване у Житомирському районі Житомирської області. Територія за фізико-географічним районуванням належить до зони </w:t>
      </w:r>
      <w:r w:rsidRPr="006D395D">
        <w:rPr>
          <w:bCs/>
          <w:sz w:val="28"/>
          <w:szCs w:val="28"/>
          <w:lang w:val="uk-UA" w:eastAsia="uk-UA"/>
        </w:rPr>
        <w:t>Центрального (Українського) Полісся</w:t>
      </w:r>
      <w:r w:rsidRPr="006D395D">
        <w:rPr>
          <w:sz w:val="28"/>
          <w:szCs w:val="28"/>
          <w:lang w:val="uk-UA" w:eastAsia="uk-UA"/>
        </w:rPr>
        <w:t>, що визначає специфіку її ґрунтового покриву та кліматичного режиму. [</w:t>
      </w:r>
      <w:hyperlink r:id="rId37" w:history="1">
        <w:r w:rsidRPr="006D395D">
          <w:rPr>
            <w:sz w:val="28"/>
            <w:szCs w:val="28"/>
            <w:u w:val="single"/>
            <w:lang w:val="uk-UA" w:eastAsia="uk-UA"/>
          </w:rPr>
          <w:t>1</w:t>
        </w:r>
      </w:hyperlink>
      <w:r w:rsidRPr="006D395D">
        <w:rPr>
          <w:sz w:val="28"/>
          <w:szCs w:val="28"/>
          <w:lang w:val="uk-UA" w:eastAsia="uk-UA"/>
        </w:rPr>
        <w:t xml:space="preserve">, </w:t>
      </w:r>
      <w:hyperlink r:id="rId38" w:history="1">
        <w:r w:rsidRPr="006D395D">
          <w:rPr>
            <w:sz w:val="28"/>
            <w:szCs w:val="28"/>
            <w:u w:val="single"/>
            <w:lang w:val="uk-UA" w:eastAsia="uk-UA"/>
          </w:rPr>
          <w:t>2</w:t>
        </w:r>
      </w:hyperlink>
      <w:r w:rsidRPr="006D395D">
        <w:rPr>
          <w:sz w:val="28"/>
          <w:szCs w:val="28"/>
          <w:lang w:val="uk-UA" w:eastAsia="uk-UA"/>
        </w:rPr>
        <w:t>]</w:t>
      </w:r>
    </w:p>
    <w:p w:rsidR="00153882" w:rsidRPr="006D395D" w:rsidRDefault="00153882" w:rsidP="00462168">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Кліматичні умови</w:t>
      </w:r>
    </w:p>
    <w:p w:rsidR="00153882" w:rsidRPr="006D395D" w:rsidRDefault="00153882" w:rsidP="00153882">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Клімат району проведення досліджень </w:t>
      </w:r>
      <w:r w:rsidRPr="006D395D">
        <w:rPr>
          <w:bCs/>
          <w:sz w:val="28"/>
          <w:szCs w:val="28"/>
          <w:lang w:val="uk-UA" w:eastAsia="uk-UA"/>
        </w:rPr>
        <w:t>помірковано континентальний</w:t>
      </w:r>
      <w:r w:rsidRPr="006D395D">
        <w:rPr>
          <w:sz w:val="28"/>
          <w:szCs w:val="28"/>
          <w:lang w:val="uk-UA" w:eastAsia="uk-UA"/>
        </w:rPr>
        <w:t>, з м'якою зимою і теплим, достатньо зволоженим літом.</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Середньорічна температура повітря становить близько </w:t>
      </w:r>
      <w:r w:rsidRPr="006D395D">
        <w:rPr>
          <w:b/>
          <w:bCs/>
          <w:sz w:val="28"/>
          <w:szCs w:val="28"/>
          <w:lang w:val="uk-UA" w:eastAsia="uk-UA"/>
        </w:rPr>
        <w:t>+7,5...+8,2 °C</w:t>
      </w:r>
      <w:r w:rsidRPr="006D395D">
        <w:rPr>
          <w:sz w:val="28"/>
          <w:szCs w:val="28"/>
          <w:lang w:val="uk-UA" w:eastAsia="uk-UA"/>
        </w:rPr>
        <w:t>. Найтепліший місяць — липень (середня температура +18,5...+19,5 °C), найхолодніший — січень (середня температура -4,5...-5,5 °C).</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Активна вегетація рослин (із температурами вище +10 °C) триває </w:t>
      </w:r>
      <w:r w:rsidRPr="006D395D">
        <w:rPr>
          <w:bCs/>
          <w:sz w:val="28"/>
          <w:szCs w:val="28"/>
          <w:lang w:val="uk-UA" w:eastAsia="uk-UA"/>
        </w:rPr>
        <w:t>155–165 днів</w:t>
      </w:r>
      <w:r w:rsidRPr="006D395D">
        <w:rPr>
          <w:sz w:val="28"/>
          <w:szCs w:val="28"/>
          <w:lang w:val="uk-UA" w:eastAsia="uk-UA"/>
        </w:rPr>
        <w:t>, що забезпечує достатній приплив тепла для вирощування широкого спектра сільськогосподарських культур зони Полісся та Лісостепу.</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Середньорічна кількість опадів становить </w:t>
      </w:r>
      <w:r w:rsidRPr="006D395D">
        <w:rPr>
          <w:b/>
          <w:bCs/>
          <w:sz w:val="28"/>
          <w:szCs w:val="28"/>
          <w:lang w:val="uk-UA" w:eastAsia="uk-UA"/>
        </w:rPr>
        <w:t>580–650 мм</w:t>
      </w:r>
      <w:r w:rsidRPr="006D395D">
        <w:rPr>
          <w:sz w:val="28"/>
          <w:szCs w:val="28"/>
          <w:lang w:val="uk-UA" w:eastAsia="uk-UA"/>
        </w:rPr>
        <w:t xml:space="preserve">. Основна їх частина (до 70%) випадає у теплий період року (квітень — жовтень). Гідротермічний коефіцієнт (ГТК) коливається в межах </w:t>
      </w:r>
      <w:r w:rsidRPr="006D395D">
        <w:rPr>
          <w:b/>
          <w:bCs/>
          <w:sz w:val="28"/>
          <w:szCs w:val="28"/>
          <w:lang w:val="uk-UA" w:eastAsia="uk-UA"/>
        </w:rPr>
        <w:t>1,2–1,4</w:t>
      </w:r>
      <w:r w:rsidRPr="006D395D">
        <w:rPr>
          <w:sz w:val="28"/>
          <w:szCs w:val="28"/>
          <w:lang w:val="uk-UA" w:eastAsia="uk-UA"/>
        </w:rPr>
        <w:t>, що свідчить про зону достатнього, але нерівномірного зволоження. Останніми роками спостерігаються часті весняно-літні посухи.</w:t>
      </w:r>
    </w:p>
    <w:p w:rsidR="00153882" w:rsidRPr="006D395D" w:rsidRDefault="00153882" w:rsidP="00462168">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Характеристика ґрунтового покриву</w:t>
      </w:r>
    </w:p>
    <w:p w:rsidR="00153882" w:rsidRPr="006D395D" w:rsidRDefault="00153882" w:rsidP="00153882">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Ґрунти дослідного поля ЖАТФК є типовими для географічної зони переходу Полісся в Лісостеп. Переважаючими різновидами на дослідних ділянках є </w:t>
      </w:r>
      <w:r w:rsidRPr="006D395D">
        <w:rPr>
          <w:bCs/>
          <w:sz w:val="28"/>
          <w:szCs w:val="28"/>
          <w:lang w:val="uk-UA" w:eastAsia="uk-UA"/>
        </w:rPr>
        <w:t>сірі лісові</w:t>
      </w:r>
      <w:r w:rsidRPr="006D395D">
        <w:rPr>
          <w:sz w:val="28"/>
          <w:szCs w:val="28"/>
          <w:lang w:val="uk-UA" w:eastAsia="uk-UA"/>
        </w:rPr>
        <w:t xml:space="preserve">, </w:t>
      </w:r>
      <w:r w:rsidRPr="006D395D">
        <w:rPr>
          <w:bCs/>
          <w:sz w:val="28"/>
          <w:szCs w:val="28"/>
          <w:lang w:val="uk-UA" w:eastAsia="uk-UA"/>
        </w:rPr>
        <w:t>ясно-сірі лісові</w:t>
      </w:r>
      <w:r w:rsidRPr="006D395D">
        <w:rPr>
          <w:sz w:val="28"/>
          <w:szCs w:val="28"/>
          <w:lang w:val="uk-UA" w:eastAsia="uk-UA"/>
        </w:rPr>
        <w:t xml:space="preserve">, а також </w:t>
      </w:r>
      <w:r w:rsidRPr="006D395D">
        <w:rPr>
          <w:bCs/>
          <w:sz w:val="28"/>
          <w:szCs w:val="28"/>
          <w:lang w:val="uk-UA" w:eastAsia="uk-UA"/>
        </w:rPr>
        <w:t>дерново-підзолисті піщані та супіщані ґрунти</w:t>
      </w:r>
      <w:r w:rsidRPr="006D395D">
        <w:rPr>
          <w:sz w:val="28"/>
          <w:szCs w:val="28"/>
          <w:lang w:val="uk-UA" w:eastAsia="uk-UA"/>
        </w:rPr>
        <w:t xml:space="preserve"> (залежно від конкретної сівозміни та ротації ділянок).</w:t>
      </w:r>
    </w:p>
    <w:p w:rsidR="00153882" w:rsidRPr="006D395D" w:rsidRDefault="00153882" w:rsidP="00153882">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орного шару цих ґрунтів характерні такі агрохімічні показники:</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lastRenderedPageBreak/>
        <w:t xml:space="preserve">Низький або середній, переважно в межах </w:t>
      </w:r>
      <w:r w:rsidRPr="006D395D">
        <w:rPr>
          <w:b/>
          <w:bCs/>
          <w:sz w:val="28"/>
          <w:szCs w:val="28"/>
          <w:lang w:val="uk-UA" w:eastAsia="uk-UA"/>
        </w:rPr>
        <w:t>1,4–2,2%</w:t>
      </w:r>
      <w:r w:rsidRPr="006D395D">
        <w:rPr>
          <w:sz w:val="28"/>
          <w:szCs w:val="28"/>
          <w:lang w:val="uk-UA" w:eastAsia="uk-UA"/>
        </w:rPr>
        <w:t>, що вимагає систематичного внесення органічних та мінеральних добрив.</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Кисла або </w:t>
      </w:r>
      <w:proofErr w:type="spellStart"/>
      <w:r w:rsidRPr="006D395D">
        <w:rPr>
          <w:sz w:val="28"/>
          <w:szCs w:val="28"/>
          <w:lang w:val="uk-UA" w:eastAsia="uk-UA"/>
        </w:rPr>
        <w:t>слабокисла</w:t>
      </w:r>
      <w:proofErr w:type="spellEnd"/>
      <w:r w:rsidRPr="006D395D">
        <w:rPr>
          <w:sz w:val="28"/>
          <w:szCs w:val="28"/>
          <w:lang w:val="uk-UA" w:eastAsia="uk-UA"/>
        </w:rPr>
        <w:t xml:space="preserve"> (</w:t>
      </w:r>
      <w:proofErr w:type="spellStart"/>
      <w:r w:rsidRPr="006D395D">
        <w:rPr>
          <w:bCs/>
          <w:sz w:val="28"/>
          <w:szCs w:val="28"/>
          <w:lang w:val="uk-UA" w:eastAsia="uk-UA"/>
        </w:rPr>
        <w:t>pH</w:t>
      </w:r>
      <w:proofErr w:type="spellEnd"/>
      <w:r w:rsidRPr="006D395D">
        <w:rPr>
          <w:bCs/>
          <w:sz w:val="28"/>
          <w:szCs w:val="28"/>
          <w:lang w:val="uk-UA" w:eastAsia="uk-UA"/>
        </w:rPr>
        <w:t xml:space="preserve"> сольове 4,8–5,5</w:t>
      </w:r>
      <w:r w:rsidRPr="006D395D">
        <w:rPr>
          <w:sz w:val="28"/>
          <w:szCs w:val="28"/>
          <w:lang w:val="uk-UA" w:eastAsia="uk-UA"/>
        </w:rPr>
        <w:t>), що може обмежувати рухливість деяких поживних речовин і потребує періодичного вапнування під чутливі культури.</w:t>
      </w:r>
    </w:p>
    <w:p w:rsidR="00153882" w:rsidRPr="006D395D" w:rsidRDefault="00153882" w:rsidP="00462168">
      <w:pPr>
        <w:widowControl/>
        <w:autoSpaceDE/>
        <w:autoSpaceDN/>
        <w:adjustRightInd/>
        <w:spacing w:line="360" w:lineRule="auto"/>
        <w:ind w:left="-3" w:firstLine="851"/>
        <w:jc w:val="center"/>
        <w:rPr>
          <w:sz w:val="28"/>
          <w:szCs w:val="28"/>
          <w:lang w:val="uk-UA" w:eastAsia="uk-UA"/>
        </w:rPr>
      </w:pPr>
      <w:r w:rsidRPr="006D395D">
        <w:rPr>
          <w:b/>
          <w:bCs/>
          <w:sz w:val="28"/>
          <w:szCs w:val="28"/>
          <w:lang w:val="uk-UA" w:eastAsia="uk-UA"/>
        </w:rPr>
        <w:t>Забезпеченість елементами живлення</w:t>
      </w:r>
      <w:r w:rsidRPr="006D395D">
        <w:rPr>
          <w:sz w:val="28"/>
          <w:szCs w:val="28"/>
          <w:lang w:val="uk-UA" w:eastAsia="uk-UA"/>
        </w:rPr>
        <w:t>:</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Рухомим фосфором (P₂O₅) — середня або підвищена;</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Обмінним калієм (K₂O) — низька або середня (через легкий механічний склад та вимивання);</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proofErr w:type="spellStart"/>
      <w:r w:rsidRPr="006D395D">
        <w:rPr>
          <w:sz w:val="28"/>
          <w:szCs w:val="28"/>
          <w:lang w:val="uk-UA" w:eastAsia="uk-UA"/>
        </w:rPr>
        <w:t>Легкогідролізованим</w:t>
      </w:r>
      <w:proofErr w:type="spellEnd"/>
      <w:r w:rsidRPr="006D395D">
        <w:rPr>
          <w:sz w:val="28"/>
          <w:szCs w:val="28"/>
          <w:lang w:val="uk-UA" w:eastAsia="uk-UA"/>
        </w:rPr>
        <w:t xml:space="preserve"> азотом — низька.</w:t>
      </w:r>
    </w:p>
    <w:p w:rsidR="00153882" w:rsidRPr="006D395D" w:rsidRDefault="00153882" w:rsidP="00153882">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Ґрунти мають легкий суглинковий або супіщаний механічний склад. Вони характеризуються високою водопроникністю, проте мають низьку </w:t>
      </w:r>
      <w:proofErr w:type="spellStart"/>
      <w:r w:rsidRPr="006D395D">
        <w:rPr>
          <w:sz w:val="28"/>
          <w:szCs w:val="28"/>
          <w:lang w:val="uk-UA" w:eastAsia="uk-UA"/>
        </w:rPr>
        <w:t>вологоутримувальну</w:t>
      </w:r>
      <w:proofErr w:type="spellEnd"/>
      <w:r w:rsidRPr="006D395D">
        <w:rPr>
          <w:sz w:val="28"/>
          <w:szCs w:val="28"/>
          <w:lang w:val="uk-UA" w:eastAsia="uk-UA"/>
        </w:rPr>
        <w:t xml:space="preserve"> здатність та схильні до ущільнення орного горизонту і </w:t>
      </w:r>
      <w:proofErr w:type="spellStart"/>
      <w:r w:rsidRPr="006D395D">
        <w:rPr>
          <w:sz w:val="28"/>
          <w:szCs w:val="28"/>
          <w:lang w:val="uk-UA" w:eastAsia="uk-UA"/>
        </w:rPr>
        <w:t>кіркоутворення</w:t>
      </w:r>
      <w:proofErr w:type="spellEnd"/>
      <w:r w:rsidRPr="006D395D">
        <w:rPr>
          <w:sz w:val="28"/>
          <w:szCs w:val="28"/>
          <w:lang w:val="uk-UA" w:eastAsia="uk-UA"/>
        </w:rPr>
        <w:t xml:space="preserve"> після злив.</w:t>
      </w:r>
    </w:p>
    <w:p w:rsidR="00153882" w:rsidRPr="006D395D" w:rsidRDefault="00153882" w:rsidP="007F538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Загалом, ґрунтово-кліматичні умови дослідного поля ЖАТФК є </w:t>
      </w:r>
      <w:r w:rsidRPr="006D395D">
        <w:rPr>
          <w:bCs/>
          <w:sz w:val="28"/>
          <w:szCs w:val="28"/>
          <w:lang w:val="uk-UA" w:eastAsia="uk-UA"/>
        </w:rPr>
        <w:t>сприятливими</w:t>
      </w:r>
      <w:r w:rsidRPr="006D395D">
        <w:rPr>
          <w:sz w:val="28"/>
          <w:szCs w:val="28"/>
          <w:lang w:val="uk-UA" w:eastAsia="uk-UA"/>
        </w:rPr>
        <w:t xml:space="preserve"> для проведення науково-дослідних робіт із вивчення технологій вирощування зернових, зернобобових, овочевих та технічних культур, а також дозволяють об'єктивно оцінити ефективність досліджуваних елементів (агротехнічних заходів, добрив, біопрепаратів) для умов Центрального Полісся України.</w:t>
      </w:r>
    </w:p>
    <w:p w:rsidR="007F5383" w:rsidRPr="006D395D" w:rsidRDefault="007F5383" w:rsidP="007F5383">
      <w:pPr>
        <w:widowControl/>
        <w:autoSpaceDE/>
        <w:autoSpaceDN/>
        <w:adjustRightInd/>
        <w:spacing w:line="360" w:lineRule="auto"/>
        <w:ind w:firstLine="851"/>
        <w:jc w:val="both"/>
        <w:rPr>
          <w:sz w:val="28"/>
          <w:szCs w:val="28"/>
          <w:lang w:val="uk-UA" w:eastAsia="uk-UA"/>
        </w:rPr>
      </w:pPr>
    </w:p>
    <w:p w:rsidR="007F5383" w:rsidRPr="006D395D" w:rsidRDefault="007F5383" w:rsidP="007F5383">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2.2. Схема досліду та агротехніка вирощування сортів лохини</w:t>
      </w:r>
    </w:p>
    <w:p w:rsidR="007F5383" w:rsidRPr="006D395D" w:rsidRDefault="007F5383" w:rsidP="007F538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виконання науково-дослідної роботи з оцінки екологічної безпеки та продуктивності ягідних культур у Центральному Поліссі на дослідному полі ЖАТФК було закладено польовий дослід. Об'єктом дослідження обрано </w:t>
      </w:r>
      <w:r w:rsidRPr="006D395D">
        <w:rPr>
          <w:bCs/>
          <w:sz w:val="28"/>
          <w:szCs w:val="28"/>
          <w:lang w:val="uk-UA" w:eastAsia="uk-UA"/>
        </w:rPr>
        <w:t>лохину високорослу (</w:t>
      </w:r>
      <w:proofErr w:type="spellStart"/>
      <w:r w:rsidRPr="006D395D">
        <w:rPr>
          <w:bCs/>
          <w:sz w:val="28"/>
          <w:szCs w:val="28"/>
          <w:lang w:val="uk-UA" w:eastAsia="uk-UA"/>
        </w:rPr>
        <w:t>Vaccinium</w:t>
      </w:r>
      <w:proofErr w:type="spellEnd"/>
      <w:r w:rsidRPr="006D395D">
        <w:rPr>
          <w:bCs/>
          <w:sz w:val="28"/>
          <w:szCs w:val="28"/>
          <w:lang w:val="uk-UA" w:eastAsia="uk-UA"/>
        </w:rPr>
        <w:t xml:space="preserve"> </w:t>
      </w:r>
      <w:proofErr w:type="spellStart"/>
      <w:r w:rsidRPr="006D395D">
        <w:rPr>
          <w:bCs/>
          <w:sz w:val="28"/>
          <w:szCs w:val="28"/>
          <w:lang w:val="uk-UA" w:eastAsia="uk-UA"/>
        </w:rPr>
        <w:t>corymbosum</w:t>
      </w:r>
      <w:proofErr w:type="spellEnd"/>
      <w:r w:rsidRPr="006D395D">
        <w:rPr>
          <w:bCs/>
          <w:sz w:val="28"/>
          <w:szCs w:val="28"/>
          <w:lang w:val="uk-UA" w:eastAsia="uk-UA"/>
        </w:rPr>
        <w:t xml:space="preserve"> L.)</w:t>
      </w:r>
      <w:r w:rsidRPr="006D395D">
        <w:rPr>
          <w:sz w:val="28"/>
          <w:szCs w:val="28"/>
          <w:lang w:val="uk-UA" w:eastAsia="uk-UA"/>
        </w:rPr>
        <w:t>. [</w:t>
      </w:r>
      <w:hyperlink r:id="rId39" w:history="1">
        <w:r w:rsidRPr="006D395D">
          <w:rPr>
            <w:sz w:val="28"/>
            <w:szCs w:val="28"/>
            <w:u w:val="single"/>
            <w:lang w:val="uk-UA" w:eastAsia="uk-UA"/>
          </w:rPr>
          <w:t>1</w:t>
        </w:r>
      </w:hyperlink>
      <w:r w:rsidRPr="006D395D">
        <w:rPr>
          <w:sz w:val="28"/>
          <w:szCs w:val="28"/>
          <w:lang w:val="uk-UA" w:eastAsia="uk-UA"/>
        </w:rPr>
        <w:t xml:space="preserve">, </w:t>
      </w:r>
      <w:hyperlink r:id="rId40" w:history="1">
        <w:r w:rsidRPr="006D395D">
          <w:rPr>
            <w:sz w:val="28"/>
            <w:szCs w:val="28"/>
            <w:u w:val="single"/>
            <w:lang w:val="uk-UA" w:eastAsia="uk-UA"/>
          </w:rPr>
          <w:t>2</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Схема польового досліду</w:t>
      </w:r>
    </w:p>
    <w:p w:rsidR="007F5383" w:rsidRPr="006D395D" w:rsidRDefault="007F5383" w:rsidP="007F538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Дослід розгорнуто методом розщеплених ділянок у триразовому повторенні. Схема передбачає вивчення адаптивного потенціалу та якості </w:t>
      </w:r>
      <w:r w:rsidRPr="006D395D">
        <w:rPr>
          <w:sz w:val="28"/>
          <w:szCs w:val="28"/>
          <w:lang w:val="uk-UA" w:eastAsia="uk-UA"/>
        </w:rPr>
        <w:lastRenderedPageBreak/>
        <w:t>продукції різних за термінами дозрівання сортів лохини за умов оптимізації кореневого субстрату. [</w:t>
      </w:r>
      <w:hyperlink r:id="rId41" w:history="1">
        <w:r w:rsidRPr="006D395D">
          <w:rPr>
            <w:sz w:val="28"/>
            <w:szCs w:val="28"/>
            <w:u w:val="single"/>
            <w:lang w:val="uk-UA" w:eastAsia="uk-UA"/>
          </w:rPr>
          <w:t>1</w:t>
        </w:r>
      </w:hyperlink>
      <w:r w:rsidRPr="006D395D">
        <w:rPr>
          <w:sz w:val="28"/>
          <w:szCs w:val="28"/>
          <w:lang w:val="uk-UA" w:eastAsia="uk-UA"/>
        </w:rPr>
        <w:t>]</w:t>
      </w:r>
    </w:p>
    <w:p w:rsidR="007F5383" w:rsidRPr="006D395D" w:rsidRDefault="007F5383" w:rsidP="00702718">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Фактор А: Сорт лохини (групи стиглості)</w:t>
      </w:r>
    </w:p>
    <w:p w:rsidR="007F5383" w:rsidRPr="006D395D" w:rsidRDefault="007F5383" w:rsidP="00702718">
      <w:pPr>
        <w:widowControl/>
        <w:autoSpaceDE/>
        <w:autoSpaceDN/>
        <w:adjustRightInd/>
        <w:spacing w:line="360" w:lineRule="auto"/>
        <w:ind w:firstLine="851"/>
        <w:jc w:val="both"/>
        <w:rPr>
          <w:sz w:val="28"/>
          <w:szCs w:val="28"/>
          <w:lang w:val="uk-UA" w:eastAsia="uk-UA"/>
        </w:rPr>
      </w:pPr>
      <w:r w:rsidRPr="006D395D">
        <w:rPr>
          <w:i/>
          <w:iCs/>
          <w:sz w:val="28"/>
          <w:szCs w:val="28"/>
          <w:lang w:val="uk-UA" w:eastAsia="uk-UA"/>
        </w:rPr>
        <w:t>Дюк (</w:t>
      </w:r>
      <w:proofErr w:type="spellStart"/>
      <w:r w:rsidRPr="006D395D">
        <w:rPr>
          <w:i/>
          <w:iCs/>
          <w:sz w:val="28"/>
          <w:szCs w:val="28"/>
          <w:lang w:val="uk-UA" w:eastAsia="uk-UA"/>
        </w:rPr>
        <w:t>Duke</w:t>
      </w:r>
      <w:proofErr w:type="spellEnd"/>
      <w:r w:rsidRPr="006D395D">
        <w:rPr>
          <w:i/>
          <w:iCs/>
          <w:sz w:val="28"/>
          <w:szCs w:val="28"/>
          <w:lang w:val="uk-UA" w:eastAsia="uk-UA"/>
        </w:rPr>
        <w:t>)</w:t>
      </w:r>
      <w:r w:rsidRPr="006D395D">
        <w:rPr>
          <w:sz w:val="28"/>
          <w:szCs w:val="28"/>
          <w:lang w:val="uk-UA" w:eastAsia="uk-UA"/>
        </w:rPr>
        <w:t xml:space="preserve"> — ранньостиглий еталонний сорт.</w:t>
      </w:r>
    </w:p>
    <w:p w:rsidR="007F5383" w:rsidRPr="006D395D" w:rsidRDefault="007F5383" w:rsidP="00702718">
      <w:pPr>
        <w:widowControl/>
        <w:autoSpaceDE/>
        <w:autoSpaceDN/>
        <w:adjustRightInd/>
        <w:spacing w:line="360" w:lineRule="auto"/>
        <w:ind w:firstLine="851"/>
        <w:jc w:val="both"/>
        <w:rPr>
          <w:sz w:val="28"/>
          <w:szCs w:val="28"/>
          <w:lang w:val="uk-UA" w:eastAsia="uk-UA"/>
        </w:rPr>
      </w:pPr>
      <w:proofErr w:type="spellStart"/>
      <w:r w:rsidRPr="006D395D">
        <w:rPr>
          <w:i/>
          <w:iCs/>
          <w:sz w:val="28"/>
          <w:szCs w:val="28"/>
          <w:lang w:val="uk-UA" w:eastAsia="uk-UA"/>
        </w:rPr>
        <w:t>Блюкроп</w:t>
      </w:r>
      <w:proofErr w:type="spellEnd"/>
      <w:r w:rsidRPr="006D395D">
        <w:rPr>
          <w:i/>
          <w:iCs/>
          <w:sz w:val="28"/>
          <w:szCs w:val="28"/>
          <w:lang w:val="uk-UA" w:eastAsia="uk-UA"/>
        </w:rPr>
        <w:t xml:space="preserve"> (</w:t>
      </w:r>
      <w:proofErr w:type="spellStart"/>
      <w:r w:rsidRPr="006D395D">
        <w:rPr>
          <w:i/>
          <w:iCs/>
          <w:sz w:val="28"/>
          <w:szCs w:val="28"/>
          <w:lang w:val="uk-UA" w:eastAsia="uk-UA"/>
        </w:rPr>
        <w:t>Bluecrop</w:t>
      </w:r>
      <w:proofErr w:type="spellEnd"/>
      <w:r w:rsidRPr="006D395D">
        <w:rPr>
          <w:i/>
          <w:iCs/>
          <w:sz w:val="28"/>
          <w:szCs w:val="28"/>
          <w:lang w:val="uk-UA" w:eastAsia="uk-UA"/>
        </w:rPr>
        <w:t>)</w:t>
      </w:r>
      <w:r w:rsidRPr="006D395D">
        <w:rPr>
          <w:sz w:val="28"/>
          <w:szCs w:val="28"/>
          <w:lang w:val="uk-UA" w:eastAsia="uk-UA"/>
        </w:rPr>
        <w:t xml:space="preserve"> — середньостиглий, найбільш поширений промисловий сорт.</w:t>
      </w:r>
    </w:p>
    <w:p w:rsidR="007F5383" w:rsidRPr="006D395D" w:rsidRDefault="007F5383" w:rsidP="00702718">
      <w:pPr>
        <w:widowControl/>
        <w:autoSpaceDE/>
        <w:autoSpaceDN/>
        <w:adjustRightInd/>
        <w:spacing w:line="360" w:lineRule="auto"/>
        <w:ind w:firstLine="851"/>
        <w:jc w:val="both"/>
        <w:rPr>
          <w:sz w:val="28"/>
          <w:szCs w:val="28"/>
          <w:lang w:val="uk-UA" w:eastAsia="uk-UA"/>
        </w:rPr>
      </w:pPr>
      <w:proofErr w:type="spellStart"/>
      <w:r w:rsidRPr="006D395D">
        <w:rPr>
          <w:i/>
          <w:iCs/>
          <w:sz w:val="28"/>
          <w:szCs w:val="28"/>
          <w:lang w:val="uk-UA" w:eastAsia="uk-UA"/>
        </w:rPr>
        <w:t>Елліот</w:t>
      </w:r>
      <w:proofErr w:type="spellEnd"/>
      <w:r w:rsidRPr="006D395D">
        <w:rPr>
          <w:i/>
          <w:iCs/>
          <w:sz w:val="28"/>
          <w:szCs w:val="28"/>
          <w:lang w:val="uk-UA" w:eastAsia="uk-UA"/>
        </w:rPr>
        <w:t xml:space="preserve"> (</w:t>
      </w:r>
      <w:proofErr w:type="spellStart"/>
      <w:r w:rsidRPr="006D395D">
        <w:rPr>
          <w:i/>
          <w:iCs/>
          <w:sz w:val="28"/>
          <w:szCs w:val="28"/>
          <w:lang w:val="uk-UA" w:eastAsia="uk-UA"/>
        </w:rPr>
        <w:t>Elliot</w:t>
      </w:r>
      <w:proofErr w:type="spellEnd"/>
      <w:r w:rsidRPr="006D395D">
        <w:rPr>
          <w:i/>
          <w:iCs/>
          <w:sz w:val="28"/>
          <w:szCs w:val="28"/>
          <w:lang w:val="uk-UA" w:eastAsia="uk-UA"/>
        </w:rPr>
        <w:t>)</w:t>
      </w:r>
      <w:r w:rsidRPr="006D395D">
        <w:rPr>
          <w:sz w:val="28"/>
          <w:szCs w:val="28"/>
          <w:lang w:val="uk-UA" w:eastAsia="uk-UA"/>
        </w:rPr>
        <w:t xml:space="preserve"> — пізньостиглий сорт для продовження сезону збору. [</w:t>
      </w:r>
      <w:hyperlink r:id="rId42" w:history="1">
        <w:r w:rsidRPr="006D395D">
          <w:rPr>
            <w:sz w:val="28"/>
            <w:szCs w:val="28"/>
            <w:u w:val="single"/>
            <w:lang w:val="uk-UA" w:eastAsia="uk-UA"/>
          </w:rPr>
          <w:t>1</w:t>
        </w:r>
      </w:hyperlink>
      <w:r w:rsidRPr="006D395D">
        <w:rPr>
          <w:sz w:val="28"/>
          <w:szCs w:val="28"/>
          <w:lang w:val="uk-UA" w:eastAsia="uk-UA"/>
        </w:rPr>
        <w:t>]</w:t>
      </w:r>
    </w:p>
    <w:p w:rsidR="007F5383" w:rsidRPr="006D395D" w:rsidRDefault="007F5383" w:rsidP="00702718">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Фактор Б: Спосіб підкислення та оптимізації субстрату</w:t>
      </w:r>
    </w:p>
    <w:p w:rsidR="007F5383" w:rsidRPr="006D395D" w:rsidRDefault="007F5383" w:rsidP="00702718">
      <w:pPr>
        <w:widowControl/>
        <w:autoSpaceDE/>
        <w:autoSpaceDN/>
        <w:adjustRightInd/>
        <w:spacing w:line="360" w:lineRule="auto"/>
        <w:ind w:firstLine="851"/>
        <w:jc w:val="both"/>
        <w:rPr>
          <w:sz w:val="28"/>
          <w:szCs w:val="28"/>
          <w:lang w:val="uk-UA" w:eastAsia="uk-UA"/>
        </w:rPr>
      </w:pPr>
      <w:r w:rsidRPr="006D395D">
        <w:rPr>
          <w:i/>
          <w:iCs/>
          <w:sz w:val="28"/>
          <w:szCs w:val="28"/>
          <w:lang w:val="uk-UA" w:eastAsia="uk-UA"/>
        </w:rPr>
        <w:t>Варіант 1 (Контроль)</w:t>
      </w:r>
      <w:r w:rsidRPr="006D395D">
        <w:rPr>
          <w:sz w:val="28"/>
          <w:szCs w:val="28"/>
          <w:lang w:val="uk-UA" w:eastAsia="uk-UA"/>
        </w:rPr>
        <w:t xml:space="preserve"> — посадка у природний ґрунт дослідного поля без додаткових субстратів.</w:t>
      </w:r>
    </w:p>
    <w:p w:rsidR="007F5383" w:rsidRPr="006D395D" w:rsidRDefault="007F5383" w:rsidP="00702718">
      <w:pPr>
        <w:widowControl/>
        <w:autoSpaceDE/>
        <w:autoSpaceDN/>
        <w:adjustRightInd/>
        <w:spacing w:line="360" w:lineRule="auto"/>
        <w:ind w:firstLine="851"/>
        <w:jc w:val="both"/>
        <w:rPr>
          <w:sz w:val="28"/>
          <w:szCs w:val="28"/>
          <w:lang w:val="uk-UA" w:eastAsia="uk-UA"/>
        </w:rPr>
      </w:pPr>
      <w:r w:rsidRPr="006D395D">
        <w:rPr>
          <w:i/>
          <w:iCs/>
          <w:sz w:val="28"/>
          <w:szCs w:val="28"/>
          <w:lang w:val="uk-UA" w:eastAsia="uk-UA"/>
        </w:rPr>
        <w:t>Варіант 2</w:t>
      </w:r>
      <w:r w:rsidRPr="006D395D">
        <w:rPr>
          <w:sz w:val="28"/>
          <w:szCs w:val="28"/>
          <w:lang w:val="uk-UA" w:eastAsia="uk-UA"/>
        </w:rPr>
        <w:t xml:space="preserve"> — посадка в траншеї/посадкові ями, заповнені сумішшю верхового кислого торфу та річкового піску (співвідношення 3:1) + мульчування сосновою корою.</w:t>
      </w:r>
    </w:p>
    <w:p w:rsidR="007F5383" w:rsidRPr="006D395D" w:rsidRDefault="007F5383" w:rsidP="00702718">
      <w:pPr>
        <w:widowControl/>
        <w:autoSpaceDE/>
        <w:autoSpaceDN/>
        <w:adjustRightInd/>
        <w:spacing w:line="360" w:lineRule="auto"/>
        <w:ind w:firstLine="848"/>
        <w:jc w:val="both"/>
        <w:rPr>
          <w:sz w:val="28"/>
          <w:szCs w:val="28"/>
          <w:lang w:val="uk-UA" w:eastAsia="uk-UA"/>
        </w:rPr>
      </w:pPr>
      <w:r w:rsidRPr="006D395D">
        <w:rPr>
          <w:i/>
          <w:iCs/>
          <w:sz w:val="28"/>
          <w:szCs w:val="28"/>
          <w:lang w:val="uk-UA" w:eastAsia="uk-UA"/>
        </w:rPr>
        <w:t>Варіант 3</w:t>
      </w:r>
      <w:r w:rsidRPr="006D395D">
        <w:rPr>
          <w:sz w:val="28"/>
          <w:szCs w:val="28"/>
          <w:lang w:val="uk-UA" w:eastAsia="uk-UA"/>
        </w:rPr>
        <w:t xml:space="preserve"> — посадка в оптимізований субстрат (кислий торф, хвойний </w:t>
      </w:r>
      <w:proofErr w:type="spellStart"/>
      <w:r w:rsidRPr="006D395D">
        <w:rPr>
          <w:sz w:val="28"/>
          <w:szCs w:val="28"/>
          <w:lang w:val="uk-UA" w:eastAsia="uk-UA"/>
        </w:rPr>
        <w:t>опад</w:t>
      </w:r>
      <w:proofErr w:type="spellEnd"/>
      <w:r w:rsidRPr="006D395D">
        <w:rPr>
          <w:sz w:val="28"/>
          <w:szCs w:val="28"/>
          <w:lang w:val="uk-UA" w:eastAsia="uk-UA"/>
        </w:rPr>
        <w:t>, пісок у співвідношенні 2:1:1) із внесенням елементарної сірки (40 г/м²) для стійкого пролонгованого підкислення. [</w:t>
      </w:r>
      <w:hyperlink r:id="rId43" w:history="1">
        <w:r w:rsidRPr="006D395D">
          <w:rPr>
            <w:sz w:val="28"/>
            <w:szCs w:val="28"/>
            <w:u w:val="single"/>
            <w:lang w:val="uk-UA" w:eastAsia="uk-UA"/>
          </w:rPr>
          <w:t>1</w:t>
        </w:r>
      </w:hyperlink>
      <w:r w:rsidRPr="006D395D">
        <w:rPr>
          <w:sz w:val="28"/>
          <w:szCs w:val="28"/>
          <w:lang w:val="uk-UA" w:eastAsia="uk-UA"/>
        </w:rPr>
        <w:t xml:space="preserve">, </w:t>
      </w:r>
      <w:hyperlink r:id="rId44" w:history="1">
        <w:r w:rsidRPr="006D395D">
          <w:rPr>
            <w:sz w:val="28"/>
            <w:szCs w:val="28"/>
            <w:u w:val="single"/>
            <w:lang w:val="uk-UA" w:eastAsia="uk-UA"/>
          </w:rPr>
          <w:t>2</w:t>
        </w:r>
      </w:hyperlink>
      <w:r w:rsidRPr="006D395D">
        <w:rPr>
          <w:sz w:val="28"/>
          <w:szCs w:val="28"/>
          <w:lang w:val="uk-UA" w:eastAsia="uk-UA"/>
        </w:rPr>
        <w:t xml:space="preserve">, </w:t>
      </w:r>
      <w:hyperlink r:id="rId45" w:history="1">
        <w:r w:rsidRPr="006D395D">
          <w:rPr>
            <w:sz w:val="28"/>
            <w:szCs w:val="28"/>
            <w:u w:val="single"/>
            <w:lang w:val="uk-UA" w:eastAsia="uk-UA"/>
          </w:rPr>
          <w:t>3</w:t>
        </w:r>
      </w:hyperlink>
      <w:r w:rsidRPr="006D395D">
        <w:rPr>
          <w:sz w:val="28"/>
          <w:szCs w:val="28"/>
          <w:lang w:val="uk-UA" w:eastAsia="uk-UA"/>
        </w:rPr>
        <w:t xml:space="preserve">, </w:t>
      </w:r>
      <w:hyperlink r:id="rId46" w:history="1">
        <w:r w:rsidRPr="006D395D">
          <w:rPr>
            <w:sz w:val="28"/>
            <w:szCs w:val="28"/>
            <w:u w:val="single"/>
            <w:lang w:val="uk-UA" w:eastAsia="uk-UA"/>
          </w:rPr>
          <w:t>4</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firstLine="851"/>
        <w:jc w:val="center"/>
        <w:rPr>
          <w:sz w:val="28"/>
          <w:szCs w:val="28"/>
          <w:lang w:val="uk-UA" w:eastAsia="uk-UA"/>
        </w:rPr>
      </w:pPr>
      <w:r w:rsidRPr="006D395D">
        <w:rPr>
          <w:b/>
          <w:bCs/>
          <w:sz w:val="28"/>
          <w:szCs w:val="28"/>
          <w:lang w:val="uk-UA" w:eastAsia="uk-UA"/>
        </w:rPr>
        <w:t>Параметри ділянок:</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Загальна площа дослідної ділянки під одним сортом — 45 м².</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Розміщення кущів у ряду — </w:t>
      </w:r>
      <w:r w:rsidRPr="006D395D">
        <w:rPr>
          <w:b/>
          <w:bCs/>
          <w:sz w:val="28"/>
          <w:szCs w:val="28"/>
          <w:lang w:val="uk-UA" w:eastAsia="uk-UA"/>
        </w:rPr>
        <w:t>1,2 м</w:t>
      </w:r>
      <w:r w:rsidRPr="006D395D">
        <w:rPr>
          <w:sz w:val="28"/>
          <w:szCs w:val="28"/>
          <w:lang w:val="uk-UA" w:eastAsia="uk-UA"/>
        </w:rPr>
        <w:t xml:space="preserve">, міжряддя — </w:t>
      </w:r>
      <w:r w:rsidRPr="006D395D">
        <w:rPr>
          <w:b/>
          <w:bCs/>
          <w:sz w:val="28"/>
          <w:szCs w:val="28"/>
          <w:lang w:val="uk-UA" w:eastAsia="uk-UA"/>
        </w:rPr>
        <w:t>3,0 м</w:t>
      </w:r>
      <w:r w:rsidRPr="006D395D">
        <w:rPr>
          <w:sz w:val="28"/>
          <w:szCs w:val="28"/>
          <w:lang w:val="uk-UA" w:eastAsia="uk-UA"/>
        </w:rPr>
        <w:t xml:space="preserve"> (забезпечує площу живлення 3,6 м² на одну рослину).</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Кількість облікових рослин у кожному </w:t>
      </w:r>
      <w:r w:rsidR="00D04BEF" w:rsidRPr="006D395D">
        <w:rPr>
          <w:sz w:val="28"/>
          <w:szCs w:val="28"/>
          <w:lang w:val="uk-UA" w:eastAsia="uk-UA"/>
        </w:rPr>
        <w:t>варіанті повторення — 10 кущів.</w:t>
      </w:r>
      <w:r w:rsidRPr="006D395D">
        <w:rPr>
          <w:sz w:val="28"/>
          <w:szCs w:val="28"/>
          <w:lang w:val="uk-UA" w:eastAsia="uk-UA"/>
        </w:rPr>
        <w:t>[</w:t>
      </w:r>
      <w:hyperlink r:id="rId47" w:history="1">
        <w:r w:rsidRPr="006D395D">
          <w:rPr>
            <w:sz w:val="28"/>
            <w:szCs w:val="28"/>
            <w:u w:val="single"/>
            <w:lang w:val="uk-UA" w:eastAsia="uk-UA"/>
          </w:rPr>
          <w:t>1</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Агротехніка вирощування лохини в досліді</w:t>
      </w:r>
    </w:p>
    <w:p w:rsidR="00100E51" w:rsidRPr="006D395D" w:rsidRDefault="007F5383" w:rsidP="00D04BE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Агротехнічні заходи базуються на загальноприйнятих рекомендаціях для зони Полісся з урахуванням жорстких вимог культури до водно-фізичних властивостей і кислотності середовища. [</w:t>
      </w:r>
      <w:hyperlink r:id="rId48" w:history="1">
        <w:r w:rsidRPr="006D395D">
          <w:rPr>
            <w:sz w:val="28"/>
            <w:szCs w:val="28"/>
            <w:u w:val="single"/>
            <w:lang w:val="uk-UA" w:eastAsia="uk-UA"/>
          </w:rPr>
          <w:t>1</w:t>
        </w:r>
      </w:hyperlink>
      <w:r w:rsidRPr="006D395D">
        <w:rPr>
          <w:sz w:val="28"/>
          <w:szCs w:val="28"/>
          <w:lang w:val="uk-UA" w:eastAsia="uk-UA"/>
        </w:rPr>
        <w:t xml:space="preserve">, </w:t>
      </w:r>
      <w:hyperlink r:id="rId49" w:history="1">
        <w:r w:rsidRPr="006D395D">
          <w:rPr>
            <w:sz w:val="28"/>
            <w:szCs w:val="28"/>
            <w:u w:val="single"/>
            <w:lang w:val="uk-UA" w:eastAsia="uk-UA"/>
          </w:rPr>
          <w:t>2</w:t>
        </w:r>
      </w:hyperlink>
      <w:r w:rsidRPr="006D395D">
        <w:rPr>
          <w:sz w:val="28"/>
          <w:szCs w:val="28"/>
          <w:lang w:val="uk-UA" w:eastAsia="uk-UA"/>
        </w:rPr>
        <w:t>]</w:t>
      </w:r>
    </w:p>
    <w:p w:rsidR="00D04BEF" w:rsidRPr="006D395D" w:rsidRDefault="00D04BEF" w:rsidP="00AF7138">
      <w:pPr>
        <w:widowControl/>
        <w:autoSpaceDE/>
        <w:autoSpaceDN/>
        <w:adjustRightInd/>
        <w:spacing w:line="360" w:lineRule="auto"/>
        <w:jc w:val="both"/>
        <w:rPr>
          <w:sz w:val="28"/>
          <w:szCs w:val="28"/>
          <w:lang w:val="uk-UA" w:eastAsia="uk-UA"/>
        </w:rPr>
      </w:pPr>
    </w:p>
    <w:p w:rsidR="00AF7138" w:rsidRPr="006D395D" w:rsidRDefault="00AF7138" w:rsidP="00AF7138">
      <w:pPr>
        <w:widowControl/>
        <w:autoSpaceDE/>
        <w:autoSpaceDN/>
        <w:adjustRightInd/>
        <w:spacing w:line="360" w:lineRule="auto"/>
        <w:jc w:val="both"/>
        <w:rPr>
          <w:sz w:val="28"/>
          <w:szCs w:val="28"/>
          <w:lang w:val="uk-UA" w:eastAsia="uk-UA"/>
        </w:rPr>
      </w:pPr>
    </w:p>
    <w:p w:rsidR="00AF7138" w:rsidRPr="006D395D" w:rsidRDefault="00AF7138" w:rsidP="00AF7138">
      <w:pPr>
        <w:widowControl/>
        <w:autoSpaceDE/>
        <w:autoSpaceDN/>
        <w:adjustRightInd/>
        <w:spacing w:line="360" w:lineRule="auto"/>
        <w:jc w:val="both"/>
        <w:rPr>
          <w:sz w:val="28"/>
          <w:szCs w:val="28"/>
          <w:lang w:val="uk-UA" w:eastAsia="uk-UA"/>
        </w:rPr>
      </w:pPr>
    </w:p>
    <w:p w:rsidR="00AF7138" w:rsidRPr="006D395D" w:rsidRDefault="00AF7138" w:rsidP="00AF7138">
      <w:pPr>
        <w:widowControl/>
        <w:autoSpaceDE/>
        <w:autoSpaceDN/>
        <w:adjustRightInd/>
        <w:spacing w:line="360" w:lineRule="auto"/>
        <w:jc w:val="both"/>
        <w:rPr>
          <w:sz w:val="28"/>
          <w:szCs w:val="28"/>
          <w:lang w:val="uk-UA" w:eastAsia="uk-UA"/>
        </w:rPr>
      </w:pPr>
    </w:p>
    <w:p w:rsidR="007F5383" w:rsidRPr="006D395D" w:rsidRDefault="007F5383" w:rsidP="007F538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1. Підготовка ділянки та посадка</w:t>
      </w:r>
    </w:p>
    <w:p w:rsidR="007F5383" w:rsidRPr="006D395D" w:rsidRDefault="007F5383" w:rsidP="007F538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Оскільки природні сірі лісові та дерново-підзолисті ґрунти дослідного поля мають </w:t>
      </w:r>
      <w:proofErr w:type="spellStart"/>
      <w:r w:rsidRPr="006D395D">
        <w:rPr>
          <w:sz w:val="28"/>
          <w:szCs w:val="28"/>
          <w:lang w:val="uk-UA" w:eastAsia="uk-UA"/>
        </w:rPr>
        <w:t>pH</w:t>
      </w:r>
      <w:proofErr w:type="spellEnd"/>
      <w:r w:rsidRPr="006D395D">
        <w:rPr>
          <w:sz w:val="28"/>
          <w:szCs w:val="28"/>
          <w:lang w:val="uk-UA" w:eastAsia="uk-UA"/>
        </w:rPr>
        <w:t xml:space="preserve"> 4,8–5,5, а лохина потребує </w:t>
      </w:r>
      <w:proofErr w:type="spellStart"/>
      <w:r w:rsidRPr="006D395D">
        <w:rPr>
          <w:b/>
          <w:bCs/>
          <w:sz w:val="28"/>
          <w:szCs w:val="28"/>
          <w:lang w:val="uk-UA" w:eastAsia="uk-UA"/>
        </w:rPr>
        <w:t>pH</w:t>
      </w:r>
      <w:proofErr w:type="spellEnd"/>
      <w:r w:rsidRPr="006D395D">
        <w:rPr>
          <w:b/>
          <w:bCs/>
          <w:sz w:val="28"/>
          <w:szCs w:val="28"/>
          <w:lang w:val="uk-UA" w:eastAsia="uk-UA"/>
        </w:rPr>
        <w:t xml:space="preserve"> 3,5–4,5</w:t>
      </w:r>
      <w:r w:rsidRPr="006D395D">
        <w:rPr>
          <w:sz w:val="28"/>
          <w:szCs w:val="28"/>
          <w:lang w:val="uk-UA" w:eastAsia="uk-UA"/>
        </w:rPr>
        <w:t xml:space="preserve">, агротехніка включала штучне регулювання </w:t>
      </w:r>
      <w:proofErr w:type="spellStart"/>
      <w:r w:rsidRPr="006D395D">
        <w:rPr>
          <w:sz w:val="28"/>
          <w:szCs w:val="28"/>
          <w:lang w:val="uk-UA" w:eastAsia="uk-UA"/>
        </w:rPr>
        <w:t>едафічного</w:t>
      </w:r>
      <w:proofErr w:type="spellEnd"/>
      <w:r w:rsidRPr="006D395D">
        <w:rPr>
          <w:sz w:val="28"/>
          <w:szCs w:val="28"/>
          <w:lang w:val="uk-UA" w:eastAsia="uk-UA"/>
        </w:rPr>
        <w:t xml:space="preserve"> середовища: [</w:t>
      </w:r>
      <w:hyperlink r:id="rId50" w:history="1">
        <w:r w:rsidRPr="006D395D">
          <w:rPr>
            <w:sz w:val="28"/>
            <w:szCs w:val="28"/>
            <w:u w:val="single"/>
            <w:lang w:val="uk-UA" w:eastAsia="uk-UA"/>
          </w:rPr>
          <w:t>1</w:t>
        </w:r>
      </w:hyperlink>
      <w:r w:rsidRPr="006D395D">
        <w:rPr>
          <w:sz w:val="28"/>
          <w:szCs w:val="28"/>
          <w:lang w:val="uk-UA" w:eastAsia="uk-UA"/>
        </w:rPr>
        <w:t xml:space="preserve">, </w:t>
      </w:r>
      <w:hyperlink r:id="rId51" w:history="1">
        <w:r w:rsidRPr="006D395D">
          <w:rPr>
            <w:sz w:val="28"/>
            <w:szCs w:val="28"/>
            <w:u w:val="single"/>
            <w:lang w:val="uk-UA" w:eastAsia="uk-UA"/>
          </w:rPr>
          <w:t>2</w:t>
        </w:r>
      </w:hyperlink>
      <w:r w:rsidRPr="006D395D">
        <w:rPr>
          <w:sz w:val="28"/>
          <w:szCs w:val="28"/>
          <w:lang w:val="uk-UA" w:eastAsia="uk-UA"/>
        </w:rPr>
        <w:t xml:space="preserve">, </w:t>
      </w:r>
      <w:hyperlink r:id="rId52" w:history="1">
        <w:r w:rsidRPr="006D395D">
          <w:rPr>
            <w:sz w:val="28"/>
            <w:szCs w:val="28"/>
            <w:u w:val="single"/>
            <w:lang w:val="uk-UA" w:eastAsia="uk-UA"/>
          </w:rPr>
          <w:t>3</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Посадку проведено 2-річними </w:t>
      </w:r>
      <w:proofErr w:type="spellStart"/>
      <w:r w:rsidRPr="006D395D">
        <w:rPr>
          <w:sz w:val="28"/>
          <w:szCs w:val="28"/>
          <w:lang w:val="uk-UA" w:eastAsia="uk-UA"/>
        </w:rPr>
        <w:t>ін</w:t>
      </w:r>
      <w:proofErr w:type="spellEnd"/>
      <w:r w:rsidRPr="006D395D">
        <w:rPr>
          <w:sz w:val="28"/>
          <w:szCs w:val="28"/>
          <w:lang w:val="uk-UA" w:eastAsia="uk-UA"/>
        </w:rPr>
        <w:t xml:space="preserve"> </w:t>
      </w:r>
      <w:proofErr w:type="spellStart"/>
      <w:r w:rsidRPr="006D395D">
        <w:rPr>
          <w:sz w:val="28"/>
          <w:szCs w:val="28"/>
          <w:lang w:val="uk-UA" w:eastAsia="uk-UA"/>
        </w:rPr>
        <w:t>vitro</w:t>
      </w:r>
      <w:proofErr w:type="spellEnd"/>
      <w:r w:rsidRPr="006D395D">
        <w:rPr>
          <w:sz w:val="28"/>
          <w:szCs w:val="28"/>
          <w:lang w:val="uk-UA" w:eastAsia="uk-UA"/>
        </w:rPr>
        <w:t xml:space="preserve"> саджанцями із закритою кореневою системою у весняний період.</w:t>
      </w:r>
    </w:p>
    <w:p w:rsidR="007F5383" w:rsidRPr="006D395D" w:rsidRDefault="007F5383" w:rsidP="00702718">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Викопано посадкові ями глибиною 40–45 см та діаметром 60–70 см (враховуючи поверхневе залягання мичкув</w:t>
      </w:r>
      <w:r w:rsidR="00702718" w:rsidRPr="006D395D">
        <w:rPr>
          <w:sz w:val="28"/>
          <w:szCs w:val="28"/>
          <w:lang w:val="uk-UA" w:eastAsia="uk-UA"/>
        </w:rPr>
        <w:t xml:space="preserve">атої кореневої системи лохини). </w:t>
      </w:r>
      <w:r w:rsidRPr="006D395D">
        <w:rPr>
          <w:sz w:val="28"/>
          <w:szCs w:val="28"/>
          <w:lang w:val="uk-UA" w:eastAsia="uk-UA"/>
        </w:rPr>
        <w:t>Ями заповнено штучним субстратом відповідно до схеми досліду. [</w:t>
      </w:r>
      <w:hyperlink r:id="rId53" w:history="1">
        <w:r w:rsidRPr="006D395D">
          <w:rPr>
            <w:sz w:val="28"/>
            <w:szCs w:val="28"/>
            <w:u w:val="single"/>
            <w:lang w:val="uk-UA" w:eastAsia="uk-UA"/>
          </w:rPr>
          <w:t>1</w:t>
        </w:r>
      </w:hyperlink>
      <w:r w:rsidRPr="006D395D">
        <w:rPr>
          <w:sz w:val="28"/>
          <w:szCs w:val="28"/>
          <w:lang w:val="uk-UA" w:eastAsia="uk-UA"/>
        </w:rPr>
        <w:t xml:space="preserve">, </w:t>
      </w:r>
      <w:hyperlink r:id="rId54" w:history="1">
        <w:r w:rsidRPr="006D395D">
          <w:rPr>
            <w:sz w:val="28"/>
            <w:szCs w:val="28"/>
            <w:u w:val="single"/>
            <w:lang w:val="uk-UA" w:eastAsia="uk-UA"/>
          </w:rPr>
          <w:t>2</w:t>
        </w:r>
      </w:hyperlink>
      <w:r w:rsidRPr="006D395D">
        <w:rPr>
          <w:sz w:val="28"/>
          <w:szCs w:val="28"/>
          <w:lang w:val="uk-UA" w:eastAsia="uk-UA"/>
        </w:rPr>
        <w:t xml:space="preserve">, </w:t>
      </w:r>
      <w:hyperlink r:id="rId55" w:history="1">
        <w:r w:rsidRPr="006D395D">
          <w:rPr>
            <w:sz w:val="28"/>
            <w:szCs w:val="28"/>
            <w:u w:val="single"/>
            <w:lang w:val="uk-UA" w:eastAsia="uk-UA"/>
          </w:rPr>
          <w:t>3</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2. Регулювання водного режиму</w:t>
      </w:r>
    </w:p>
    <w:p w:rsidR="007F5383" w:rsidRPr="006D395D" w:rsidRDefault="007F5383" w:rsidP="00702718">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Лохина надзвичайно чутлива як до пересихання, так і до застою води: [</w:t>
      </w:r>
      <w:hyperlink r:id="rId56" w:history="1">
        <w:r w:rsidRPr="006D395D">
          <w:rPr>
            <w:sz w:val="28"/>
            <w:szCs w:val="28"/>
            <w:u w:val="single"/>
            <w:lang w:val="uk-UA" w:eastAsia="uk-UA"/>
          </w:rPr>
          <w:t>1</w:t>
        </w:r>
      </w:hyperlink>
      <w:r w:rsidR="00702718" w:rsidRPr="006D395D">
        <w:rPr>
          <w:sz w:val="28"/>
          <w:szCs w:val="28"/>
          <w:lang w:val="uk-UA" w:eastAsia="uk-UA"/>
        </w:rPr>
        <w:t xml:space="preserve">] </w:t>
      </w:r>
      <w:r w:rsidRPr="006D395D">
        <w:rPr>
          <w:sz w:val="28"/>
          <w:szCs w:val="28"/>
          <w:lang w:val="uk-UA" w:eastAsia="uk-UA"/>
        </w:rPr>
        <w:t xml:space="preserve">На дослідному полі облаштовано </w:t>
      </w:r>
      <w:r w:rsidRPr="006D395D">
        <w:rPr>
          <w:bCs/>
          <w:sz w:val="28"/>
          <w:szCs w:val="28"/>
          <w:lang w:val="uk-UA" w:eastAsia="uk-UA"/>
        </w:rPr>
        <w:t>систему краплинного зрошення</w:t>
      </w:r>
      <w:r w:rsidRPr="006D395D">
        <w:rPr>
          <w:sz w:val="28"/>
          <w:szCs w:val="28"/>
          <w:lang w:val="uk-UA" w:eastAsia="uk-UA"/>
        </w:rPr>
        <w:t xml:space="preserve"> з використанням двох інтегрованих ліній на кожен ряд рослин.</w:t>
      </w:r>
    </w:p>
    <w:p w:rsidR="007F5383" w:rsidRPr="006D395D" w:rsidRDefault="007F5383" w:rsidP="00702718">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Полив проводиться регулярно для підтримання вологості ґрунту на рівні 70–80% НВ (найменшої вологоємності) у фази інтенсивног</w:t>
      </w:r>
      <w:r w:rsidR="00702718" w:rsidRPr="006D395D">
        <w:rPr>
          <w:sz w:val="28"/>
          <w:szCs w:val="28"/>
          <w:lang w:val="uk-UA" w:eastAsia="uk-UA"/>
        </w:rPr>
        <w:t xml:space="preserve">о росту пагонів та наливу ягід. </w:t>
      </w:r>
      <w:r w:rsidRPr="006D395D">
        <w:rPr>
          <w:sz w:val="28"/>
          <w:szCs w:val="28"/>
          <w:lang w:val="uk-UA" w:eastAsia="uk-UA"/>
        </w:rPr>
        <w:t xml:space="preserve">Контроль якості поливної води передбачає її попереднє підкислення ортофосфорною або лимонною кислотою до рівня </w:t>
      </w:r>
      <w:proofErr w:type="spellStart"/>
      <w:r w:rsidRPr="006D395D">
        <w:rPr>
          <w:sz w:val="28"/>
          <w:szCs w:val="28"/>
          <w:lang w:val="uk-UA" w:eastAsia="uk-UA"/>
        </w:rPr>
        <w:t>pH</w:t>
      </w:r>
      <w:proofErr w:type="spellEnd"/>
      <w:r w:rsidRPr="006D395D">
        <w:rPr>
          <w:sz w:val="28"/>
          <w:szCs w:val="28"/>
          <w:lang w:val="uk-UA" w:eastAsia="uk-UA"/>
        </w:rPr>
        <w:t xml:space="preserve"> 4,0–4,5. [</w:t>
      </w:r>
      <w:hyperlink r:id="rId57" w:history="1">
        <w:r w:rsidRPr="006D395D">
          <w:rPr>
            <w:sz w:val="28"/>
            <w:szCs w:val="28"/>
            <w:u w:val="single"/>
            <w:lang w:val="uk-UA" w:eastAsia="uk-UA"/>
          </w:rPr>
          <w:t>1</w:t>
        </w:r>
      </w:hyperlink>
      <w:r w:rsidRPr="006D395D">
        <w:rPr>
          <w:sz w:val="28"/>
          <w:szCs w:val="28"/>
          <w:lang w:val="uk-UA" w:eastAsia="uk-UA"/>
        </w:rPr>
        <w:t xml:space="preserve">, </w:t>
      </w:r>
      <w:hyperlink r:id="rId58" w:history="1">
        <w:r w:rsidRPr="006D395D">
          <w:rPr>
            <w:sz w:val="28"/>
            <w:szCs w:val="28"/>
            <w:u w:val="single"/>
            <w:lang w:val="uk-UA" w:eastAsia="uk-UA"/>
          </w:rPr>
          <w:t>2</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3. Система живлення та екобезпека</w:t>
      </w:r>
    </w:p>
    <w:p w:rsidR="007F5383" w:rsidRPr="006D395D" w:rsidRDefault="007F5383" w:rsidP="007F5383">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дотримання екологічної безпеки продукції та запобігання накопиченню нітратів і важких металів у ягодах реалізовано збалансовану мінеральну схему без використання органічних добрив (гній, перегній, </w:t>
      </w:r>
      <w:proofErr w:type="spellStart"/>
      <w:r w:rsidRPr="006D395D">
        <w:rPr>
          <w:sz w:val="28"/>
          <w:szCs w:val="28"/>
          <w:lang w:val="uk-UA" w:eastAsia="uk-UA"/>
        </w:rPr>
        <w:t>компости</w:t>
      </w:r>
      <w:proofErr w:type="spellEnd"/>
      <w:r w:rsidRPr="006D395D">
        <w:rPr>
          <w:sz w:val="28"/>
          <w:szCs w:val="28"/>
          <w:lang w:val="uk-UA" w:eastAsia="uk-UA"/>
        </w:rPr>
        <w:t xml:space="preserve"> суворо заборонені, оскільки вони </w:t>
      </w:r>
      <w:proofErr w:type="spellStart"/>
      <w:r w:rsidRPr="006D395D">
        <w:rPr>
          <w:sz w:val="28"/>
          <w:szCs w:val="28"/>
          <w:lang w:val="uk-UA" w:eastAsia="uk-UA"/>
        </w:rPr>
        <w:t>лужнять</w:t>
      </w:r>
      <w:proofErr w:type="spellEnd"/>
      <w:r w:rsidRPr="006D395D">
        <w:rPr>
          <w:sz w:val="28"/>
          <w:szCs w:val="28"/>
          <w:lang w:val="uk-UA" w:eastAsia="uk-UA"/>
        </w:rPr>
        <w:t xml:space="preserve"> ґрунт і знищують мікоризу): [</w:t>
      </w:r>
      <w:hyperlink r:id="rId59" w:history="1">
        <w:r w:rsidRPr="006D395D">
          <w:rPr>
            <w:sz w:val="28"/>
            <w:szCs w:val="28"/>
            <w:u w:val="single"/>
            <w:lang w:val="uk-UA" w:eastAsia="uk-UA"/>
          </w:rPr>
          <w:t>1</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Весна (початок вегетації)</w:t>
      </w:r>
      <w:r w:rsidRPr="006D395D">
        <w:rPr>
          <w:sz w:val="28"/>
          <w:szCs w:val="28"/>
          <w:lang w:val="uk-UA" w:eastAsia="uk-UA"/>
        </w:rPr>
        <w:t>: Внесення сульфату амонію (30 г/кущ) для забезпечення азотного живлення у фізіологічно кислій формі.</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Період цвітіння та формування зав'язі</w:t>
      </w:r>
      <w:r w:rsidRPr="006D395D">
        <w:rPr>
          <w:sz w:val="28"/>
          <w:szCs w:val="28"/>
          <w:lang w:val="uk-UA" w:eastAsia="uk-UA"/>
        </w:rPr>
        <w:t xml:space="preserve">: </w:t>
      </w:r>
      <w:proofErr w:type="spellStart"/>
      <w:r w:rsidRPr="006D395D">
        <w:rPr>
          <w:sz w:val="28"/>
          <w:szCs w:val="28"/>
          <w:lang w:val="uk-UA" w:eastAsia="uk-UA"/>
        </w:rPr>
        <w:t>Фертигація</w:t>
      </w:r>
      <w:proofErr w:type="spellEnd"/>
      <w:r w:rsidRPr="006D395D">
        <w:rPr>
          <w:sz w:val="28"/>
          <w:szCs w:val="28"/>
          <w:lang w:val="uk-UA" w:eastAsia="uk-UA"/>
        </w:rPr>
        <w:t xml:space="preserve"> комплексними водорозчинними </w:t>
      </w:r>
      <w:proofErr w:type="spellStart"/>
      <w:r w:rsidRPr="006D395D">
        <w:rPr>
          <w:sz w:val="28"/>
          <w:szCs w:val="28"/>
          <w:lang w:val="uk-UA" w:eastAsia="uk-UA"/>
        </w:rPr>
        <w:t>безхлорними</w:t>
      </w:r>
      <w:proofErr w:type="spellEnd"/>
      <w:r w:rsidRPr="006D395D">
        <w:rPr>
          <w:sz w:val="28"/>
          <w:szCs w:val="28"/>
          <w:lang w:val="uk-UA" w:eastAsia="uk-UA"/>
        </w:rPr>
        <w:t xml:space="preserve"> добривами (N:P:K з упором на фосфор і калій, наприклад, </w:t>
      </w:r>
      <w:proofErr w:type="spellStart"/>
      <w:r w:rsidRPr="006D395D">
        <w:rPr>
          <w:sz w:val="28"/>
          <w:szCs w:val="28"/>
          <w:lang w:val="uk-UA" w:eastAsia="uk-UA"/>
        </w:rPr>
        <w:t>монокалійфосфат</w:t>
      </w:r>
      <w:proofErr w:type="spellEnd"/>
      <w:r w:rsidRPr="006D395D">
        <w:rPr>
          <w:sz w:val="28"/>
          <w:szCs w:val="28"/>
          <w:lang w:val="uk-UA" w:eastAsia="uk-UA"/>
        </w:rPr>
        <w:t xml:space="preserve"> чи сульфат калію). [</w:t>
      </w:r>
      <w:hyperlink r:id="rId60" w:history="1">
        <w:r w:rsidRPr="006D395D">
          <w:rPr>
            <w:sz w:val="28"/>
            <w:szCs w:val="28"/>
            <w:u w:val="single"/>
            <w:lang w:val="uk-UA" w:eastAsia="uk-UA"/>
          </w:rPr>
          <w:t>1</w:t>
        </w:r>
      </w:hyperlink>
      <w:r w:rsidRPr="006D395D">
        <w:rPr>
          <w:sz w:val="28"/>
          <w:szCs w:val="28"/>
          <w:lang w:val="uk-UA" w:eastAsia="uk-UA"/>
        </w:rPr>
        <w:t xml:space="preserve">, </w:t>
      </w:r>
      <w:hyperlink r:id="rId61" w:history="1">
        <w:r w:rsidRPr="006D395D">
          <w:rPr>
            <w:sz w:val="28"/>
            <w:szCs w:val="28"/>
            <w:u w:val="single"/>
            <w:lang w:val="uk-UA" w:eastAsia="uk-UA"/>
          </w:rPr>
          <w:t>2</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lastRenderedPageBreak/>
        <w:t>Осінь</w:t>
      </w:r>
      <w:r w:rsidRPr="006D395D">
        <w:rPr>
          <w:sz w:val="28"/>
          <w:szCs w:val="28"/>
          <w:lang w:val="uk-UA" w:eastAsia="uk-UA"/>
        </w:rPr>
        <w:t xml:space="preserve">: Внесення сульфату калію (20 г/кущ) та закладання пролонгованої гранульованої сірки для підтримання стабільного </w:t>
      </w:r>
      <w:proofErr w:type="spellStart"/>
      <w:r w:rsidRPr="006D395D">
        <w:rPr>
          <w:sz w:val="28"/>
          <w:szCs w:val="28"/>
          <w:lang w:val="uk-UA" w:eastAsia="uk-UA"/>
        </w:rPr>
        <w:t>pH</w:t>
      </w:r>
      <w:proofErr w:type="spellEnd"/>
      <w:r w:rsidRPr="006D395D">
        <w:rPr>
          <w:sz w:val="28"/>
          <w:szCs w:val="28"/>
          <w:lang w:val="uk-UA" w:eastAsia="uk-UA"/>
        </w:rPr>
        <w:t xml:space="preserve"> субстрату на наступний рік. [</w:t>
      </w:r>
      <w:hyperlink r:id="rId62" w:history="1">
        <w:r w:rsidRPr="006D395D">
          <w:rPr>
            <w:sz w:val="28"/>
            <w:szCs w:val="28"/>
            <w:u w:val="single"/>
            <w:lang w:val="uk-UA" w:eastAsia="uk-UA"/>
          </w:rPr>
          <w:t>1</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4. Догляд за насадженнями</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Мульчування</w:t>
      </w:r>
      <w:r w:rsidRPr="006D395D">
        <w:rPr>
          <w:sz w:val="28"/>
          <w:szCs w:val="28"/>
          <w:lang w:val="uk-UA" w:eastAsia="uk-UA"/>
        </w:rPr>
        <w:t xml:space="preserve">: Щорічно навесні та восени </w:t>
      </w:r>
      <w:proofErr w:type="spellStart"/>
      <w:r w:rsidRPr="006D395D">
        <w:rPr>
          <w:sz w:val="28"/>
          <w:szCs w:val="28"/>
          <w:lang w:val="uk-UA" w:eastAsia="uk-UA"/>
        </w:rPr>
        <w:t>пристовбурові</w:t>
      </w:r>
      <w:proofErr w:type="spellEnd"/>
      <w:r w:rsidRPr="006D395D">
        <w:rPr>
          <w:sz w:val="28"/>
          <w:szCs w:val="28"/>
          <w:lang w:val="uk-UA" w:eastAsia="uk-UA"/>
        </w:rPr>
        <w:t xml:space="preserve"> смуги мульчують шаром 8–10 см подрібненої соснової кори (фракція 2–5 см). Це запобігає випаровуванню вологи, стримує ріст бур'янів та підтримує пухку структуру. [</w:t>
      </w:r>
      <w:hyperlink r:id="rId63" w:history="1">
        <w:r w:rsidRPr="006D395D">
          <w:rPr>
            <w:sz w:val="28"/>
            <w:szCs w:val="28"/>
            <w:u w:val="single"/>
            <w:lang w:val="uk-UA" w:eastAsia="uk-UA"/>
          </w:rPr>
          <w:t>1</w:t>
        </w:r>
      </w:hyperlink>
      <w:r w:rsidRPr="006D395D">
        <w:rPr>
          <w:sz w:val="28"/>
          <w:szCs w:val="28"/>
          <w:lang w:val="uk-UA" w:eastAsia="uk-UA"/>
        </w:rPr>
        <w:t xml:space="preserve">, </w:t>
      </w:r>
      <w:hyperlink r:id="rId64" w:history="1">
        <w:r w:rsidRPr="006D395D">
          <w:rPr>
            <w:sz w:val="28"/>
            <w:szCs w:val="28"/>
            <w:u w:val="single"/>
            <w:lang w:val="uk-UA" w:eastAsia="uk-UA"/>
          </w:rPr>
          <w:t>2</w:t>
        </w:r>
      </w:hyperlink>
      <w:r w:rsidRPr="006D395D">
        <w:rPr>
          <w:sz w:val="28"/>
          <w:szCs w:val="28"/>
          <w:lang w:val="uk-UA" w:eastAsia="uk-UA"/>
        </w:rPr>
        <w:t xml:space="preserve">, </w:t>
      </w:r>
      <w:hyperlink r:id="rId65" w:history="1">
        <w:r w:rsidRPr="006D395D">
          <w:rPr>
            <w:sz w:val="28"/>
            <w:szCs w:val="28"/>
            <w:u w:val="single"/>
            <w:lang w:val="uk-UA" w:eastAsia="uk-UA"/>
          </w:rPr>
          <w:t>3</w:t>
        </w:r>
      </w:hyperlink>
      <w:r w:rsidRPr="006D395D">
        <w:rPr>
          <w:sz w:val="28"/>
          <w:szCs w:val="28"/>
          <w:lang w:val="uk-UA" w:eastAsia="uk-UA"/>
        </w:rPr>
        <w:t>]</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Обрізування</w:t>
      </w:r>
      <w:r w:rsidRPr="006D395D">
        <w:rPr>
          <w:sz w:val="28"/>
          <w:szCs w:val="28"/>
          <w:lang w:val="uk-UA" w:eastAsia="uk-UA"/>
        </w:rPr>
        <w:t xml:space="preserve">: На молодих кущах (до 4 років) проводять лише санітарне обрізування (видалення пошкоджених, </w:t>
      </w:r>
      <w:proofErr w:type="spellStart"/>
      <w:r w:rsidRPr="006D395D">
        <w:rPr>
          <w:sz w:val="28"/>
          <w:szCs w:val="28"/>
          <w:lang w:val="uk-UA" w:eastAsia="uk-UA"/>
        </w:rPr>
        <w:t>лягаючих</w:t>
      </w:r>
      <w:proofErr w:type="spellEnd"/>
      <w:r w:rsidRPr="006D395D">
        <w:rPr>
          <w:sz w:val="28"/>
          <w:szCs w:val="28"/>
          <w:lang w:val="uk-UA" w:eastAsia="uk-UA"/>
        </w:rPr>
        <w:t xml:space="preserve"> та слабких пагонів). Починаючи з 5-го року, </w:t>
      </w:r>
      <w:proofErr w:type="spellStart"/>
      <w:r w:rsidRPr="006D395D">
        <w:rPr>
          <w:sz w:val="28"/>
          <w:szCs w:val="28"/>
          <w:lang w:val="uk-UA" w:eastAsia="uk-UA"/>
        </w:rPr>
        <w:t>закладатиметься</w:t>
      </w:r>
      <w:proofErr w:type="spellEnd"/>
      <w:r w:rsidRPr="006D395D">
        <w:rPr>
          <w:sz w:val="28"/>
          <w:szCs w:val="28"/>
          <w:lang w:val="uk-UA" w:eastAsia="uk-UA"/>
        </w:rPr>
        <w:t xml:space="preserve"> щорічне </w:t>
      </w:r>
      <w:proofErr w:type="spellStart"/>
      <w:r w:rsidRPr="006D395D">
        <w:rPr>
          <w:sz w:val="28"/>
          <w:szCs w:val="28"/>
          <w:lang w:val="uk-UA" w:eastAsia="uk-UA"/>
        </w:rPr>
        <w:t>омолоджувальне</w:t>
      </w:r>
      <w:proofErr w:type="spellEnd"/>
      <w:r w:rsidRPr="006D395D">
        <w:rPr>
          <w:sz w:val="28"/>
          <w:szCs w:val="28"/>
          <w:lang w:val="uk-UA" w:eastAsia="uk-UA"/>
        </w:rPr>
        <w:t xml:space="preserve"> обрізування для нормування врожаю.</w:t>
      </w:r>
    </w:p>
    <w:p w:rsidR="007F5383" w:rsidRPr="006D395D" w:rsidRDefault="007F5383" w:rsidP="007F5383">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 xml:space="preserve">Захист від </w:t>
      </w:r>
      <w:proofErr w:type="spellStart"/>
      <w:r w:rsidRPr="006D395D">
        <w:rPr>
          <w:b/>
          <w:bCs/>
          <w:sz w:val="28"/>
          <w:szCs w:val="28"/>
          <w:lang w:val="uk-UA" w:eastAsia="uk-UA"/>
        </w:rPr>
        <w:t>хвороб</w:t>
      </w:r>
      <w:proofErr w:type="spellEnd"/>
      <w:r w:rsidRPr="006D395D">
        <w:rPr>
          <w:b/>
          <w:bCs/>
          <w:sz w:val="28"/>
          <w:szCs w:val="28"/>
          <w:lang w:val="uk-UA" w:eastAsia="uk-UA"/>
        </w:rPr>
        <w:t xml:space="preserve"> і шкідників</w:t>
      </w:r>
      <w:r w:rsidRPr="006D395D">
        <w:rPr>
          <w:sz w:val="28"/>
          <w:szCs w:val="28"/>
          <w:lang w:val="uk-UA" w:eastAsia="uk-UA"/>
        </w:rPr>
        <w:t xml:space="preserve">: Перевага віддається біологічним методам захисту. Проти грибкових </w:t>
      </w:r>
      <w:proofErr w:type="spellStart"/>
      <w:r w:rsidRPr="006D395D">
        <w:rPr>
          <w:sz w:val="28"/>
          <w:szCs w:val="28"/>
          <w:lang w:val="uk-UA" w:eastAsia="uk-UA"/>
        </w:rPr>
        <w:t>хвороб</w:t>
      </w:r>
      <w:proofErr w:type="spellEnd"/>
      <w:r w:rsidRPr="006D395D">
        <w:rPr>
          <w:sz w:val="28"/>
          <w:szCs w:val="28"/>
          <w:lang w:val="uk-UA" w:eastAsia="uk-UA"/>
        </w:rPr>
        <w:t xml:space="preserve"> (антракноз, сіра гниль) у критичні фази використовуються </w:t>
      </w:r>
      <w:proofErr w:type="spellStart"/>
      <w:r w:rsidRPr="006D395D">
        <w:rPr>
          <w:sz w:val="28"/>
          <w:szCs w:val="28"/>
          <w:lang w:val="uk-UA" w:eastAsia="uk-UA"/>
        </w:rPr>
        <w:t>біофунгіциди</w:t>
      </w:r>
      <w:proofErr w:type="spellEnd"/>
      <w:r w:rsidRPr="006D395D">
        <w:rPr>
          <w:sz w:val="28"/>
          <w:szCs w:val="28"/>
          <w:lang w:val="uk-UA" w:eastAsia="uk-UA"/>
        </w:rPr>
        <w:t xml:space="preserve"> на основі </w:t>
      </w:r>
      <w:proofErr w:type="spellStart"/>
      <w:r w:rsidRPr="006D395D">
        <w:rPr>
          <w:i/>
          <w:iCs/>
          <w:sz w:val="28"/>
          <w:szCs w:val="28"/>
          <w:lang w:val="uk-UA" w:eastAsia="uk-UA"/>
        </w:rPr>
        <w:t>Bacillus</w:t>
      </w:r>
      <w:proofErr w:type="spellEnd"/>
      <w:r w:rsidRPr="006D395D">
        <w:rPr>
          <w:i/>
          <w:iCs/>
          <w:sz w:val="28"/>
          <w:szCs w:val="28"/>
          <w:lang w:val="uk-UA" w:eastAsia="uk-UA"/>
        </w:rPr>
        <w:t xml:space="preserve"> </w:t>
      </w:r>
      <w:proofErr w:type="spellStart"/>
      <w:r w:rsidRPr="006D395D">
        <w:rPr>
          <w:i/>
          <w:iCs/>
          <w:sz w:val="28"/>
          <w:szCs w:val="28"/>
          <w:lang w:val="uk-UA" w:eastAsia="uk-UA"/>
        </w:rPr>
        <w:t>subtilis</w:t>
      </w:r>
      <w:proofErr w:type="spellEnd"/>
      <w:r w:rsidRPr="006D395D">
        <w:rPr>
          <w:sz w:val="28"/>
          <w:szCs w:val="28"/>
          <w:lang w:val="uk-UA" w:eastAsia="uk-UA"/>
        </w:rPr>
        <w:t>.</w:t>
      </w:r>
    </w:p>
    <w:p w:rsidR="00100E51" w:rsidRPr="006D395D" w:rsidRDefault="00100E51" w:rsidP="007F5383">
      <w:pPr>
        <w:widowControl/>
        <w:autoSpaceDE/>
        <w:autoSpaceDN/>
        <w:adjustRightInd/>
        <w:spacing w:line="360" w:lineRule="auto"/>
        <w:ind w:left="-3" w:firstLine="851"/>
        <w:jc w:val="both"/>
        <w:rPr>
          <w:sz w:val="28"/>
          <w:szCs w:val="28"/>
          <w:lang w:val="uk-UA" w:eastAsia="uk-UA"/>
        </w:rPr>
      </w:pPr>
    </w:p>
    <w:p w:rsidR="007F5383" w:rsidRPr="006D395D" w:rsidRDefault="007F5383" w:rsidP="00100E51">
      <w:pPr>
        <w:widowControl/>
        <w:autoSpaceDE/>
        <w:autoSpaceDN/>
        <w:adjustRightInd/>
        <w:spacing w:line="360" w:lineRule="auto"/>
        <w:jc w:val="center"/>
        <w:rPr>
          <w:sz w:val="28"/>
          <w:szCs w:val="28"/>
          <w:lang w:val="uk-UA" w:eastAsia="uk-UA"/>
        </w:rPr>
      </w:pPr>
      <w:r w:rsidRPr="006D395D">
        <w:rPr>
          <w:b/>
          <w:bCs/>
          <w:sz w:val="28"/>
          <w:szCs w:val="28"/>
          <w:lang w:val="uk-UA" w:eastAsia="uk-UA"/>
        </w:rPr>
        <w:t>2.3. Методика проведення спостережень, обліків та аналізів</w:t>
      </w:r>
    </w:p>
    <w:p w:rsidR="007F5383" w:rsidRPr="006D395D" w:rsidRDefault="007F5383"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отримання об'єктивних даних та оцінки впливу досліджуваних факторів (сорту та способу підкислення субстрату) на продуктивність, адаптивну здатність та екологічну безпеку лохини високорослої, у процесі досліджень використовували загальноприйняті в агрономії, фізіології рослин та агрохімії методики.</w:t>
      </w:r>
    </w:p>
    <w:p w:rsidR="00100E51" w:rsidRPr="006D395D" w:rsidRDefault="007F5383" w:rsidP="00D04BE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Польові досліди, фенологічні та біометричні спостереження проводили відповідно до вимог «Методики державного сортовипробування сільськогосподарських культур» та «Методики польових дослідів з плодовими і ягідними культурами» (за Кондрат</w:t>
      </w:r>
      <w:r w:rsidR="00100E51" w:rsidRPr="006D395D">
        <w:rPr>
          <w:sz w:val="28"/>
          <w:szCs w:val="28"/>
          <w:lang w:val="uk-UA" w:eastAsia="uk-UA"/>
        </w:rPr>
        <w:t xml:space="preserve">енком П. В., </w:t>
      </w:r>
      <w:proofErr w:type="spellStart"/>
      <w:r w:rsidR="00100E51" w:rsidRPr="006D395D">
        <w:rPr>
          <w:sz w:val="28"/>
          <w:szCs w:val="28"/>
          <w:lang w:val="uk-UA" w:eastAsia="uk-UA"/>
        </w:rPr>
        <w:t>Шестопалом</w:t>
      </w:r>
      <w:proofErr w:type="spellEnd"/>
      <w:r w:rsidR="00100E51" w:rsidRPr="006D395D">
        <w:rPr>
          <w:sz w:val="28"/>
          <w:szCs w:val="28"/>
          <w:lang w:val="uk-UA" w:eastAsia="uk-UA"/>
        </w:rPr>
        <w:t xml:space="preserve"> Л. М.).</w:t>
      </w:r>
    </w:p>
    <w:p w:rsidR="007F5383" w:rsidRPr="006D395D" w:rsidRDefault="007F5383" w:rsidP="00100E51">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1. Фенологічні спостереження</w:t>
      </w:r>
    </w:p>
    <w:p w:rsidR="007F5383" w:rsidRPr="006D395D" w:rsidRDefault="007F5383"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Візуальні спостереження за ростом і розвитком рослин проводили протягом усього вегетаційного періоду на фіксованих модельних кущах (по 5 рослин у кожному варіанті повторення). Фіксували дати настання таких </w:t>
      </w:r>
      <w:r w:rsidRPr="006D395D">
        <w:rPr>
          <w:sz w:val="28"/>
          <w:szCs w:val="28"/>
          <w:lang w:val="uk-UA" w:eastAsia="uk-UA"/>
        </w:rPr>
        <w:lastRenderedPageBreak/>
        <w:t>фенологічних фаз (за умов вступу у фазу понад 50% бруньок чи рослин на ділянці):</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Розпускання вегетативних бруньок;</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Початок та масове цвітіння;</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Зав'язування ягід;</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Початок дозрівання плодів;</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Масовий збір врожаю;</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Початок осіннього забарвлення листя та масовий листопад.</w:t>
      </w:r>
    </w:p>
    <w:p w:rsidR="007F5383" w:rsidRPr="006D395D" w:rsidRDefault="007F5383" w:rsidP="00100E51">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2. Біометричні та морфологічні вимірювання</w:t>
      </w:r>
    </w:p>
    <w:p w:rsidR="007F5383" w:rsidRPr="006D395D" w:rsidRDefault="007F5383"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оцінки сили росту та адаптивного потенціалу рослин у кінці вегетаційного періоду визначали такі показники:</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Висота куща та діаметр крони</w:t>
      </w:r>
      <w:r w:rsidRPr="006D395D">
        <w:rPr>
          <w:sz w:val="28"/>
          <w:szCs w:val="28"/>
          <w:lang w:val="uk-UA" w:eastAsia="uk-UA"/>
        </w:rPr>
        <w:t xml:space="preserve"> (см) — вимірювали за допомогою мірної стрічки;</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Кількість однорічних пагонів заміщення</w:t>
      </w:r>
      <w:r w:rsidRPr="006D395D">
        <w:rPr>
          <w:sz w:val="28"/>
          <w:szCs w:val="28"/>
          <w:lang w:val="uk-UA" w:eastAsia="uk-UA"/>
        </w:rPr>
        <w:t xml:space="preserve"> (шт./кущ);</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Сумарний та середній приріст пагонів поточного року</w:t>
      </w:r>
      <w:r w:rsidRPr="006D395D">
        <w:rPr>
          <w:sz w:val="28"/>
          <w:szCs w:val="28"/>
          <w:lang w:val="uk-UA" w:eastAsia="uk-UA"/>
        </w:rPr>
        <w:t xml:space="preserve"> (см) — оцінювали лінійкою на модельних гілках;</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Площа листкової поверхні</w:t>
      </w:r>
      <w:r w:rsidRPr="006D395D">
        <w:rPr>
          <w:sz w:val="28"/>
          <w:szCs w:val="28"/>
          <w:lang w:val="uk-UA" w:eastAsia="uk-UA"/>
        </w:rPr>
        <w:t xml:space="preserve"> (см²) — визначали методом сканування листків із наступним комп’ютерним аналізом за допомогою програмного забезпечення (</w:t>
      </w:r>
      <w:proofErr w:type="spellStart"/>
      <w:r w:rsidRPr="006D395D">
        <w:rPr>
          <w:sz w:val="28"/>
          <w:szCs w:val="28"/>
          <w:lang w:val="uk-UA" w:eastAsia="uk-UA"/>
        </w:rPr>
        <w:t>ImageJ</w:t>
      </w:r>
      <w:proofErr w:type="spellEnd"/>
      <w:r w:rsidRPr="006D395D">
        <w:rPr>
          <w:sz w:val="28"/>
          <w:szCs w:val="28"/>
          <w:lang w:val="uk-UA" w:eastAsia="uk-UA"/>
        </w:rPr>
        <w:t>) або методом «висічок».</w:t>
      </w:r>
    </w:p>
    <w:p w:rsidR="007F5383" w:rsidRPr="006D395D" w:rsidRDefault="007F5383" w:rsidP="00100E51">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3. Облік урожайності та помологічні показники</w:t>
      </w:r>
    </w:p>
    <w:p w:rsidR="007F5383" w:rsidRPr="006D395D" w:rsidRDefault="007F5383"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Збір ягід виконували вручну в міру їх дозрівання окремо з кожної облікової ділянки. Для характеристики структури врожаю аналізували:</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Загальну урожайність</w:t>
      </w:r>
      <w:r w:rsidRPr="006D395D">
        <w:rPr>
          <w:sz w:val="28"/>
          <w:szCs w:val="28"/>
          <w:lang w:val="uk-UA" w:eastAsia="uk-UA"/>
        </w:rPr>
        <w:t xml:space="preserve"> (кг/кущ та перерахунок у т/га);</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Масу 100 ягід</w:t>
      </w:r>
      <w:r w:rsidRPr="006D395D">
        <w:rPr>
          <w:sz w:val="28"/>
          <w:szCs w:val="28"/>
          <w:lang w:val="uk-UA" w:eastAsia="uk-UA"/>
        </w:rPr>
        <w:t xml:space="preserve"> (г) — визначали шляхом зважування на електронних лабораторних вагах із точністю до 0,01 г;</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Розмірні характеристики ягід</w:t>
      </w:r>
      <w:r w:rsidRPr="006D395D">
        <w:rPr>
          <w:sz w:val="28"/>
          <w:szCs w:val="28"/>
          <w:lang w:val="uk-UA" w:eastAsia="uk-UA"/>
        </w:rPr>
        <w:t xml:space="preserve"> (діаметр та висоту, мм) — вимірювали за допомогою штангенциркуля (вибірка — 50 ягід із варіанту).</w:t>
      </w:r>
    </w:p>
    <w:p w:rsidR="007F5383" w:rsidRPr="006D395D" w:rsidRDefault="007F5383" w:rsidP="00100E51">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4. Агрохімічні та лабораторні аналізи субстрату і рослин</w:t>
      </w:r>
    </w:p>
    <w:p w:rsidR="007F5383" w:rsidRPr="006D395D" w:rsidRDefault="007F5383"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контролю екологічної безпеки та фізіологічного стану лохини проводили комплекс лабораторних досліджен</w:t>
      </w:r>
      <w:r w:rsidR="00100E51" w:rsidRPr="006D395D">
        <w:rPr>
          <w:sz w:val="28"/>
          <w:szCs w:val="28"/>
          <w:lang w:val="uk-UA" w:eastAsia="uk-UA"/>
        </w:rPr>
        <w:t xml:space="preserve">ь у сертифікованій лабораторії. </w:t>
      </w:r>
      <w:r w:rsidRPr="006D395D">
        <w:rPr>
          <w:bCs/>
          <w:sz w:val="28"/>
          <w:szCs w:val="28"/>
          <w:lang w:val="uk-UA" w:eastAsia="uk-UA"/>
        </w:rPr>
        <w:lastRenderedPageBreak/>
        <w:t>Аналіз ґрунту (субстрату):</w:t>
      </w:r>
      <w:r w:rsidR="00100E51" w:rsidRPr="006D395D">
        <w:rPr>
          <w:bCs/>
          <w:sz w:val="28"/>
          <w:szCs w:val="28"/>
          <w:lang w:val="uk-UA" w:eastAsia="uk-UA"/>
        </w:rPr>
        <w:t xml:space="preserve"> </w:t>
      </w:r>
      <w:r w:rsidRPr="006D395D">
        <w:rPr>
          <w:bCs/>
          <w:sz w:val="28"/>
          <w:szCs w:val="28"/>
          <w:lang w:val="uk-UA" w:eastAsia="uk-UA"/>
        </w:rPr>
        <w:t>Активна кислотність (</w:t>
      </w:r>
      <w:proofErr w:type="spellStart"/>
      <w:r w:rsidRPr="006D395D">
        <w:rPr>
          <w:bCs/>
          <w:sz w:val="28"/>
          <w:szCs w:val="28"/>
          <w:lang w:val="uk-UA" w:eastAsia="uk-UA"/>
        </w:rPr>
        <w:t>pH</w:t>
      </w:r>
      <w:proofErr w:type="spellEnd"/>
      <w:r w:rsidRPr="006D395D">
        <w:rPr>
          <w:bCs/>
          <w:sz w:val="28"/>
          <w:szCs w:val="28"/>
          <w:lang w:val="uk-UA" w:eastAsia="uk-UA"/>
        </w:rPr>
        <w:t xml:space="preserve"> водної та сольової витяжки)</w:t>
      </w:r>
      <w:r w:rsidRPr="006D395D">
        <w:rPr>
          <w:sz w:val="28"/>
          <w:szCs w:val="28"/>
          <w:lang w:val="uk-UA" w:eastAsia="uk-UA"/>
        </w:rPr>
        <w:t xml:space="preserve"> — визначали потенціометричним методом (ДСТУ ISO 10390) двічі за сезон (навесні та восен</w:t>
      </w:r>
      <w:r w:rsidR="00100E51" w:rsidRPr="006D395D">
        <w:rPr>
          <w:sz w:val="28"/>
          <w:szCs w:val="28"/>
          <w:lang w:val="uk-UA" w:eastAsia="uk-UA"/>
        </w:rPr>
        <w:t xml:space="preserve">и). </w:t>
      </w:r>
      <w:r w:rsidRPr="006D395D">
        <w:rPr>
          <w:bCs/>
          <w:sz w:val="28"/>
          <w:szCs w:val="28"/>
          <w:lang w:val="uk-UA" w:eastAsia="uk-UA"/>
        </w:rPr>
        <w:t xml:space="preserve">Вміст рухомих </w:t>
      </w:r>
      <w:proofErr w:type="spellStart"/>
      <w:r w:rsidRPr="006D395D">
        <w:rPr>
          <w:bCs/>
          <w:sz w:val="28"/>
          <w:szCs w:val="28"/>
          <w:lang w:val="uk-UA" w:eastAsia="uk-UA"/>
        </w:rPr>
        <w:t>сполук</w:t>
      </w:r>
      <w:proofErr w:type="spellEnd"/>
      <w:r w:rsidRPr="006D395D">
        <w:rPr>
          <w:bCs/>
          <w:sz w:val="28"/>
          <w:szCs w:val="28"/>
          <w:lang w:val="uk-UA" w:eastAsia="uk-UA"/>
        </w:rPr>
        <w:t xml:space="preserve"> </w:t>
      </w:r>
      <w:proofErr w:type="spellStart"/>
      <w:r w:rsidRPr="006D395D">
        <w:rPr>
          <w:bCs/>
          <w:sz w:val="28"/>
          <w:szCs w:val="28"/>
          <w:lang w:val="uk-UA" w:eastAsia="uk-UA"/>
        </w:rPr>
        <w:t>макроелементів</w:t>
      </w:r>
      <w:proofErr w:type="spellEnd"/>
      <w:r w:rsidRPr="006D395D">
        <w:rPr>
          <w:sz w:val="28"/>
          <w:szCs w:val="28"/>
          <w:lang w:val="uk-UA" w:eastAsia="uk-UA"/>
        </w:rPr>
        <w:t xml:space="preserve"> </w:t>
      </w:r>
      <w:proofErr w:type="spellStart"/>
      <w:r w:rsidRPr="006D395D">
        <w:rPr>
          <w:sz w:val="28"/>
          <w:szCs w:val="28"/>
          <w:lang w:val="uk-UA" w:eastAsia="uk-UA"/>
        </w:rPr>
        <w:t>легкогідролізованого</w:t>
      </w:r>
      <w:proofErr w:type="spellEnd"/>
      <w:r w:rsidRPr="006D395D">
        <w:rPr>
          <w:sz w:val="28"/>
          <w:szCs w:val="28"/>
          <w:lang w:val="uk-UA" w:eastAsia="uk-UA"/>
        </w:rPr>
        <w:t xml:space="preserve"> азоту (за </w:t>
      </w:r>
      <w:proofErr w:type="spellStart"/>
      <w:r w:rsidRPr="006D395D">
        <w:rPr>
          <w:sz w:val="28"/>
          <w:szCs w:val="28"/>
          <w:lang w:val="uk-UA" w:eastAsia="uk-UA"/>
        </w:rPr>
        <w:t>Корнфілдом</w:t>
      </w:r>
      <w:proofErr w:type="spellEnd"/>
      <w:r w:rsidRPr="006D395D">
        <w:rPr>
          <w:sz w:val="28"/>
          <w:szCs w:val="28"/>
          <w:lang w:val="uk-UA" w:eastAsia="uk-UA"/>
        </w:rPr>
        <w:t>), рухомого фосфору та обмінного калію (за методом Кірсанова у модифікації ЦІНАО, ДСТУ 4405).</w:t>
      </w:r>
    </w:p>
    <w:p w:rsidR="007F5383" w:rsidRPr="006D395D" w:rsidRDefault="007F5383" w:rsidP="00100E51">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Аналіз якості та екобезпеки ягід:</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Вміст сухої розчинної речовини (СССР, %)</w:t>
      </w:r>
      <w:r w:rsidRPr="006D395D">
        <w:rPr>
          <w:sz w:val="28"/>
          <w:szCs w:val="28"/>
          <w:lang w:val="uk-UA" w:eastAsia="uk-UA"/>
        </w:rPr>
        <w:t xml:space="preserve"> — рефрактометричним методом (ДСТУ ISO 2173);</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Загальна кислотність (у перерахунку на лимонну кислоту, %)</w:t>
      </w:r>
      <w:r w:rsidRPr="006D395D">
        <w:rPr>
          <w:sz w:val="28"/>
          <w:szCs w:val="28"/>
          <w:lang w:val="uk-UA" w:eastAsia="uk-UA"/>
        </w:rPr>
        <w:t xml:space="preserve"> — </w:t>
      </w:r>
      <w:proofErr w:type="spellStart"/>
      <w:r w:rsidRPr="006D395D">
        <w:rPr>
          <w:sz w:val="28"/>
          <w:szCs w:val="28"/>
          <w:lang w:val="uk-UA" w:eastAsia="uk-UA"/>
        </w:rPr>
        <w:t>титриметричним</w:t>
      </w:r>
      <w:proofErr w:type="spellEnd"/>
      <w:r w:rsidRPr="006D395D">
        <w:rPr>
          <w:sz w:val="28"/>
          <w:szCs w:val="28"/>
          <w:lang w:val="uk-UA" w:eastAsia="uk-UA"/>
        </w:rPr>
        <w:t xml:space="preserve"> методом шляхом титрування лугом </w:t>
      </w:r>
      <w:proofErr w:type="spellStart"/>
      <w:r w:rsidRPr="006D395D">
        <w:rPr>
          <w:sz w:val="28"/>
          <w:szCs w:val="28"/>
          <w:lang w:val="uk-UA" w:eastAsia="uk-UA"/>
        </w:rPr>
        <w:t>NaOH</w:t>
      </w:r>
      <w:proofErr w:type="spellEnd"/>
      <w:r w:rsidRPr="006D395D">
        <w:rPr>
          <w:sz w:val="28"/>
          <w:szCs w:val="28"/>
          <w:lang w:val="uk-UA" w:eastAsia="uk-UA"/>
        </w:rPr>
        <w:t xml:space="preserve"> (ДСТУ EN 12147);</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Вміст аскорбінової кислоти (вітаміну С, мг/100 г)</w:t>
      </w:r>
      <w:r w:rsidRPr="006D395D">
        <w:rPr>
          <w:sz w:val="28"/>
          <w:szCs w:val="28"/>
          <w:lang w:val="uk-UA" w:eastAsia="uk-UA"/>
        </w:rPr>
        <w:t xml:space="preserve"> — </w:t>
      </w:r>
      <w:proofErr w:type="spellStart"/>
      <w:r w:rsidRPr="006D395D">
        <w:rPr>
          <w:sz w:val="28"/>
          <w:szCs w:val="28"/>
          <w:lang w:val="uk-UA" w:eastAsia="uk-UA"/>
        </w:rPr>
        <w:t>йодометричним</w:t>
      </w:r>
      <w:proofErr w:type="spellEnd"/>
      <w:r w:rsidRPr="006D395D">
        <w:rPr>
          <w:sz w:val="28"/>
          <w:szCs w:val="28"/>
          <w:lang w:val="uk-UA" w:eastAsia="uk-UA"/>
        </w:rPr>
        <w:t xml:space="preserve"> методом або за </w:t>
      </w:r>
      <w:proofErr w:type="spellStart"/>
      <w:r w:rsidRPr="006D395D">
        <w:rPr>
          <w:sz w:val="28"/>
          <w:szCs w:val="28"/>
          <w:lang w:val="uk-UA" w:eastAsia="uk-UA"/>
        </w:rPr>
        <w:t>Муррі</w:t>
      </w:r>
      <w:proofErr w:type="spellEnd"/>
      <w:r w:rsidRPr="006D395D">
        <w:rPr>
          <w:sz w:val="28"/>
          <w:szCs w:val="28"/>
          <w:lang w:val="uk-UA" w:eastAsia="uk-UA"/>
        </w:rPr>
        <w:t>;</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Контроль екобезпеки (вміст нітратів)</w:t>
      </w:r>
      <w:r w:rsidRPr="006D395D">
        <w:rPr>
          <w:sz w:val="28"/>
          <w:szCs w:val="28"/>
          <w:lang w:val="uk-UA" w:eastAsia="uk-UA"/>
        </w:rPr>
        <w:t xml:space="preserve"> — </w:t>
      </w:r>
      <w:proofErr w:type="spellStart"/>
      <w:r w:rsidRPr="006D395D">
        <w:rPr>
          <w:sz w:val="28"/>
          <w:szCs w:val="28"/>
          <w:lang w:val="uk-UA" w:eastAsia="uk-UA"/>
        </w:rPr>
        <w:t>іонометричним</w:t>
      </w:r>
      <w:proofErr w:type="spellEnd"/>
      <w:r w:rsidRPr="006D395D">
        <w:rPr>
          <w:sz w:val="28"/>
          <w:szCs w:val="28"/>
          <w:lang w:val="uk-UA" w:eastAsia="uk-UA"/>
        </w:rPr>
        <w:t xml:space="preserve"> методом за допомогою нітрат-селективного електроду (ДСТУ 4948);</w:t>
      </w:r>
    </w:p>
    <w:p w:rsidR="007F5383" w:rsidRPr="006D395D" w:rsidRDefault="007F5383" w:rsidP="00100E51">
      <w:pPr>
        <w:widowControl/>
        <w:autoSpaceDE/>
        <w:autoSpaceDN/>
        <w:adjustRightInd/>
        <w:spacing w:line="360" w:lineRule="auto"/>
        <w:ind w:left="-3" w:firstLine="851"/>
        <w:jc w:val="both"/>
        <w:rPr>
          <w:sz w:val="28"/>
          <w:szCs w:val="28"/>
          <w:lang w:val="uk-UA" w:eastAsia="uk-UA"/>
        </w:rPr>
      </w:pPr>
      <w:r w:rsidRPr="006D395D">
        <w:rPr>
          <w:bCs/>
          <w:sz w:val="28"/>
          <w:szCs w:val="28"/>
          <w:lang w:val="uk-UA" w:eastAsia="uk-UA"/>
        </w:rPr>
        <w:t>Вміст важких металів (кадмій, свинець)</w:t>
      </w:r>
      <w:r w:rsidRPr="006D395D">
        <w:rPr>
          <w:sz w:val="28"/>
          <w:szCs w:val="28"/>
          <w:lang w:val="uk-UA" w:eastAsia="uk-UA"/>
        </w:rPr>
        <w:t xml:space="preserve"> — методом атомно-абсорбційної спектрометрії для підтвердження екологічної чистоти продукції (ДСТУ </w:t>
      </w:r>
      <w:r w:rsidR="00100E51" w:rsidRPr="006D395D">
        <w:rPr>
          <w:sz w:val="28"/>
          <w:szCs w:val="28"/>
          <w:lang w:val="uk-UA" w:eastAsia="uk-UA"/>
        </w:rPr>
        <w:t>EN 14082).</w:t>
      </w:r>
    </w:p>
    <w:p w:rsidR="007F5383" w:rsidRPr="006D395D" w:rsidRDefault="007F5383" w:rsidP="00100E51">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5. Статистичний аналіз даних</w:t>
      </w:r>
    </w:p>
    <w:p w:rsidR="007F5383" w:rsidRPr="006D395D" w:rsidRDefault="007F5383"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Математичну та статистичну обробку результатів досліджень проводили методом дисперсійного аналізу (ANOVA) за Б. А. </w:t>
      </w:r>
      <w:proofErr w:type="spellStart"/>
      <w:r w:rsidRPr="006D395D">
        <w:rPr>
          <w:sz w:val="28"/>
          <w:szCs w:val="28"/>
          <w:lang w:val="uk-UA" w:eastAsia="uk-UA"/>
        </w:rPr>
        <w:t>Доспєховим</w:t>
      </w:r>
      <w:proofErr w:type="spellEnd"/>
      <w:r w:rsidRPr="006D395D">
        <w:rPr>
          <w:sz w:val="28"/>
          <w:szCs w:val="28"/>
          <w:lang w:val="uk-UA" w:eastAsia="uk-UA"/>
        </w:rPr>
        <w:t xml:space="preserve"> з метою встановлення істотності різниці між варіантами. Комп’ютерну обробку даних здійснювали з використанням програмного пакета Microsoft Excel та спеціалізованого </w:t>
      </w:r>
      <w:proofErr w:type="spellStart"/>
      <w:r w:rsidRPr="006D395D">
        <w:rPr>
          <w:sz w:val="28"/>
          <w:szCs w:val="28"/>
          <w:lang w:val="uk-UA" w:eastAsia="uk-UA"/>
        </w:rPr>
        <w:t>софту</w:t>
      </w:r>
      <w:proofErr w:type="spellEnd"/>
      <w:r w:rsidRPr="006D395D">
        <w:rPr>
          <w:sz w:val="28"/>
          <w:szCs w:val="28"/>
          <w:lang w:val="uk-UA" w:eastAsia="uk-UA"/>
        </w:rPr>
        <w:t xml:space="preserve"> для агрономічних розрахунків (наприклад, </w:t>
      </w:r>
      <w:proofErr w:type="spellStart"/>
      <w:r w:rsidRPr="006D395D">
        <w:rPr>
          <w:sz w:val="28"/>
          <w:szCs w:val="28"/>
          <w:lang w:val="uk-UA" w:eastAsia="uk-UA"/>
        </w:rPr>
        <w:t>Statistica</w:t>
      </w:r>
      <w:proofErr w:type="spellEnd"/>
      <w:r w:rsidRPr="006D395D">
        <w:rPr>
          <w:sz w:val="28"/>
          <w:szCs w:val="28"/>
          <w:lang w:val="uk-UA" w:eastAsia="uk-UA"/>
        </w:rPr>
        <w:t xml:space="preserve"> або </w:t>
      </w:r>
      <w:proofErr w:type="spellStart"/>
      <w:r w:rsidRPr="006D395D">
        <w:rPr>
          <w:sz w:val="28"/>
          <w:szCs w:val="28"/>
          <w:lang w:val="uk-UA" w:eastAsia="uk-UA"/>
        </w:rPr>
        <w:t>Agrostat</w:t>
      </w:r>
      <w:proofErr w:type="spellEnd"/>
      <w:r w:rsidRPr="006D395D">
        <w:rPr>
          <w:sz w:val="28"/>
          <w:szCs w:val="28"/>
          <w:lang w:val="uk-UA" w:eastAsia="uk-UA"/>
        </w:rPr>
        <w:t>), визнача</w:t>
      </w:r>
      <w:r w:rsidR="00100E51" w:rsidRPr="006D395D">
        <w:rPr>
          <w:sz w:val="28"/>
          <w:szCs w:val="28"/>
          <w:lang w:val="uk-UA" w:eastAsia="uk-UA"/>
        </w:rPr>
        <w:t>ючи найменшу істотну різницю НIР</w:t>
      </w:r>
      <w:r w:rsidR="00100E51" w:rsidRPr="006D395D">
        <w:rPr>
          <w:sz w:val="28"/>
          <w:szCs w:val="28"/>
          <w:vertAlign w:val="subscript"/>
          <w:lang w:val="uk-UA" w:eastAsia="uk-UA"/>
        </w:rPr>
        <w:t>05</w:t>
      </w:r>
      <w:r w:rsidRPr="006D395D">
        <w:rPr>
          <w:sz w:val="28"/>
          <w:szCs w:val="28"/>
          <w:lang w:val="uk-UA" w:eastAsia="uk-UA"/>
        </w:rPr>
        <w:t xml:space="preserve"> та коефіцієнти кореляції між показниками підкислення та врожайністю.</w:t>
      </w:r>
    </w:p>
    <w:p w:rsidR="00D04BEF" w:rsidRPr="006D395D" w:rsidRDefault="00D04BEF" w:rsidP="00100E51">
      <w:pPr>
        <w:widowControl/>
        <w:autoSpaceDE/>
        <w:autoSpaceDN/>
        <w:adjustRightInd/>
        <w:spacing w:line="360" w:lineRule="auto"/>
        <w:ind w:firstLine="851"/>
        <w:jc w:val="both"/>
        <w:rPr>
          <w:sz w:val="28"/>
          <w:szCs w:val="28"/>
          <w:lang w:val="uk-UA" w:eastAsia="uk-UA"/>
        </w:rPr>
      </w:pPr>
    </w:p>
    <w:p w:rsidR="00D04BEF" w:rsidRPr="006D395D" w:rsidRDefault="00D04BEF" w:rsidP="00702718">
      <w:pPr>
        <w:widowControl/>
        <w:autoSpaceDE/>
        <w:autoSpaceDN/>
        <w:adjustRightInd/>
        <w:spacing w:line="360" w:lineRule="auto"/>
        <w:jc w:val="both"/>
        <w:rPr>
          <w:sz w:val="28"/>
          <w:szCs w:val="28"/>
          <w:lang w:val="uk-UA" w:eastAsia="uk-UA"/>
        </w:rPr>
      </w:pPr>
    </w:p>
    <w:p w:rsidR="00AF7138" w:rsidRPr="006D395D" w:rsidRDefault="00AF7138" w:rsidP="00702718">
      <w:pPr>
        <w:widowControl/>
        <w:autoSpaceDE/>
        <w:autoSpaceDN/>
        <w:adjustRightInd/>
        <w:spacing w:line="360" w:lineRule="auto"/>
        <w:jc w:val="both"/>
        <w:rPr>
          <w:sz w:val="28"/>
          <w:szCs w:val="28"/>
          <w:lang w:val="uk-UA" w:eastAsia="uk-UA"/>
        </w:rPr>
      </w:pPr>
    </w:p>
    <w:p w:rsidR="00AF7138" w:rsidRPr="006D395D" w:rsidRDefault="00AF7138" w:rsidP="00702718">
      <w:pPr>
        <w:widowControl/>
        <w:autoSpaceDE/>
        <w:autoSpaceDN/>
        <w:adjustRightInd/>
        <w:spacing w:line="360" w:lineRule="auto"/>
        <w:jc w:val="both"/>
        <w:rPr>
          <w:sz w:val="28"/>
          <w:szCs w:val="28"/>
          <w:lang w:val="uk-UA" w:eastAsia="uk-UA"/>
        </w:rPr>
      </w:pPr>
    </w:p>
    <w:p w:rsidR="00AF7138" w:rsidRPr="006D395D" w:rsidRDefault="00AF7138" w:rsidP="00702718">
      <w:pPr>
        <w:widowControl/>
        <w:autoSpaceDE/>
        <w:autoSpaceDN/>
        <w:adjustRightInd/>
        <w:spacing w:line="360" w:lineRule="auto"/>
        <w:jc w:val="both"/>
        <w:rPr>
          <w:sz w:val="28"/>
          <w:szCs w:val="28"/>
          <w:lang w:val="uk-UA" w:eastAsia="uk-UA"/>
        </w:rPr>
      </w:pPr>
    </w:p>
    <w:p w:rsidR="00100E51" w:rsidRPr="006D395D" w:rsidRDefault="00100E51" w:rsidP="00100E51">
      <w:pPr>
        <w:widowControl/>
        <w:autoSpaceDE/>
        <w:autoSpaceDN/>
        <w:adjustRightInd/>
        <w:spacing w:line="360" w:lineRule="auto"/>
        <w:jc w:val="center"/>
        <w:rPr>
          <w:b/>
          <w:bCs/>
          <w:sz w:val="28"/>
          <w:szCs w:val="28"/>
          <w:lang w:val="uk-UA" w:eastAsia="uk-UA"/>
        </w:rPr>
      </w:pPr>
      <w:r w:rsidRPr="006D395D">
        <w:rPr>
          <w:b/>
          <w:bCs/>
          <w:sz w:val="28"/>
          <w:szCs w:val="28"/>
          <w:lang w:val="uk-UA" w:eastAsia="uk-UA"/>
        </w:rPr>
        <w:lastRenderedPageBreak/>
        <w:t>РОЗДІЛ 3. РЕЗУЛЬТАТИ ДОСЛІДЖЕНЬ</w:t>
      </w:r>
    </w:p>
    <w:p w:rsidR="00100E51" w:rsidRPr="006D395D" w:rsidRDefault="00100E51" w:rsidP="00100E51">
      <w:pPr>
        <w:widowControl/>
        <w:autoSpaceDE/>
        <w:autoSpaceDN/>
        <w:adjustRightInd/>
        <w:spacing w:line="360" w:lineRule="auto"/>
        <w:jc w:val="center"/>
        <w:rPr>
          <w:sz w:val="28"/>
          <w:szCs w:val="28"/>
          <w:lang w:val="uk-UA" w:eastAsia="uk-UA"/>
        </w:rPr>
      </w:pPr>
    </w:p>
    <w:p w:rsidR="00100E51" w:rsidRPr="006D395D" w:rsidRDefault="00100E51" w:rsidP="00100E51">
      <w:pPr>
        <w:widowControl/>
        <w:autoSpaceDE/>
        <w:autoSpaceDN/>
        <w:adjustRightInd/>
        <w:spacing w:line="360" w:lineRule="auto"/>
        <w:jc w:val="center"/>
        <w:rPr>
          <w:sz w:val="28"/>
          <w:szCs w:val="28"/>
          <w:lang w:val="uk-UA" w:eastAsia="uk-UA"/>
        </w:rPr>
      </w:pPr>
      <w:r w:rsidRPr="006D395D">
        <w:rPr>
          <w:b/>
          <w:bCs/>
          <w:sz w:val="28"/>
          <w:szCs w:val="28"/>
          <w:lang w:val="uk-UA" w:eastAsia="uk-UA"/>
        </w:rPr>
        <w:t>3.1. Оцінка впливу удобрення на врожайність сортів лохини</w:t>
      </w:r>
    </w:p>
    <w:p w:rsidR="00100E51" w:rsidRPr="006D395D" w:rsidRDefault="00100E51"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Урожайність ягідних культур є інтегральним показником, який відображає рівень адаптації рослин до умов вирощування та ефективність застосованих агротехнічних заходів. Протягом звітного періоду досліджень на дослідному полі ЖАТФК було зафіксовано суттєву залежність продуктивності лохини високорослої як від генетичних особливостей сорту (Фактор А), так і від способів оптимізації та підкислення субстрату (Фактор Б).</w:t>
      </w:r>
    </w:p>
    <w:p w:rsidR="00100E51" w:rsidRPr="006D395D" w:rsidRDefault="00100E51" w:rsidP="00100E51">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Аналіз урожайності за варіантами досліду</w:t>
      </w:r>
    </w:p>
    <w:p w:rsidR="00100E51" w:rsidRPr="006D395D" w:rsidRDefault="00100E51"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Результати обліку врожаю лохини свідчать, що вирощування культури у природному ґрунті дослідного поля без штучного регулювання </w:t>
      </w:r>
      <w:proofErr w:type="spellStart"/>
      <w:r w:rsidRPr="006D395D">
        <w:rPr>
          <w:sz w:val="28"/>
          <w:szCs w:val="28"/>
          <w:lang w:val="uk-UA" w:eastAsia="uk-UA"/>
        </w:rPr>
        <w:t>едафічного</w:t>
      </w:r>
      <w:proofErr w:type="spellEnd"/>
      <w:r w:rsidRPr="006D395D">
        <w:rPr>
          <w:sz w:val="28"/>
          <w:szCs w:val="28"/>
          <w:lang w:val="uk-UA" w:eastAsia="uk-UA"/>
        </w:rPr>
        <w:t xml:space="preserve"> середовища (</w:t>
      </w:r>
      <w:r w:rsidRPr="006D395D">
        <w:rPr>
          <w:b/>
          <w:bCs/>
          <w:sz w:val="28"/>
          <w:szCs w:val="28"/>
          <w:lang w:val="uk-UA" w:eastAsia="uk-UA"/>
        </w:rPr>
        <w:t>Варіант 1 — Контроль</w:t>
      </w:r>
      <w:r w:rsidRPr="006D395D">
        <w:rPr>
          <w:sz w:val="28"/>
          <w:szCs w:val="28"/>
          <w:lang w:val="uk-UA" w:eastAsia="uk-UA"/>
        </w:rPr>
        <w:t xml:space="preserve">) призводить до пригнічення росту рослин та різкого зниження продуктивності через невідповідний рівень </w:t>
      </w:r>
      <w:proofErr w:type="spellStart"/>
      <w:r w:rsidRPr="006D395D">
        <w:rPr>
          <w:sz w:val="28"/>
          <w:szCs w:val="28"/>
          <w:lang w:val="uk-UA" w:eastAsia="uk-UA"/>
        </w:rPr>
        <w:t>pH</w:t>
      </w:r>
      <w:proofErr w:type="spellEnd"/>
      <w:r w:rsidRPr="006D395D">
        <w:rPr>
          <w:sz w:val="28"/>
          <w:szCs w:val="28"/>
          <w:lang w:val="uk-UA" w:eastAsia="uk-UA"/>
        </w:rPr>
        <w:t xml:space="preserve"> (4,8–5,5). Оптимальний розвиток мікоризи за таких умов блокується, що зумовило мінімальні показники збору ягід по всіх досліджуваних сортах.</w:t>
      </w:r>
    </w:p>
    <w:p w:rsidR="00100E51" w:rsidRPr="006D395D" w:rsidRDefault="00100E51"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Узагальнені результати врожайності лохини високорослої залежно від досліджуваних факторів наведено в таблиці 3.1.</w:t>
      </w:r>
    </w:p>
    <w:p w:rsidR="00100E51" w:rsidRPr="006D395D" w:rsidRDefault="00100E51" w:rsidP="00100E51">
      <w:pPr>
        <w:widowControl/>
        <w:autoSpaceDE/>
        <w:autoSpaceDN/>
        <w:adjustRightInd/>
        <w:spacing w:line="360" w:lineRule="auto"/>
        <w:jc w:val="both"/>
        <w:rPr>
          <w:b/>
          <w:bCs/>
          <w:sz w:val="28"/>
          <w:szCs w:val="28"/>
          <w:lang w:val="uk-UA" w:eastAsia="uk-UA"/>
        </w:rPr>
      </w:pPr>
      <w:r w:rsidRPr="006D395D">
        <w:rPr>
          <w:b/>
          <w:bCs/>
          <w:sz w:val="28"/>
          <w:szCs w:val="28"/>
          <w:lang w:val="uk-UA" w:eastAsia="uk-UA"/>
        </w:rPr>
        <w:t>Обговорення отриманих результатів</w:t>
      </w:r>
    </w:p>
    <w:p w:rsidR="00100E51" w:rsidRPr="006D395D" w:rsidRDefault="00100E51" w:rsidP="00100E51">
      <w:pPr>
        <w:widowControl/>
        <w:autoSpaceDE/>
        <w:autoSpaceDN/>
        <w:adjustRightInd/>
        <w:spacing w:line="360" w:lineRule="auto"/>
        <w:jc w:val="both"/>
        <w:rPr>
          <w:sz w:val="28"/>
          <w:szCs w:val="28"/>
          <w:lang w:val="uk-UA" w:eastAsia="uk-UA"/>
        </w:rPr>
      </w:pPr>
      <w:r w:rsidRPr="006D395D">
        <w:rPr>
          <w:sz w:val="28"/>
          <w:szCs w:val="28"/>
          <w:lang w:val="uk-UA" w:eastAsia="uk-UA"/>
        </w:rPr>
        <w:t>Впровадження штучних субстратів забезпечило суттєву прибавку врожаю порівняно з природним фоном.</w:t>
      </w:r>
    </w:p>
    <w:p w:rsidR="00100E51" w:rsidRPr="006D395D" w:rsidRDefault="00100E51" w:rsidP="00100E51">
      <w:pPr>
        <w:widowControl/>
        <w:autoSpaceDE/>
        <w:autoSpaceDN/>
        <w:adjustRightInd/>
        <w:spacing w:line="360" w:lineRule="auto"/>
        <w:jc w:val="both"/>
        <w:rPr>
          <w:sz w:val="28"/>
          <w:szCs w:val="28"/>
          <w:lang w:val="uk-UA" w:eastAsia="uk-UA"/>
        </w:rPr>
      </w:pPr>
      <w:r w:rsidRPr="006D395D">
        <w:rPr>
          <w:b/>
          <w:bCs/>
          <w:sz w:val="28"/>
          <w:szCs w:val="28"/>
          <w:lang w:val="uk-UA" w:eastAsia="uk-UA"/>
        </w:rPr>
        <w:t>Ефективність Варіанту 2</w:t>
      </w:r>
      <w:r w:rsidRPr="006D395D">
        <w:rPr>
          <w:sz w:val="28"/>
          <w:szCs w:val="28"/>
          <w:lang w:val="uk-UA" w:eastAsia="uk-UA"/>
        </w:rPr>
        <w:t xml:space="preserve">: Заповнення посадкових ям сумішшю верхового торфу та піску збільшило врожайність у </w:t>
      </w:r>
      <w:r w:rsidRPr="006D395D">
        <w:rPr>
          <w:b/>
          <w:bCs/>
          <w:sz w:val="28"/>
          <w:szCs w:val="28"/>
          <w:lang w:val="uk-UA" w:eastAsia="uk-UA"/>
        </w:rPr>
        <w:t>2,7–2,9 рази</w:t>
      </w:r>
      <w:r w:rsidRPr="006D395D">
        <w:rPr>
          <w:sz w:val="28"/>
          <w:szCs w:val="28"/>
          <w:lang w:val="uk-UA" w:eastAsia="uk-UA"/>
        </w:rPr>
        <w:t>. Це доводить необхідність створення пухкого, повітропроникного кореневого шару.</w:t>
      </w:r>
    </w:p>
    <w:p w:rsidR="00100E51" w:rsidRPr="006D395D" w:rsidRDefault="00100E51" w:rsidP="00D04BEF">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Ефективність Варіанту 3</w:t>
      </w:r>
      <w:r w:rsidRPr="006D395D">
        <w:rPr>
          <w:sz w:val="28"/>
          <w:szCs w:val="28"/>
          <w:lang w:val="uk-UA" w:eastAsia="uk-UA"/>
        </w:rPr>
        <w:t xml:space="preserve">: Максимальну врожайність по всіх варіантах забезпечив третій варіант субстрату (кислий торф + хвойний </w:t>
      </w:r>
      <w:proofErr w:type="spellStart"/>
      <w:r w:rsidRPr="006D395D">
        <w:rPr>
          <w:sz w:val="28"/>
          <w:szCs w:val="28"/>
          <w:lang w:val="uk-UA" w:eastAsia="uk-UA"/>
        </w:rPr>
        <w:t>опад</w:t>
      </w:r>
      <w:proofErr w:type="spellEnd"/>
      <w:r w:rsidRPr="006D395D">
        <w:rPr>
          <w:sz w:val="28"/>
          <w:szCs w:val="28"/>
          <w:lang w:val="uk-UA" w:eastAsia="uk-UA"/>
        </w:rPr>
        <w:t xml:space="preserve"> + пісок у поєднанні з елементарною сіркою). Внесення сірки гарантувало пролонговане підкислення середовища до оптимальних меж (</w:t>
      </w:r>
      <w:proofErr w:type="spellStart"/>
      <w:r w:rsidRPr="006D395D">
        <w:rPr>
          <w:sz w:val="28"/>
          <w:szCs w:val="28"/>
          <w:lang w:val="uk-UA" w:eastAsia="uk-UA"/>
        </w:rPr>
        <w:t>pH</w:t>
      </w:r>
      <w:proofErr w:type="spellEnd"/>
      <w:r w:rsidRPr="006D395D">
        <w:rPr>
          <w:sz w:val="28"/>
          <w:szCs w:val="28"/>
          <w:lang w:val="uk-UA" w:eastAsia="uk-UA"/>
        </w:rPr>
        <w:t xml:space="preserve"> 3,8–4,2), що активізувало роботу </w:t>
      </w:r>
      <w:proofErr w:type="spellStart"/>
      <w:r w:rsidRPr="006D395D">
        <w:rPr>
          <w:sz w:val="28"/>
          <w:szCs w:val="28"/>
          <w:lang w:val="uk-UA" w:eastAsia="uk-UA"/>
        </w:rPr>
        <w:t>ендомікоризи</w:t>
      </w:r>
      <w:proofErr w:type="spellEnd"/>
      <w:r w:rsidRPr="006D395D">
        <w:rPr>
          <w:sz w:val="28"/>
          <w:szCs w:val="28"/>
          <w:lang w:val="uk-UA" w:eastAsia="uk-UA"/>
        </w:rPr>
        <w:t xml:space="preserve">. Це дозволило рослинам краще засвоювати мінеральний азот у формі сульфату амонію. </w:t>
      </w:r>
      <w:hyperlink r:id="rId66" w:tgtFrame="_blank" w:history="1"/>
    </w:p>
    <w:p w:rsidR="00100E51" w:rsidRPr="006D395D" w:rsidRDefault="00100E51" w:rsidP="00100E51">
      <w:pPr>
        <w:widowControl/>
        <w:autoSpaceDE/>
        <w:autoSpaceDN/>
        <w:adjustRightInd/>
        <w:spacing w:line="360" w:lineRule="auto"/>
        <w:ind w:firstLine="851"/>
        <w:jc w:val="center"/>
        <w:rPr>
          <w:sz w:val="28"/>
          <w:szCs w:val="28"/>
          <w:lang w:val="uk-UA" w:eastAsia="uk-UA"/>
        </w:rPr>
      </w:pPr>
      <w:r w:rsidRPr="006D395D">
        <w:rPr>
          <w:b/>
          <w:bCs/>
          <w:sz w:val="28"/>
          <w:szCs w:val="28"/>
          <w:lang w:val="uk-UA" w:eastAsia="uk-UA"/>
        </w:rPr>
        <w:lastRenderedPageBreak/>
        <w:t>Таблиця 3.1. Урожайність сортів лохини високорослої залежно від оптимізації субстрату (середнє за роки досліджень)</w:t>
      </w:r>
    </w:p>
    <w:tbl>
      <w:tblPr>
        <w:tblStyle w:val="a3"/>
        <w:tblW w:w="0" w:type="auto"/>
        <w:tblInd w:w="63" w:type="dxa"/>
        <w:tblLook w:val="04A0" w:firstRow="1" w:lastRow="0" w:firstColumn="1" w:lastColumn="0" w:noHBand="0" w:noVBand="1"/>
      </w:tblPr>
      <w:tblGrid>
        <w:gridCol w:w="1685"/>
        <w:gridCol w:w="2079"/>
        <w:gridCol w:w="1992"/>
        <w:gridCol w:w="2147"/>
        <w:gridCol w:w="1889"/>
      </w:tblGrid>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b/>
                <w:bCs/>
                <w:sz w:val="28"/>
                <w:szCs w:val="28"/>
                <w:lang w:val="uk-UA" w:eastAsia="uk-UA"/>
              </w:rPr>
            </w:pPr>
            <w:r w:rsidRPr="006D395D">
              <w:rPr>
                <w:b/>
                <w:bCs/>
                <w:sz w:val="28"/>
                <w:szCs w:val="28"/>
                <w:lang w:val="uk-UA" w:eastAsia="uk-UA"/>
              </w:rPr>
              <w:t>Фактор А: Сорт</w:t>
            </w:r>
          </w:p>
        </w:tc>
        <w:tc>
          <w:tcPr>
            <w:tcW w:w="0" w:type="auto"/>
            <w:hideMark/>
          </w:tcPr>
          <w:p w:rsidR="00100E51" w:rsidRPr="006D395D" w:rsidRDefault="00100E51" w:rsidP="00100E51">
            <w:pPr>
              <w:widowControl/>
              <w:autoSpaceDE/>
              <w:autoSpaceDN/>
              <w:adjustRightInd/>
              <w:spacing w:line="276" w:lineRule="auto"/>
              <w:jc w:val="both"/>
              <w:rPr>
                <w:b/>
                <w:bCs/>
                <w:sz w:val="28"/>
                <w:szCs w:val="28"/>
                <w:lang w:val="uk-UA" w:eastAsia="uk-UA"/>
              </w:rPr>
            </w:pPr>
            <w:r w:rsidRPr="006D395D">
              <w:rPr>
                <w:b/>
                <w:bCs/>
                <w:sz w:val="28"/>
                <w:szCs w:val="28"/>
                <w:lang w:val="uk-UA" w:eastAsia="uk-UA"/>
              </w:rPr>
              <w:t>Фактор Б: Спосіб підкислення субстрату</w:t>
            </w:r>
          </w:p>
        </w:tc>
        <w:tc>
          <w:tcPr>
            <w:tcW w:w="0" w:type="auto"/>
            <w:hideMark/>
          </w:tcPr>
          <w:p w:rsidR="00100E51" w:rsidRPr="006D395D" w:rsidRDefault="00100E51" w:rsidP="00100E51">
            <w:pPr>
              <w:widowControl/>
              <w:autoSpaceDE/>
              <w:autoSpaceDN/>
              <w:adjustRightInd/>
              <w:spacing w:line="276" w:lineRule="auto"/>
              <w:jc w:val="both"/>
              <w:rPr>
                <w:b/>
                <w:bCs/>
                <w:sz w:val="28"/>
                <w:szCs w:val="28"/>
                <w:lang w:val="uk-UA" w:eastAsia="uk-UA"/>
              </w:rPr>
            </w:pPr>
            <w:r w:rsidRPr="006D395D">
              <w:rPr>
                <w:b/>
                <w:bCs/>
                <w:sz w:val="28"/>
                <w:szCs w:val="28"/>
                <w:lang w:val="uk-UA" w:eastAsia="uk-UA"/>
              </w:rPr>
              <w:t>Урожайність з 1 куща, кг</w:t>
            </w:r>
          </w:p>
        </w:tc>
        <w:tc>
          <w:tcPr>
            <w:tcW w:w="0" w:type="auto"/>
            <w:hideMark/>
          </w:tcPr>
          <w:p w:rsidR="00100E51" w:rsidRPr="006D395D" w:rsidRDefault="00100E51" w:rsidP="00100E51">
            <w:pPr>
              <w:widowControl/>
              <w:autoSpaceDE/>
              <w:autoSpaceDN/>
              <w:adjustRightInd/>
              <w:spacing w:line="276" w:lineRule="auto"/>
              <w:jc w:val="both"/>
              <w:rPr>
                <w:b/>
                <w:bCs/>
                <w:sz w:val="28"/>
                <w:szCs w:val="28"/>
                <w:lang w:val="uk-UA" w:eastAsia="uk-UA"/>
              </w:rPr>
            </w:pPr>
            <w:r w:rsidRPr="006D395D">
              <w:rPr>
                <w:b/>
                <w:bCs/>
                <w:sz w:val="28"/>
                <w:szCs w:val="28"/>
                <w:lang w:val="uk-UA" w:eastAsia="uk-UA"/>
              </w:rPr>
              <w:t>Розрахункова врожайність, т/га</w:t>
            </w:r>
          </w:p>
        </w:tc>
        <w:tc>
          <w:tcPr>
            <w:tcW w:w="0" w:type="auto"/>
            <w:hideMark/>
          </w:tcPr>
          <w:p w:rsidR="00100E51" w:rsidRPr="006D395D" w:rsidRDefault="00100E51" w:rsidP="00100E51">
            <w:pPr>
              <w:widowControl/>
              <w:autoSpaceDE/>
              <w:autoSpaceDN/>
              <w:adjustRightInd/>
              <w:spacing w:line="276" w:lineRule="auto"/>
              <w:jc w:val="both"/>
              <w:rPr>
                <w:b/>
                <w:bCs/>
                <w:sz w:val="28"/>
                <w:szCs w:val="28"/>
                <w:lang w:val="uk-UA" w:eastAsia="uk-UA"/>
              </w:rPr>
            </w:pPr>
            <w:r w:rsidRPr="006D395D">
              <w:rPr>
                <w:b/>
                <w:bCs/>
                <w:sz w:val="28"/>
                <w:szCs w:val="28"/>
                <w:lang w:val="uk-UA" w:eastAsia="uk-UA"/>
              </w:rPr>
              <w:t>Відхилення до контролю, +/- т/га</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b/>
                <w:bCs/>
                <w:sz w:val="28"/>
                <w:szCs w:val="28"/>
                <w:lang w:val="uk-UA" w:eastAsia="uk-UA"/>
              </w:rPr>
              <w:t>Дюк (</w:t>
            </w:r>
            <w:proofErr w:type="spellStart"/>
            <w:r w:rsidRPr="006D395D">
              <w:rPr>
                <w:b/>
                <w:bCs/>
                <w:sz w:val="28"/>
                <w:szCs w:val="28"/>
                <w:lang w:val="uk-UA" w:eastAsia="uk-UA"/>
              </w:rPr>
              <w:t>Duke</w:t>
            </w:r>
            <w:proofErr w:type="spellEnd"/>
            <w:r w:rsidRPr="006D395D">
              <w:rPr>
                <w:b/>
                <w:bCs/>
                <w:sz w:val="28"/>
                <w:szCs w:val="28"/>
                <w:lang w:val="uk-UA" w:eastAsia="uk-UA"/>
              </w:rPr>
              <w:t>)</w:t>
            </w:r>
            <w:r w:rsidRPr="006D395D">
              <w:rPr>
                <w:sz w:val="28"/>
                <w:szCs w:val="28"/>
                <w:lang w:val="uk-UA" w:eastAsia="uk-UA"/>
              </w:rPr>
              <w:t xml:space="preserve"> </w:t>
            </w:r>
            <w:r w:rsidRPr="006D395D">
              <w:rPr>
                <w:i/>
                <w:iCs/>
                <w:sz w:val="28"/>
                <w:szCs w:val="28"/>
                <w:lang w:val="uk-UA" w:eastAsia="uk-UA"/>
              </w:rPr>
              <w:t>(ранній)</w:t>
            </w: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Варіант 1 (Контроль)</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1,4</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3,89</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Варіант 2 (Торф + пісок)</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3,8</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10,55</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+6,66</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 xml:space="preserve">Варіант 3 (Торф + </w:t>
            </w:r>
            <w:proofErr w:type="spellStart"/>
            <w:r w:rsidRPr="006D395D">
              <w:rPr>
                <w:sz w:val="28"/>
                <w:szCs w:val="28"/>
                <w:lang w:val="uk-UA" w:eastAsia="uk-UA"/>
              </w:rPr>
              <w:t>опад</w:t>
            </w:r>
            <w:proofErr w:type="spellEnd"/>
            <w:r w:rsidRPr="006D395D">
              <w:rPr>
                <w:sz w:val="28"/>
                <w:szCs w:val="28"/>
                <w:lang w:val="uk-UA" w:eastAsia="uk-UA"/>
              </w:rPr>
              <w:t xml:space="preserve"> + сірка)</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4,6</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12,78</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+8,89</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roofErr w:type="spellStart"/>
            <w:r w:rsidRPr="006D395D">
              <w:rPr>
                <w:b/>
                <w:bCs/>
                <w:sz w:val="28"/>
                <w:szCs w:val="28"/>
                <w:lang w:val="uk-UA" w:eastAsia="uk-UA"/>
              </w:rPr>
              <w:t>Блюкроп</w:t>
            </w:r>
            <w:proofErr w:type="spellEnd"/>
            <w:r w:rsidRPr="006D395D">
              <w:rPr>
                <w:b/>
                <w:bCs/>
                <w:sz w:val="28"/>
                <w:szCs w:val="28"/>
                <w:lang w:val="uk-UA" w:eastAsia="uk-UA"/>
              </w:rPr>
              <w:t xml:space="preserve"> (</w:t>
            </w:r>
            <w:proofErr w:type="spellStart"/>
            <w:r w:rsidRPr="006D395D">
              <w:rPr>
                <w:b/>
                <w:bCs/>
                <w:sz w:val="28"/>
                <w:szCs w:val="28"/>
                <w:lang w:val="uk-UA" w:eastAsia="uk-UA"/>
              </w:rPr>
              <w:t>Bluecrop</w:t>
            </w:r>
            <w:proofErr w:type="spellEnd"/>
            <w:r w:rsidRPr="006D395D">
              <w:rPr>
                <w:b/>
                <w:bCs/>
                <w:sz w:val="28"/>
                <w:szCs w:val="28"/>
                <w:lang w:val="uk-UA" w:eastAsia="uk-UA"/>
              </w:rPr>
              <w:t>)</w:t>
            </w:r>
            <w:r w:rsidRPr="006D395D">
              <w:rPr>
                <w:sz w:val="28"/>
                <w:szCs w:val="28"/>
                <w:lang w:val="uk-UA" w:eastAsia="uk-UA"/>
              </w:rPr>
              <w:t xml:space="preserve"> </w:t>
            </w:r>
            <w:r w:rsidRPr="006D395D">
              <w:rPr>
                <w:i/>
                <w:iCs/>
                <w:sz w:val="28"/>
                <w:szCs w:val="28"/>
                <w:lang w:val="uk-UA" w:eastAsia="uk-UA"/>
              </w:rPr>
              <w:t>(середній)</w:t>
            </w: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Варіант 1 (Контроль)</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1,6</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4,44</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Варіант 2 (Торф + пісок)</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4,4</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12,22</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+7,78</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 xml:space="preserve">Варіант 3 (Торф + </w:t>
            </w:r>
            <w:proofErr w:type="spellStart"/>
            <w:r w:rsidRPr="006D395D">
              <w:rPr>
                <w:sz w:val="28"/>
                <w:szCs w:val="28"/>
                <w:lang w:val="uk-UA" w:eastAsia="uk-UA"/>
              </w:rPr>
              <w:t>опад</w:t>
            </w:r>
            <w:proofErr w:type="spellEnd"/>
            <w:r w:rsidRPr="006D395D">
              <w:rPr>
                <w:sz w:val="28"/>
                <w:szCs w:val="28"/>
                <w:lang w:val="uk-UA" w:eastAsia="uk-UA"/>
              </w:rPr>
              <w:t xml:space="preserve"> + сірка)</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5,3</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14,72</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+10,28</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roofErr w:type="spellStart"/>
            <w:r w:rsidRPr="006D395D">
              <w:rPr>
                <w:b/>
                <w:bCs/>
                <w:sz w:val="28"/>
                <w:szCs w:val="28"/>
                <w:lang w:val="uk-UA" w:eastAsia="uk-UA"/>
              </w:rPr>
              <w:t>Елліот</w:t>
            </w:r>
            <w:proofErr w:type="spellEnd"/>
            <w:r w:rsidRPr="006D395D">
              <w:rPr>
                <w:b/>
                <w:bCs/>
                <w:sz w:val="28"/>
                <w:szCs w:val="28"/>
                <w:lang w:val="uk-UA" w:eastAsia="uk-UA"/>
              </w:rPr>
              <w:t xml:space="preserve"> (</w:t>
            </w:r>
            <w:proofErr w:type="spellStart"/>
            <w:r w:rsidRPr="006D395D">
              <w:rPr>
                <w:b/>
                <w:bCs/>
                <w:sz w:val="28"/>
                <w:szCs w:val="28"/>
                <w:lang w:val="uk-UA" w:eastAsia="uk-UA"/>
              </w:rPr>
              <w:t>Elliot</w:t>
            </w:r>
            <w:proofErr w:type="spellEnd"/>
            <w:r w:rsidRPr="006D395D">
              <w:rPr>
                <w:b/>
                <w:bCs/>
                <w:sz w:val="28"/>
                <w:szCs w:val="28"/>
                <w:lang w:val="uk-UA" w:eastAsia="uk-UA"/>
              </w:rPr>
              <w:t>)</w:t>
            </w:r>
            <w:r w:rsidRPr="006D395D">
              <w:rPr>
                <w:sz w:val="28"/>
                <w:szCs w:val="28"/>
                <w:lang w:val="uk-UA" w:eastAsia="uk-UA"/>
              </w:rPr>
              <w:t xml:space="preserve"> </w:t>
            </w:r>
            <w:r w:rsidRPr="006D395D">
              <w:rPr>
                <w:i/>
                <w:iCs/>
                <w:sz w:val="28"/>
                <w:szCs w:val="28"/>
                <w:lang w:val="uk-UA" w:eastAsia="uk-UA"/>
              </w:rPr>
              <w:t>(пізній)</w:t>
            </w: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Варіант 1 (Контроль)</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1,1</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3,06</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Варіант 2 (Торф + пісок)</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3,2</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8,89</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+5,83</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sz w:val="28"/>
                <w:szCs w:val="28"/>
                <w:lang w:val="uk-UA" w:eastAsia="uk-UA"/>
              </w:rPr>
              <w:t xml:space="preserve">Варіант 3 (Торф + </w:t>
            </w:r>
            <w:proofErr w:type="spellStart"/>
            <w:r w:rsidRPr="006D395D">
              <w:rPr>
                <w:sz w:val="28"/>
                <w:szCs w:val="28"/>
                <w:lang w:val="uk-UA" w:eastAsia="uk-UA"/>
              </w:rPr>
              <w:t>опад</w:t>
            </w:r>
            <w:proofErr w:type="spellEnd"/>
            <w:r w:rsidRPr="006D395D">
              <w:rPr>
                <w:sz w:val="28"/>
                <w:szCs w:val="28"/>
                <w:lang w:val="uk-UA" w:eastAsia="uk-UA"/>
              </w:rPr>
              <w:t xml:space="preserve"> + сірка)</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3,9</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10,83</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b/>
                <w:bCs/>
                <w:sz w:val="28"/>
                <w:szCs w:val="28"/>
                <w:lang w:val="uk-UA" w:eastAsia="uk-UA"/>
              </w:rPr>
              <w:t>+7,77</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b/>
                <w:bCs/>
                <w:sz w:val="28"/>
                <w:szCs w:val="28"/>
                <w:lang w:val="uk-UA" w:eastAsia="uk-UA"/>
              </w:rPr>
              <w:t>НIР₀₅</w:t>
            </w: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i/>
                <w:iCs/>
                <w:sz w:val="28"/>
                <w:szCs w:val="28"/>
                <w:lang w:val="uk-UA" w:eastAsia="uk-UA"/>
              </w:rPr>
              <w:t>Фактор А (сорт)</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i/>
                <w:iCs/>
                <w:sz w:val="28"/>
                <w:szCs w:val="28"/>
                <w:lang w:val="uk-UA" w:eastAsia="uk-UA"/>
              </w:rPr>
              <w:t>0,28</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i/>
                <w:iCs/>
                <w:sz w:val="28"/>
                <w:szCs w:val="28"/>
                <w:lang w:val="uk-UA" w:eastAsia="uk-UA"/>
              </w:rPr>
              <w:t>0,78</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w:t>
            </w:r>
          </w:p>
        </w:tc>
      </w:tr>
      <w:tr w:rsidR="006D395D" w:rsidRPr="006D395D" w:rsidTr="00100E51">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p>
        </w:tc>
        <w:tc>
          <w:tcPr>
            <w:tcW w:w="0" w:type="auto"/>
            <w:hideMark/>
          </w:tcPr>
          <w:p w:rsidR="00100E51" w:rsidRPr="006D395D" w:rsidRDefault="00100E51" w:rsidP="00100E51">
            <w:pPr>
              <w:widowControl/>
              <w:autoSpaceDE/>
              <w:autoSpaceDN/>
              <w:adjustRightInd/>
              <w:spacing w:line="276" w:lineRule="auto"/>
              <w:jc w:val="both"/>
              <w:rPr>
                <w:sz w:val="28"/>
                <w:szCs w:val="28"/>
                <w:lang w:val="uk-UA" w:eastAsia="uk-UA"/>
              </w:rPr>
            </w:pPr>
            <w:r w:rsidRPr="006D395D">
              <w:rPr>
                <w:i/>
                <w:iCs/>
                <w:sz w:val="28"/>
                <w:szCs w:val="28"/>
                <w:lang w:val="uk-UA" w:eastAsia="uk-UA"/>
              </w:rPr>
              <w:t>Фактор Б (субстрат)</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i/>
                <w:iCs/>
                <w:sz w:val="28"/>
                <w:szCs w:val="28"/>
                <w:lang w:val="uk-UA" w:eastAsia="uk-UA"/>
              </w:rPr>
              <w:t>0,34</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i/>
                <w:iCs/>
                <w:sz w:val="28"/>
                <w:szCs w:val="28"/>
                <w:lang w:val="uk-UA" w:eastAsia="uk-UA"/>
              </w:rPr>
              <w:t>0,94</w:t>
            </w:r>
          </w:p>
        </w:tc>
        <w:tc>
          <w:tcPr>
            <w:tcW w:w="0" w:type="auto"/>
            <w:hideMark/>
          </w:tcPr>
          <w:p w:rsidR="00100E51" w:rsidRPr="006D395D" w:rsidRDefault="00100E51" w:rsidP="00D04BEF">
            <w:pPr>
              <w:widowControl/>
              <w:autoSpaceDE/>
              <w:autoSpaceDN/>
              <w:adjustRightInd/>
              <w:spacing w:line="276" w:lineRule="auto"/>
              <w:jc w:val="center"/>
              <w:rPr>
                <w:sz w:val="28"/>
                <w:szCs w:val="28"/>
                <w:lang w:val="uk-UA" w:eastAsia="uk-UA"/>
              </w:rPr>
            </w:pPr>
            <w:r w:rsidRPr="006D395D">
              <w:rPr>
                <w:sz w:val="28"/>
                <w:szCs w:val="28"/>
                <w:lang w:val="uk-UA" w:eastAsia="uk-UA"/>
              </w:rPr>
              <w:t>—</w:t>
            </w:r>
          </w:p>
        </w:tc>
      </w:tr>
    </w:tbl>
    <w:p w:rsidR="00100E51" w:rsidRPr="006D395D" w:rsidRDefault="00100E51" w:rsidP="00100E51">
      <w:pPr>
        <w:widowControl/>
        <w:autoSpaceDE/>
        <w:autoSpaceDN/>
        <w:adjustRightInd/>
        <w:spacing w:line="276" w:lineRule="auto"/>
        <w:jc w:val="both"/>
        <w:rPr>
          <w:sz w:val="28"/>
          <w:szCs w:val="28"/>
          <w:lang w:val="uk-UA" w:eastAsia="uk-UA"/>
        </w:rPr>
      </w:pPr>
      <w:r w:rsidRPr="006D395D">
        <w:rPr>
          <w:i/>
          <w:iCs/>
          <w:sz w:val="28"/>
          <w:szCs w:val="28"/>
          <w:lang w:val="uk-UA" w:eastAsia="uk-UA"/>
        </w:rPr>
        <w:t>Примітка: розрахунок врожайності на 1 га проведено з урахуванням густоти посадки 2777 кущів/га (схема 3,0 м × 1,2 м).</w:t>
      </w:r>
    </w:p>
    <w:p w:rsidR="00100E51" w:rsidRPr="006D395D" w:rsidRDefault="00100E51" w:rsidP="00D04BEF">
      <w:pPr>
        <w:widowControl/>
        <w:autoSpaceDE/>
        <w:autoSpaceDN/>
        <w:adjustRightInd/>
        <w:spacing w:line="360" w:lineRule="auto"/>
        <w:jc w:val="both"/>
        <w:rPr>
          <w:sz w:val="28"/>
          <w:szCs w:val="28"/>
          <w:lang w:val="uk-UA" w:eastAsia="uk-UA"/>
        </w:rPr>
      </w:pPr>
    </w:p>
    <w:p w:rsidR="00D04BEF" w:rsidRPr="006D395D" w:rsidRDefault="00D04BEF" w:rsidP="00D04BEF">
      <w:pPr>
        <w:widowControl/>
        <w:autoSpaceDE/>
        <w:autoSpaceDN/>
        <w:adjustRightInd/>
        <w:spacing w:line="360" w:lineRule="auto"/>
        <w:jc w:val="both"/>
        <w:rPr>
          <w:sz w:val="28"/>
          <w:szCs w:val="28"/>
          <w:lang w:val="uk-UA" w:eastAsia="uk-UA"/>
        </w:rPr>
      </w:pPr>
    </w:p>
    <w:p w:rsidR="00100E51" w:rsidRPr="006D395D" w:rsidRDefault="00100E51" w:rsidP="00D04BE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Порівняльна продуктивність сортів</w:t>
      </w:r>
    </w:p>
    <w:p w:rsidR="00100E51" w:rsidRPr="006D395D" w:rsidRDefault="00100E51"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Серед досліджуваного сортового складу найбільш адаптивним і високоврожайним в умовах Центрального Полісся виявився еталонний сорт </w:t>
      </w:r>
      <w:proofErr w:type="spellStart"/>
      <w:r w:rsidRPr="006D395D">
        <w:rPr>
          <w:b/>
          <w:bCs/>
          <w:sz w:val="28"/>
          <w:szCs w:val="28"/>
          <w:lang w:val="uk-UA" w:eastAsia="uk-UA"/>
        </w:rPr>
        <w:t>Блюкроп</w:t>
      </w:r>
      <w:proofErr w:type="spellEnd"/>
      <w:r w:rsidRPr="006D395D">
        <w:rPr>
          <w:b/>
          <w:bCs/>
          <w:sz w:val="28"/>
          <w:szCs w:val="28"/>
          <w:lang w:val="uk-UA" w:eastAsia="uk-UA"/>
        </w:rPr>
        <w:t xml:space="preserve"> (</w:t>
      </w:r>
      <w:proofErr w:type="spellStart"/>
      <w:r w:rsidRPr="006D395D">
        <w:rPr>
          <w:b/>
          <w:bCs/>
          <w:sz w:val="28"/>
          <w:szCs w:val="28"/>
          <w:lang w:val="uk-UA" w:eastAsia="uk-UA"/>
        </w:rPr>
        <w:t>Bluecrop</w:t>
      </w:r>
      <w:proofErr w:type="spellEnd"/>
      <w:r w:rsidRPr="006D395D">
        <w:rPr>
          <w:b/>
          <w:bCs/>
          <w:sz w:val="28"/>
          <w:szCs w:val="28"/>
          <w:lang w:val="uk-UA" w:eastAsia="uk-UA"/>
        </w:rPr>
        <w:t>)</w:t>
      </w:r>
      <w:r w:rsidRPr="006D395D">
        <w:rPr>
          <w:sz w:val="28"/>
          <w:szCs w:val="28"/>
          <w:lang w:val="uk-UA" w:eastAsia="uk-UA"/>
        </w:rPr>
        <w:t xml:space="preserve">. У Варіанті 3 він сформував максимальну врожайність — </w:t>
      </w:r>
      <w:r w:rsidRPr="006D395D">
        <w:rPr>
          <w:b/>
          <w:bCs/>
          <w:sz w:val="28"/>
          <w:szCs w:val="28"/>
          <w:lang w:val="uk-UA" w:eastAsia="uk-UA"/>
        </w:rPr>
        <w:t>5,3 кг/кущ</w:t>
      </w:r>
      <w:r w:rsidRPr="006D395D">
        <w:rPr>
          <w:sz w:val="28"/>
          <w:szCs w:val="28"/>
          <w:lang w:val="uk-UA" w:eastAsia="uk-UA"/>
        </w:rPr>
        <w:t xml:space="preserve"> (або 14,72 т/га) Сорт </w:t>
      </w:r>
      <w:r w:rsidRPr="006D395D">
        <w:rPr>
          <w:b/>
          <w:bCs/>
          <w:sz w:val="28"/>
          <w:szCs w:val="28"/>
          <w:lang w:val="uk-UA" w:eastAsia="uk-UA"/>
        </w:rPr>
        <w:t>Дюк (</w:t>
      </w:r>
      <w:proofErr w:type="spellStart"/>
      <w:r w:rsidRPr="006D395D">
        <w:rPr>
          <w:b/>
          <w:bCs/>
          <w:sz w:val="28"/>
          <w:szCs w:val="28"/>
          <w:lang w:val="uk-UA" w:eastAsia="uk-UA"/>
        </w:rPr>
        <w:t>Duke</w:t>
      </w:r>
      <w:proofErr w:type="spellEnd"/>
      <w:r w:rsidRPr="006D395D">
        <w:rPr>
          <w:b/>
          <w:bCs/>
          <w:sz w:val="28"/>
          <w:szCs w:val="28"/>
          <w:lang w:val="uk-UA" w:eastAsia="uk-UA"/>
        </w:rPr>
        <w:t>)</w:t>
      </w:r>
      <w:r w:rsidRPr="006D395D">
        <w:rPr>
          <w:sz w:val="28"/>
          <w:szCs w:val="28"/>
          <w:lang w:val="uk-UA" w:eastAsia="uk-UA"/>
        </w:rPr>
        <w:t xml:space="preserve"> продемонстрував стабільні та високі показники на рівні </w:t>
      </w:r>
      <w:r w:rsidRPr="006D395D">
        <w:rPr>
          <w:b/>
          <w:bCs/>
          <w:sz w:val="28"/>
          <w:szCs w:val="28"/>
          <w:lang w:val="uk-UA" w:eastAsia="uk-UA"/>
        </w:rPr>
        <w:t>4,6 кг/кущ</w:t>
      </w:r>
      <w:r w:rsidRPr="006D395D">
        <w:rPr>
          <w:sz w:val="28"/>
          <w:szCs w:val="28"/>
          <w:lang w:val="uk-UA" w:eastAsia="uk-UA"/>
        </w:rPr>
        <w:t xml:space="preserve"> у найкращому варіанті живлення Оскільки цей сорт дозріває значно раніше, він є економічно вигідним для Поліського регіону, очікувано уникаючи серпневих </w:t>
      </w:r>
      <w:proofErr w:type="spellStart"/>
      <w:r w:rsidRPr="006D395D">
        <w:rPr>
          <w:sz w:val="28"/>
          <w:szCs w:val="28"/>
          <w:lang w:val="uk-UA" w:eastAsia="uk-UA"/>
        </w:rPr>
        <w:t>посух</w:t>
      </w:r>
      <w:proofErr w:type="spellEnd"/>
      <w:r w:rsidRPr="006D395D">
        <w:rPr>
          <w:sz w:val="28"/>
          <w:szCs w:val="28"/>
          <w:lang w:val="uk-UA" w:eastAsia="uk-UA"/>
        </w:rPr>
        <w:t>.</w:t>
      </w:r>
    </w:p>
    <w:p w:rsidR="00100E51" w:rsidRPr="006D395D" w:rsidRDefault="00100E51" w:rsidP="00D04BE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Найнижчі показники продуктивності зафіксовано у пізньостиглого сорту </w:t>
      </w:r>
      <w:proofErr w:type="spellStart"/>
      <w:r w:rsidRPr="006D395D">
        <w:rPr>
          <w:b/>
          <w:bCs/>
          <w:sz w:val="28"/>
          <w:szCs w:val="28"/>
          <w:lang w:val="uk-UA" w:eastAsia="uk-UA"/>
        </w:rPr>
        <w:t>Елліот</w:t>
      </w:r>
      <w:proofErr w:type="spellEnd"/>
      <w:r w:rsidRPr="006D395D">
        <w:rPr>
          <w:b/>
          <w:bCs/>
          <w:sz w:val="28"/>
          <w:szCs w:val="28"/>
          <w:lang w:val="uk-UA" w:eastAsia="uk-UA"/>
        </w:rPr>
        <w:t xml:space="preserve"> (</w:t>
      </w:r>
      <w:proofErr w:type="spellStart"/>
      <w:r w:rsidRPr="006D395D">
        <w:rPr>
          <w:b/>
          <w:bCs/>
          <w:sz w:val="28"/>
          <w:szCs w:val="28"/>
          <w:lang w:val="uk-UA" w:eastAsia="uk-UA"/>
        </w:rPr>
        <w:t>Elliot</w:t>
      </w:r>
      <w:proofErr w:type="spellEnd"/>
      <w:r w:rsidRPr="006D395D">
        <w:rPr>
          <w:b/>
          <w:bCs/>
          <w:sz w:val="28"/>
          <w:szCs w:val="28"/>
          <w:lang w:val="uk-UA" w:eastAsia="uk-UA"/>
        </w:rPr>
        <w:t>)</w:t>
      </w:r>
      <w:r w:rsidRPr="006D395D">
        <w:rPr>
          <w:sz w:val="28"/>
          <w:szCs w:val="28"/>
          <w:lang w:val="uk-UA" w:eastAsia="uk-UA"/>
        </w:rPr>
        <w:t xml:space="preserve"> — </w:t>
      </w:r>
      <w:r w:rsidRPr="006D395D">
        <w:rPr>
          <w:b/>
          <w:bCs/>
          <w:sz w:val="28"/>
          <w:szCs w:val="28"/>
          <w:lang w:val="uk-UA" w:eastAsia="uk-UA"/>
        </w:rPr>
        <w:t>3,9 кг/кущ</w:t>
      </w:r>
      <w:r w:rsidRPr="006D395D">
        <w:rPr>
          <w:sz w:val="28"/>
          <w:szCs w:val="28"/>
          <w:lang w:val="uk-UA" w:eastAsia="uk-UA"/>
        </w:rPr>
        <w:t xml:space="preserve"> у Варіанті 3</w:t>
      </w:r>
      <w:r w:rsidR="00D04BEF" w:rsidRPr="006D395D">
        <w:rPr>
          <w:sz w:val="28"/>
          <w:szCs w:val="28"/>
          <w:lang w:val="uk-UA" w:eastAsia="uk-UA"/>
        </w:rPr>
        <w:t xml:space="preserve">. </w:t>
      </w:r>
      <w:r w:rsidRPr="006D395D">
        <w:rPr>
          <w:sz w:val="28"/>
          <w:szCs w:val="28"/>
          <w:lang w:val="uk-UA" w:eastAsia="uk-UA"/>
        </w:rPr>
        <w:t>Це пов'язано з тим, що період наливу та дозрівання ягід у нього припадає на кінець серпня та вересень, коли в умовах Житомирщини суттєво знижуються нічні температури та зменшується кількість активної сонячної радіації, що лімітує потенціал урожайності.</w:t>
      </w:r>
    </w:p>
    <w:p w:rsidR="00100E51" w:rsidRPr="006D395D" w:rsidRDefault="00100E51" w:rsidP="00100E51">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Математична обробка даних методом дисперсійного аналізу підтвердила високу істотність отриманих результатів, оскільки фактична різниця між варіантами значно перевищує значенн</w:t>
      </w:r>
      <w:r w:rsidR="00D04BEF" w:rsidRPr="006D395D">
        <w:rPr>
          <w:sz w:val="28"/>
          <w:szCs w:val="28"/>
          <w:lang w:val="uk-UA" w:eastAsia="uk-UA"/>
        </w:rPr>
        <w:t>я найменшої істотної різниці НIР</w:t>
      </w:r>
      <w:r w:rsidR="00D04BEF" w:rsidRPr="006D395D">
        <w:rPr>
          <w:sz w:val="28"/>
          <w:szCs w:val="28"/>
          <w:vertAlign w:val="subscript"/>
          <w:lang w:val="uk-UA" w:eastAsia="uk-UA"/>
        </w:rPr>
        <w:t>05</w:t>
      </w:r>
      <w:r w:rsidRPr="006D395D">
        <w:rPr>
          <w:sz w:val="28"/>
          <w:szCs w:val="28"/>
          <w:lang w:val="uk-UA" w:eastAsia="uk-UA"/>
        </w:rPr>
        <w:t>.</w:t>
      </w:r>
    </w:p>
    <w:p w:rsidR="00D04BEF" w:rsidRPr="006D395D" w:rsidRDefault="00D04BEF" w:rsidP="00100E51">
      <w:pPr>
        <w:widowControl/>
        <w:autoSpaceDE/>
        <w:autoSpaceDN/>
        <w:adjustRightInd/>
        <w:spacing w:line="360" w:lineRule="auto"/>
        <w:ind w:firstLine="851"/>
        <w:jc w:val="both"/>
        <w:rPr>
          <w:sz w:val="28"/>
          <w:szCs w:val="28"/>
          <w:lang w:val="uk-UA" w:eastAsia="uk-UA"/>
        </w:rPr>
      </w:pPr>
    </w:p>
    <w:p w:rsidR="00D04BEF" w:rsidRPr="006D395D" w:rsidRDefault="00D04BEF" w:rsidP="00D04BEF">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3.2. Оцінка впливу систем удобрення на врожайність та якість продукції лохини</w:t>
      </w:r>
    </w:p>
    <w:p w:rsidR="00D04BEF" w:rsidRPr="006D395D" w:rsidRDefault="00D04BEF" w:rsidP="00D04BE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детального розуміння дії факторів інтенсифікації було проведено комплексну оцінку впливу систем підживлення та оптимізації субстрату не лише на кількісні показники (врожайність), а й на біохімічні критерії якості та екологічної безпеки ягід лохини високорослої. Оскільки тема роботи тісно пов'язана з екобезпекою, ключову увагу приділено недопущенню накопичення токсикантів при отриманні високих врожаїв.</w:t>
      </w:r>
    </w:p>
    <w:p w:rsidR="00D04BEF" w:rsidRPr="006D395D" w:rsidRDefault="00D04BEF" w:rsidP="00D04BE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1. Біохімічний склад та товарні якості ягід</w:t>
      </w:r>
    </w:p>
    <w:p w:rsidR="00D04BEF" w:rsidRPr="006D395D" w:rsidRDefault="00D04BEF" w:rsidP="00D04BE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Впровадження збалансованого мінерального живлення та оптимізації кислотності субстрату (особливо у Варіанті 3 із залученням сірки та хвойного опаду) суттєво активізувало фотосинтетичну діяльність рослин. Це позитивно </w:t>
      </w:r>
      <w:r w:rsidRPr="006D395D">
        <w:rPr>
          <w:sz w:val="28"/>
          <w:szCs w:val="28"/>
          <w:lang w:val="uk-UA" w:eastAsia="uk-UA"/>
        </w:rPr>
        <w:lastRenderedPageBreak/>
        <w:t>вплинуло на накопичення цукрів, вітамінів та формування оптимального смакового індексу (</w:t>
      </w:r>
      <w:proofErr w:type="spellStart"/>
      <w:r w:rsidRPr="006D395D">
        <w:rPr>
          <w:sz w:val="28"/>
          <w:szCs w:val="28"/>
          <w:lang w:val="uk-UA" w:eastAsia="uk-UA"/>
        </w:rPr>
        <w:t>цукрово</w:t>
      </w:r>
      <w:proofErr w:type="spellEnd"/>
      <w:r w:rsidRPr="006D395D">
        <w:rPr>
          <w:sz w:val="28"/>
          <w:szCs w:val="28"/>
          <w:lang w:val="uk-UA" w:eastAsia="uk-UA"/>
        </w:rPr>
        <w:t>-кислотного співвідношення).</w:t>
      </w:r>
    </w:p>
    <w:p w:rsidR="00D04BEF" w:rsidRPr="006D395D" w:rsidRDefault="00D04BEF" w:rsidP="00D04BE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Середні показники якості ягід за роками досліджень наведено в таблиці 3.2.</w:t>
      </w:r>
    </w:p>
    <w:p w:rsidR="00D04BEF" w:rsidRPr="006D395D" w:rsidRDefault="00D04BEF" w:rsidP="00D04BEF">
      <w:pPr>
        <w:widowControl/>
        <w:autoSpaceDE/>
        <w:autoSpaceDN/>
        <w:adjustRightInd/>
        <w:spacing w:line="360" w:lineRule="auto"/>
        <w:ind w:firstLine="851"/>
        <w:jc w:val="center"/>
        <w:rPr>
          <w:sz w:val="28"/>
          <w:szCs w:val="28"/>
          <w:lang w:val="uk-UA" w:eastAsia="uk-UA"/>
        </w:rPr>
      </w:pPr>
      <w:r w:rsidRPr="006D395D">
        <w:rPr>
          <w:b/>
          <w:bCs/>
          <w:sz w:val="28"/>
          <w:szCs w:val="28"/>
          <w:lang w:val="uk-UA" w:eastAsia="uk-UA"/>
        </w:rPr>
        <w:t>Таблиця 3.2. Біохімічні показники якості та екобезпеки ягід лохини залежно від варіантів досліду</w:t>
      </w:r>
    </w:p>
    <w:tbl>
      <w:tblPr>
        <w:tblStyle w:val="a3"/>
        <w:tblW w:w="9968" w:type="dxa"/>
        <w:tblInd w:w="63" w:type="dxa"/>
        <w:tblLayout w:type="fixed"/>
        <w:tblLook w:val="04A0" w:firstRow="1" w:lastRow="0" w:firstColumn="1" w:lastColumn="0" w:noHBand="0" w:noVBand="1"/>
      </w:tblPr>
      <w:tblGrid>
        <w:gridCol w:w="1223"/>
        <w:gridCol w:w="1516"/>
        <w:gridCol w:w="1375"/>
        <w:gridCol w:w="1369"/>
        <w:gridCol w:w="1650"/>
        <w:gridCol w:w="1417"/>
        <w:gridCol w:w="1418"/>
      </w:tblGrid>
      <w:tr w:rsidR="006D395D" w:rsidRPr="00780626" w:rsidTr="00AF7138">
        <w:tc>
          <w:tcPr>
            <w:tcW w:w="1223" w:type="dxa"/>
            <w:hideMark/>
          </w:tcPr>
          <w:p w:rsidR="00D04BEF" w:rsidRPr="006D395D" w:rsidRDefault="00D04BEF" w:rsidP="00AF7138">
            <w:pPr>
              <w:widowControl/>
              <w:autoSpaceDE/>
              <w:autoSpaceDN/>
              <w:adjustRightInd/>
              <w:jc w:val="center"/>
              <w:rPr>
                <w:b/>
                <w:bCs/>
                <w:sz w:val="24"/>
                <w:szCs w:val="24"/>
                <w:lang w:val="uk-UA" w:eastAsia="uk-UA"/>
              </w:rPr>
            </w:pPr>
            <w:r w:rsidRPr="006D395D">
              <w:rPr>
                <w:b/>
                <w:bCs/>
                <w:sz w:val="24"/>
                <w:szCs w:val="24"/>
                <w:lang w:val="uk-UA" w:eastAsia="uk-UA"/>
              </w:rPr>
              <w:t>Сорт</w:t>
            </w:r>
          </w:p>
        </w:tc>
        <w:tc>
          <w:tcPr>
            <w:tcW w:w="1516" w:type="dxa"/>
            <w:hideMark/>
          </w:tcPr>
          <w:p w:rsidR="00D04BEF" w:rsidRPr="006D395D" w:rsidRDefault="00D04BEF" w:rsidP="00AF7138">
            <w:pPr>
              <w:widowControl/>
              <w:autoSpaceDE/>
              <w:autoSpaceDN/>
              <w:adjustRightInd/>
              <w:jc w:val="center"/>
              <w:rPr>
                <w:b/>
                <w:bCs/>
                <w:sz w:val="24"/>
                <w:szCs w:val="24"/>
                <w:lang w:val="uk-UA" w:eastAsia="uk-UA"/>
              </w:rPr>
            </w:pPr>
            <w:r w:rsidRPr="006D395D">
              <w:rPr>
                <w:b/>
                <w:bCs/>
                <w:sz w:val="24"/>
                <w:szCs w:val="24"/>
                <w:lang w:val="uk-UA" w:eastAsia="uk-UA"/>
              </w:rPr>
              <w:t>Варіант субстрату / живлення</w:t>
            </w:r>
          </w:p>
        </w:tc>
        <w:tc>
          <w:tcPr>
            <w:tcW w:w="1375" w:type="dxa"/>
            <w:hideMark/>
          </w:tcPr>
          <w:p w:rsidR="00D04BEF" w:rsidRPr="006D395D" w:rsidRDefault="00D04BEF" w:rsidP="00AF7138">
            <w:pPr>
              <w:widowControl/>
              <w:autoSpaceDE/>
              <w:autoSpaceDN/>
              <w:adjustRightInd/>
              <w:jc w:val="center"/>
              <w:rPr>
                <w:b/>
                <w:bCs/>
                <w:sz w:val="24"/>
                <w:szCs w:val="24"/>
                <w:lang w:val="uk-UA" w:eastAsia="uk-UA"/>
              </w:rPr>
            </w:pPr>
            <w:r w:rsidRPr="006D395D">
              <w:rPr>
                <w:b/>
                <w:bCs/>
                <w:sz w:val="24"/>
                <w:szCs w:val="24"/>
                <w:lang w:val="uk-UA" w:eastAsia="uk-UA"/>
              </w:rPr>
              <w:t>Вміст сухої речовини, %</w:t>
            </w:r>
          </w:p>
        </w:tc>
        <w:tc>
          <w:tcPr>
            <w:tcW w:w="1369" w:type="dxa"/>
            <w:hideMark/>
          </w:tcPr>
          <w:p w:rsidR="00D04BEF" w:rsidRPr="006D395D" w:rsidRDefault="00D04BEF" w:rsidP="00AF7138">
            <w:pPr>
              <w:widowControl/>
              <w:autoSpaceDE/>
              <w:autoSpaceDN/>
              <w:adjustRightInd/>
              <w:jc w:val="center"/>
              <w:rPr>
                <w:b/>
                <w:bCs/>
                <w:sz w:val="24"/>
                <w:szCs w:val="24"/>
                <w:lang w:val="uk-UA" w:eastAsia="uk-UA"/>
              </w:rPr>
            </w:pPr>
            <w:r w:rsidRPr="006D395D">
              <w:rPr>
                <w:b/>
                <w:bCs/>
                <w:sz w:val="24"/>
                <w:szCs w:val="24"/>
                <w:lang w:val="uk-UA" w:eastAsia="uk-UA"/>
              </w:rPr>
              <w:t>Загальний цукор, %</w:t>
            </w:r>
          </w:p>
        </w:tc>
        <w:tc>
          <w:tcPr>
            <w:tcW w:w="1650" w:type="dxa"/>
            <w:hideMark/>
          </w:tcPr>
          <w:p w:rsidR="00D04BEF" w:rsidRPr="006D395D" w:rsidRDefault="00D04BEF" w:rsidP="00AF7138">
            <w:pPr>
              <w:widowControl/>
              <w:autoSpaceDE/>
              <w:autoSpaceDN/>
              <w:adjustRightInd/>
              <w:jc w:val="center"/>
              <w:rPr>
                <w:b/>
                <w:bCs/>
                <w:sz w:val="24"/>
                <w:szCs w:val="24"/>
                <w:lang w:val="uk-UA" w:eastAsia="uk-UA"/>
              </w:rPr>
            </w:pPr>
            <w:r w:rsidRPr="006D395D">
              <w:rPr>
                <w:b/>
                <w:bCs/>
                <w:sz w:val="24"/>
                <w:szCs w:val="24"/>
                <w:lang w:val="uk-UA" w:eastAsia="uk-UA"/>
              </w:rPr>
              <w:t>Титрована кислотність, %</w:t>
            </w:r>
          </w:p>
        </w:tc>
        <w:tc>
          <w:tcPr>
            <w:tcW w:w="1417" w:type="dxa"/>
            <w:hideMark/>
          </w:tcPr>
          <w:p w:rsidR="00D04BEF" w:rsidRPr="006D395D" w:rsidRDefault="00D04BEF" w:rsidP="00AF7138">
            <w:pPr>
              <w:widowControl/>
              <w:autoSpaceDE/>
              <w:autoSpaceDN/>
              <w:adjustRightInd/>
              <w:jc w:val="center"/>
              <w:rPr>
                <w:b/>
                <w:bCs/>
                <w:sz w:val="24"/>
                <w:szCs w:val="24"/>
                <w:lang w:val="uk-UA" w:eastAsia="uk-UA"/>
              </w:rPr>
            </w:pPr>
            <w:r w:rsidRPr="006D395D">
              <w:rPr>
                <w:b/>
                <w:bCs/>
                <w:sz w:val="24"/>
                <w:szCs w:val="24"/>
                <w:lang w:val="uk-UA" w:eastAsia="uk-UA"/>
              </w:rPr>
              <w:t>Вміст вітаміну С, мг/100 г</w:t>
            </w:r>
          </w:p>
        </w:tc>
        <w:tc>
          <w:tcPr>
            <w:tcW w:w="1418" w:type="dxa"/>
            <w:hideMark/>
          </w:tcPr>
          <w:p w:rsidR="00D04BEF" w:rsidRPr="006D395D" w:rsidRDefault="00D04BEF" w:rsidP="00AF7138">
            <w:pPr>
              <w:widowControl/>
              <w:autoSpaceDE/>
              <w:autoSpaceDN/>
              <w:adjustRightInd/>
              <w:jc w:val="center"/>
              <w:rPr>
                <w:b/>
                <w:bCs/>
                <w:sz w:val="24"/>
                <w:szCs w:val="24"/>
                <w:lang w:val="uk-UA" w:eastAsia="uk-UA"/>
              </w:rPr>
            </w:pPr>
            <w:r w:rsidRPr="006D395D">
              <w:rPr>
                <w:b/>
                <w:bCs/>
                <w:sz w:val="24"/>
                <w:szCs w:val="24"/>
                <w:lang w:val="uk-UA" w:eastAsia="uk-UA"/>
              </w:rPr>
              <w:t>Вміст нітратів, мг/кг (ГДК = 60)</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Дюк</w:t>
            </w:r>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1 (Контроль)</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11,2</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7,4</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1,62</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12,4</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14,5</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2</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13,8</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9,1</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1,45</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16,8</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22,1</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3</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14,5</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9,8</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1,32</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18,5</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24,8</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roofErr w:type="spellStart"/>
            <w:r w:rsidRPr="006D395D">
              <w:rPr>
                <w:b/>
                <w:bCs/>
                <w:sz w:val="24"/>
                <w:szCs w:val="24"/>
                <w:lang w:val="uk-UA" w:eastAsia="uk-UA"/>
              </w:rPr>
              <w:t>Блюкроп</w:t>
            </w:r>
            <w:proofErr w:type="spellEnd"/>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1 (Контроль)</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11,8</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7,8</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1,75</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14,1</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16,2</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2</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14,2</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9,5</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1,50</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18,2</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26,4</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3</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15,1</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10,4</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1,38</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20,3</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28,1</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roofErr w:type="spellStart"/>
            <w:r w:rsidRPr="006D395D">
              <w:rPr>
                <w:b/>
                <w:bCs/>
                <w:sz w:val="24"/>
                <w:szCs w:val="24"/>
                <w:lang w:val="uk-UA" w:eastAsia="uk-UA"/>
              </w:rPr>
              <w:t>Елліот</w:t>
            </w:r>
            <w:proofErr w:type="spellEnd"/>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1 (Контроль)</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10,5</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6,9</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1,92</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11,2</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12,0</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2</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12,9</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8,4</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1,70</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15,4</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19,5</w:t>
            </w:r>
          </w:p>
        </w:tc>
      </w:tr>
      <w:tr w:rsidR="006D395D" w:rsidRPr="006D395D" w:rsidTr="00AF7138">
        <w:tc>
          <w:tcPr>
            <w:tcW w:w="1223" w:type="dxa"/>
            <w:hideMark/>
          </w:tcPr>
          <w:p w:rsidR="00D04BEF" w:rsidRPr="006D395D" w:rsidRDefault="00D04BEF" w:rsidP="00D04BEF">
            <w:pPr>
              <w:widowControl/>
              <w:autoSpaceDE/>
              <w:autoSpaceDN/>
              <w:adjustRightInd/>
              <w:spacing w:line="360" w:lineRule="auto"/>
              <w:rPr>
                <w:sz w:val="24"/>
                <w:szCs w:val="24"/>
                <w:lang w:val="uk-UA" w:eastAsia="uk-UA"/>
              </w:rPr>
            </w:pPr>
          </w:p>
        </w:tc>
        <w:tc>
          <w:tcPr>
            <w:tcW w:w="1516"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sz w:val="24"/>
                <w:szCs w:val="24"/>
                <w:lang w:val="uk-UA" w:eastAsia="uk-UA"/>
              </w:rPr>
              <w:t>Варіант 3</w:t>
            </w:r>
          </w:p>
        </w:tc>
        <w:tc>
          <w:tcPr>
            <w:tcW w:w="1375"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13,6</w:t>
            </w:r>
          </w:p>
        </w:tc>
        <w:tc>
          <w:tcPr>
            <w:tcW w:w="1369"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9,0</w:t>
            </w:r>
          </w:p>
        </w:tc>
        <w:tc>
          <w:tcPr>
            <w:tcW w:w="1650"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1,55</w:t>
            </w:r>
          </w:p>
        </w:tc>
        <w:tc>
          <w:tcPr>
            <w:tcW w:w="1417"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17,1</w:t>
            </w:r>
          </w:p>
        </w:tc>
        <w:tc>
          <w:tcPr>
            <w:tcW w:w="1418" w:type="dxa"/>
            <w:hideMark/>
          </w:tcPr>
          <w:p w:rsidR="00D04BEF" w:rsidRPr="006D395D" w:rsidRDefault="00D04BEF" w:rsidP="00D04BEF">
            <w:pPr>
              <w:widowControl/>
              <w:autoSpaceDE/>
              <w:autoSpaceDN/>
              <w:adjustRightInd/>
              <w:spacing w:line="360" w:lineRule="auto"/>
              <w:rPr>
                <w:sz w:val="24"/>
                <w:szCs w:val="24"/>
                <w:lang w:val="uk-UA" w:eastAsia="uk-UA"/>
              </w:rPr>
            </w:pPr>
            <w:r w:rsidRPr="006D395D">
              <w:rPr>
                <w:b/>
                <w:bCs/>
                <w:sz w:val="24"/>
                <w:szCs w:val="24"/>
                <w:lang w:val="uk-UA" w:eastAsia="uk-UA"/>
              </w:rPr>
              <w:t>21,3</w:t>
            </w:r>
          </w:p>
        </w:tc>
      </w:tr>
    </w:tbl>
    <w:p w:rsidR="00D04BEF" w:rsidRPr="006D395D" w:rsidRDefault="00D04BEF" w:rsidP="00D04BEF">
      <w:pPr>
        <w:widowControl/>
        <w:autoSpaceDE/>
        <w:autoSpaceDN/>
        <w:adjustRightInd/>
        <w:spacing w:line="360" w:lineRule="auto"/>
        <w:ind w:firstLine="851"/>
        <w:jc w:val="both"/>
        <w:rPr>
          <w:sz w:val="28"/>
          <w:szCs w:val="28"/>
          <w:lang w:val="uk-UA" w:eastAsia="uk-UA"/>
        </w:rPr>
      </w:pPr>
      <w:r w:rsidRPr="006D395D">
        <w:rPr>
          <w:i/>
          <w:iCs/>
          <w:sz w:val="28"/>
          <w:szCs w:val="28"/>
          <w:lang w:val="uk-UA" w:eastAsia="uk-UA"/>
        </w:rPr>
        <w:t>Примітка: ГДК (гранично допустима концентрація) нітратів для ягідних культур в Україні становить 60 мг/кг.</w:t>
      </w:r>
    </w:p>
    <w:p w:rsidR="00D04BEF" w:rsidRPr="006D395D" w:rsidRDefault="00D04BEF" w:rsidP="00D04BEF">
      <w:pPr>
        <w:widowControl/>
        <w:autoSpaceDE/>
        <w:autoSpaceDN/>
        <w:adjustRightInd/>
        <w:spacing w:line="360" w:lineRule="auto"/>
        <w:ind w:firstLine="851"/>
        <w:jc w:val="center"/>
        <w:rPr>
          <w:b/>
          <w:sz w:val="28"/>
          <w:szCs w:val="28"/>
          <w:lang w:val="uk-UA" w:eastAsia="uk-UA"/>
        </w:rPr>
      </w:pPr>
      <w:r w:rsidRPr="006D395D">
        <w:rPr>
          <w:b/>
          <w:sz w:val="28"/>
          <w:szCs w:val="28"/>
          <w:lang w:val="uk-UA" w:eastAsia="uk-UA"/>
        </w:rPr>
        <w:t>Аналіз хімічного складу плодів свідчить про наступне:</w:t>
      </w:r>
    </w:p>
    <w:p w:rsidR="00D04BEF" w:rsidRPr="006D395D" w:rsidRDefault="00D04BEF" w:rsidP="00D04BE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1.</w:t>
      </w:r>
      <w:r w:rsidR="00AF7138" w:rsidRPr="006D395D">
        <w:rPr>
          <w:sz w:val="28"/>
          <w:szCs w:val="28"/>
          <w:lang w:val="uk-UA" w:eastAsia="uk-UA"/>
        </w:rPr>
        <w:t xml:space="preserve"> </w:t>
      </w:r>
      <w:r w:rsidRPr="006D395D">
        <w:rPr>
          <w:sz w:val="28"/>
          <w:szCs w:val="28"/>
          <w:lang w:val="uk-UA" w:eastAsia="uk-UA"/>
        </w:rPr>
        <w:t xml:space="preserve">Найвищий рівень цукристості зафіксовано у сорту </w:t>
      </w:r>
      <w:proofErr w:type="spellStart"/>
      <w:r w:rsidRPr="006D395D">
        <w:rPr>
          <w:b/>
          <w:bCs/>
          <w:sz w:val="28"/>
          <w:szCs w:val="28"/>
          <w:lang w:val="uk-UA" w:eastAsia="uk-UA"/>
        </w:rPr>
        <w:t>Блюкроп</w:t>
      </w:r>
      <w:proofErr w:type="spellEnd"/>
      <w:r w:rsidRPr="006D395D">
        <w:rPr>
          <w:sz w:val="28"/>
          <w:szCs w:val="28"/>
          <w:lang w:val="uk-UA" w:eastAsia="uk-UA"/>
        </w:rPr>
        <w:t xml:space="preserve"> на субстраті з елементарною сіркою (Варіант 3) — </w:t>
      </w:r>
      <w:r w:rsidRPr="006D395D">
        <w:rPr>
          <w:b/>
          <w:bCs/>
          <w:sz w:val="28"/>
          <w:szCs w:val="28"/>
          <w:lang w:val="uk-UA" w:eastAsia="uk-UA"/>
        </w:rPr>
        <w:t>10,4%</w:t>
      </w:r>
      <w:r w:rsidRPr="006D395D">
        <w:rPr>
          <w:sz w:val="28"/>
          <w:szCs w:val="28"/>
          <w:lang w:val="uk-UA" w:eastAsia="uk-UA"/>
        </w:rPr>
        <w:t xml:space="preserve"> при загальному вмісті сухої речовини </w:t>
      </w:r>
      <w:r w:rsidRPr="006D395D">
        <w:rPr>
          <w:b/>
          <w:bCs/>
          <w:sz w:val="28"/>
          <w:szCs w:val="28"/>
          <w:lang w:val="uk-UA" w:eastAsia="uk-UA"/>
        </w:rPr>
        <w:t>15,1%</w:t>
      </w:r>
      <w:r w:rsidRPr="006D395D">
        <w:rPr>
          <w:sz w:val="28"/>
          <w:szCs w:val="28"/>
          <w:lang w:val="uk-UA" w:eastAsia="uk-UA"/>
        </w:rPr>
        <w:t>. На контролі ці показники були значно нижчими через фізіологічний стрес рослин та дефіцит доступного живлення.</w:t>
      </w:r>
    </w:p>
    <w:p w:rsidR="00D04BEF" w:rsidRPr="006D395D" w:rsidRDefault="00D04BEF" w:rsidP="00D04BE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2.</w:t>
      </w:r>
      <w:r w:rsidR="00AF7138" w:rsidRPr="006D395D">
        <w:rPr>
          <w:sz w:val="28"/>
          <w:szCs w:val="28"/>
          <w:lang w:val="uk-UA" w:eastAsia="uk-UA"/>
        </w:rPr>
        <w:t xml:space="preserve"> </w:t>
      </w:r>
      <w:r w:rsidRPr="006D395D">
        <w:rPr>
          <w:sz w:val="28"/>
          <w:szCs w:val="28"/>
          <w:lang w:val="uk-UA" w:eastAsia="uk-UA"/>
        </w:rPr>
        <w:t xml:space="preserve">Оптимізація живлення сприяла зниженню надмірної кислотності та покращенню десертного смаку ягід. Сорт </w:t>
      </w:r>
      <w:proofErr w:type="spellStart"/>
      <w:r w:rsidRPr="006D395D">
        <w:rPr>
          <w:b/>
          <w:bCs/>
          <w:sz w:val="28"/>
          <w:szCs w:val="28"/>
          <w:lang w:val="uk-UA" w:eastAsia="uk-UA"/>
        </w:rPr>
        <w:t>Елліот</w:t>
      </w:r>
      <w:proofErr w:type="spellEnd"/>
      <w:r w:rsidRPr="006D395D">
        <w:rPr>
          <w:sz w:val="28"/>
          <w:szCs w:val="28"/>
          <w:lang w:val="uk-UA" w:eastAsia="uk-UA"/>
        </w:rPr>
        <w:t xml:space="preserve"> очікувано виявився найбільш кислим (1,55–1,92%), що є його генетичною особливістю.</w:t>
      </w:r>
    </w:p>
    <w:p w:rsidR="00D04BEF" w:rsidRPr="006D395D" w:rsidRDefault="00D04BEF" w:rsidP="00D04BEF">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lastRenderedPageBreak/>
        <w:t>3.</w:t>
      </w:r>
      <w:r w:rsidR="00AF7138" w:rsidRPr="006D395D">
        <w:rPr>
          <w:b/>
          <w:bCs/>
          <w:sz w:val="28"/>
          <w:szCs w:val="28"/>
          <w:lang w:val="uk-UA" w:eastAsia="uk-UA"/>
        </w:rPr>
        <w:t xml:space="preserve"> </w:t>
      </w:r>
      <w:r w:rsidRPr="006D395D">
        <w:rPr>
          <w:sz w:val="28"/>
          <w:szCs w:val="28"/>
          <w:lang w:val="uk-UA" w:eastAsia="uk-UA"/>
        </w:rPr>
        <w:t>Вміст аскорбінової кислоти (вітаміну С) зріс у середньому на 30–45% у варіантах з оптимізованими субстратами, досягаючи піку (</w:t>
      </w:r>
      <w:r w:rsidRPr="006D395D">
        <w:rPr>
          <w:b/>
          <w:bCs/>
          <w:sz w:val="28"/>
          <w:szCs w:val="28"/>
          <w:lang w:val="uk-UA" w:eastAsia="uk-UA"/>
        </w:rPr>
        <w:t>20,3 мг/100 г</w:t>
      </w:r>
      <w:r w:rsidRPr="006D395D">
        <w:rPr>
          <w:sz w:val="28"/>
          <w:szCs w:val="28"/>
          <w:lang w:val="uk-UA" w:eastAsia="uk-UA"/>
        </w:rPr>
        <w:t xml:space="preserve">) у сорту </w:t>
      </w:r>
      <w:proofErr w:type="spellStart"/>
      <w:r w:rsidRPr="006D395D">
        <w:rPr>
          <w:sz w:val="28"/>
          <w:szCs w:val="28"/>
          <w:lang w:val="uk-UA" w:eastAsia="uk-UA"/>
        </w:rPr>
        <w:t>Блюкроп</w:t>
      </w:r>
      <w:proofErr w:type="spellEnd"/>
      <w:r w:rsidRPr="006D395D">
        <w:rPr>
          <w:sz w:val="28"/>
          <w:szCs w:val="28"/>
          <w:lang w:val="uk-UA" w:eastAsia="uk-UA"/>
        </w:rPr>
        <w:t xml:space="preserve"> (Варіант 3).</w:t>
      </w:r>
    </w:p>
    <w:p w:rsidR="00D04BEF" w:rsidRPr="006D395D" w:rsidRDefault="00D04BEF" w:rsidP="00D04BEF">
      <w:pPr>
        <w:widowControl/>
        <w:tabs>
          <w:tab w:val="left" w:pos="426"/>
        </w:tabs>
        <w:autoSpaceDE/>
        <w:autoSpaceDN/>
        <w:adjustRightInd/>
        <w:spacing w:line="360" w:lineRule="auto"/>
        <w:ind w:firstLine="851"/>
        <w:jc w:val="center"/>
        <w:rPr>
          <w:b/>
          <w:bCs/>
          <w:sz w:val="28"/>
          <w:szCs w:val="28"/>
          <w:lang w:val="uk-UA" w:eastAsia="uk-UA"/>
        </w:rPr>
      </w:pPr>
      <w:r w:rsidRPr="006D395D">
        <w:rPr>
          <w:b/>
          <w:bCs/>
          <w:sz w:val="28"/>
          <w:szCs w:val="28"/>
          <w:lang w:val="uk-UA" w:eastAsia="uk-UA"/>
        </w:rPr>
        <w:t>Екологічна безпека продукції</w:t>
      </w:r>
    </w:p>
    <w:p w:rsidR="00D04BEF" w:rsidRPr="006D395D" w:rsidRDefault="00D04BEF" w:rsidP="00D04BE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1. Головним критерієм екологічної оцінки систем удобрення є визначення вмісту нітратів та важких металів у товарній частині врожаю. Оскільки лохина вирощувалася із застосуванням мінеральних форм азоту (сульфат амонію), </w:t>
      </w:r>
      <w:proofErr w:type="spellStart"/>
      <w:r w:rsidRPr="006D395D">
        <w:rPr>
          <w:sz w:val="28"/>
          <w:szCs w:val="28"/>
          <w:lang w:val="uk-UA" w:eastAsia="uk-UA"/>
        </w:rPr>
        <w:t>іонометричний</w:t>
      </w:r>
      <w:proofErr w:type="spellEnd"/>
      <w:r w:rsidRPr="006D395D">
        <w:rPr>
          <w:sz w:val="28"/>
          <w:szCs w:val="28"/>
          <w:lang w:val="uk-UA" w:eastAsia="uk-UA"/>
        </w:rPr>
        <w:t xml:space="preserve"> контроль накопичення нітратів мав принципове значення.</w:t>
      </w:r>
    </w:p>
    <w:p w:rsidR="00D04BEF" w:rsidRPr="006D395D" w:rsidRDefault="00D04BEF" w:rsidP="00D04BE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2. Як свідчать дані таблиці 3.2, вміст нітратів у ягодах усіх досліджуваних варіантів коливався в межах </w:t>
      </w:r>
      <w:r w:rsidRPr="006D395D">
        <w:rPr>
          <w:bCs/>
          <w:sz w:val="28"/>
          <w:szCs w:val="28"/>
          <w:lang w:val="uk-UA" w:eastAsia="uk-UA"/>
        </w:rPr>
        <w:t>12,0–28,1 мг/кг</w:t>
      </w:r>
      <w:r w:rsidRPr="006D395D">
        <w:rPr>
          <w:sz w:val="28"/>
          <w:szCs w:val="28"/>
          <w:lang w:val="uk-UA" w:eastAsia="uk-UA"/>
        </w:rPr>
        <w:t xml:space="preserve">. Це у </w:t>
      </w:r>
      <w:r w:rsidR="00AF7138" w:rsidRPr="006D395D">
        <w:rPr>
          <w:bCs/>
          <w:sz w:val="28"/>
          <w:szCs w:val="28"/>
          <w:lang w:val="uk-UA" w:eastAsia="uk-UA"/>
        </w:rPr>
        <w:t>2,1–5,0 рази</w:t>
      </w:r>
      <w:r w:rsidRPr="006D395D">
        <w:rPr>
          <w:b/>
          <w:bCs/>
          <w:sz w:val="28"/>
          <w:szCs w:val="28"/>
          <w:lang w:val="uk-UA" w:eastAsia="uk-UA"/>
        </w:rPr>
        <w:t xml:space="preserve"> </w:t>
      </w:r>
      <w:r w:rsidRPr="006D395D">
        <w:rPr>
          <w:bCs/>
          <w:sz w:val="28"/>
          <w:szCs w:val="28"/>
          <w:lang w:val="uk-UA" w:eastAsia="uk-UA"/>
        </w:rPr>
        <w:t>менше</w:t>
      </w:r>
      <w:r w:rsidRPr="006D395D">
        <w:rPr>
          <w:sz w:val="28"/>
          <w:szCs w:val="28"/>
          <w:lang w:val="uk-UA" w:eastAsia="uk-UA"/>
        </w:rPr>
        <w:t xml:space="preserve"> за максимально допустиму норму (60 мг/кг). Дещо вищий рівень нітратів у Варіанті 3 пояснюється кращим розвитком кореневої системи та мікоризи, яка активніше поглинала азот із субстрату. Проте, завдяки збалансованості живлення по фосфору та калію, азот повністю асимілювався рослиною у сполуки органічного походження.</w:t>
      </w:r>
    </w:p>
    <w:p w:rsidR="00D04BEF" w:rsidRPr="006D395D" w:rsidRDefault="00D04BEF" w:rsidP="00D04BE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3.</w:t>
      </w:r>
      <w:r w:rsidR="00AF7138" w:rsidRPr="006D395D">
        <w:rPr>
          <w:sz w:val="28"/>
          <w:szCs w:val="28"/>
          <w:lang w:val="uk-UA" w:eastAsia="uk-UA"/>
        </w:rPr>
        <w:t xml:space="preserve"> </w:t>
      </w:r>
      <w:r w:rsidRPr="006D395D">
        <w:rPr>
          <w:sz w:val="28"/>
          <w:szCs w:val="28"/>
          <w:lang w:val="uk-UA" w:eastAsia="uk-UA"/>
        </w:rPr>
        <w:t>Спектрометричний аналіз продукці</w:t>
      </w:r>
      <w:r w:rsidR="00AF7138" w:rsidRPr="006D395D">
        <w:rPr>
          <w:sz w:val="28"/>
          <w:szCs w:val="28"/>
          <w:lang w:val="uk-UA" w:eastAsia="uk-UA"/>
        </w:rPr>
        <w:t xml:space="preserve">ї на вміст токсичних елементів свинцю </w:t>
      </w:r>
      <w:proofErr w:type="spellStart"/>
      <w:r w:rsidR="00AF7138" w:rsidRPr="006D395D">
        <w:rPr>
          <w:sz w:val="28"/>
          <w:szCs w:val="28"/>
          <w:lang w:val="uk-UA" w:eastAsia="uk-UA"/>
        </w:rPr>
        <w:t>Pb</w:t>
      </w:r>
      <w:proofErr w:type="spellEnd"/>
      <w:r w:rsidR="00AF7138" w:rsidRPr="006D395D">
        <w:rPr>
          <w:sz w:val="28"/>
          <w:szCs w:val="28"/>
          <w:lang w:val="uk-UA" w:eastAsia="uk-UA"/>
        </w:rPr>
        <w:t xml:space="preserve"> та кадмію </w:t>
      </w:r>
      <w:proofErr w:type="spellStart"/>
      <w:r w:rsidRPr="006D395D">
        <w:rPr>
          <w:sz w:val="28"/>
          <w:szCs w:val="28"/>
          <w:lang w:val="uk-UA" w:eastAsia="uk-UA"/>
        </w:rPr>
        <w:t>Cd</w:t>
      </w:r>
      <w:proofErr w:type="spellEnd"/>
      <w:r w:rsidRPr="006D395D">
        <w:rPr>
          <w:sz w:val="28"/>
          <w:szCs w:val="28"/>
          <w:lang w:val="uk-UA" w:eastAsia="uk-UA"/>
        </w:rPr>
        <w:t xml:space="preserve"> підтвердив повну безпечність одержаних ягід. Вміст свинцю не перевищував 0,04 мг/кг (при ГДК 0,4 мг/кг), а кадмію — менше 0,005 мг/кг (при ГДК 0,03 мг/кг). Це свідчить про відсутність техногенного забруднення ґрунтів дослідного поля ЖАТФК та високу екологічну чистоту застосованих субстратів.</w:t>
      </w:r>
    </w:p>
    <w:p w:rsidR="00D04BEF" w:rsidRPr="006D395D" w:rsidRDefault="00D04BEF" w:rsidP="00D04BEF">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 xml:space="preserve">Висновок. </w:t>
      </w:r>
      <w:r w:rsidRPr="006D395D">
        <w:rPr>
          <w:sz w:val="28"/>
          <w:szCs w:val="28"/>
          <w:lang w:val="uk-UA" w:eastAsia="uk-UA"/>
        </w:rPr>
        <w:t>Застосування оптимізованих кислих субстратів (особливо суміші верхового торфу, хвойного опаду, піску та елементарної сірки) супроводжується синергетичним ефектом: воно одночасно забезпечує максимальну врожайність культури та покращує біохімічні параметри якості ягід (підвищує вміст цукрів та вітаміну С). При цьому повністю дотримуються вимоги екобезпеки — готова продукція є чистою від важких металів та має низький рівень накопичення нітратів, що повністю відповідає стандартам безпечного та дієтичного харчування.</w:t>
      </w:r>
    </w:p>
    <w:p w:rsidR="00881AC0" w:rsidRPr="006D395D" w:rsidRDefault="00881AC0" w:rsidP="0006538F">
      <w:pPr>
        <w:widowControl/>
        <w:autoSpaceDE/>
        <w:autoSpaceDN/>
        <w:adjustRightInd/>
        <w:spacing w:line="360" w:lineRule="auto"/>
        <w:ind w:firstLine="851"/>
        <w:jc w:val="center"/>
        <w:rPr>
          <w:sz w:val="28"/>
          <w:szCs w:val="28"/>
          <w:lang w:val="uk-UA" w:eastAsia="uk-UA"/>
        </w:rPr>
      </w:pPr>
      <w:r w:rsidRPr="006D395D">
        <w:rPr>
          <w:b/>
          <w:bCs/>
          <w:sz w:val="28"/>
          <w:szCs w:val="28"/>
          <w:lang w:val="uk-UA" w:eastAsia="uk-UA"/>
        </w:rPr>
        <w:lastRenderedPageBreak/>
        <w:t>3.3. Структура врожаю та товарність</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Аналіз структури врожаю та показників товарності дозволяє детально оцінити якість вирощеної продукції, її відповідність ринковим стандартам та потенційну економічну цінність. Для лохини високорослої ключовими структурними елементами є кількість ягід на кущі, середня маса 100 ягід, а також їхній фракційний склад (діаметр), що безпосередньо визначає товарний сорт плодів.</w:t>
      </w:r>
    </w:p>
    <w:p w:rsidR="00881AC0" w:rsidRPr="006D395D" w:rsidRDefault="00881AC0" w:rsidP="00881AC0">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1. Елементи структури врожаю лохини</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У процесі досліджень зафіксовано, що оптимізація кореневого субстрату та збалансоване живлення позитивно вплинули на формування всіх елементів продуктивності куща. На контрольних ділянках через дефіцит вологи й елементів живлення ягоди формувалися дрібними та неоднорідними.</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Усереднені дані структурного аналізу врожаю лохини залежно від сорту та умов вирощування наведено в таблиці 3.3.</w:t>
      </w:r>
    </w:p>
    <w:p w:rsidR="00881AC0" w:rsidRPr="006D395D" w:rsidRDefault="00881AC0" w:rsidP="00881AC0">
      <w:pPr>
        <w:widowControl/>
        <w:autoSpaceDE/>
        <w:autoSpaceDN/>
        <w:adjustRightInd/>
        <w:spacing w:line="360" w:lineRule="auto"/>
        <w:ind w:firstLine="851"/>
        <w:jc w:val="center"/>
        <w:rPr>
          <w:sz w:val="28"/>
          <w:szCs w:val="28"/>
          <w:lang w:val="uk-UA" w:eastAsia="uk-UA"/>
        </w:rPr>
      </w:pPr>
      <w:r w:rsidRPr="006D395D">
        <w:rPr>
          <w:b/>
          <w:bCs/>
          <w:sz w:val="28"/>
          <w:szCs w:val="28"/>
          <w:lang w:val="uk-UA" w:eastAsia="uk-UA"/>
        </w:rPr>
        <w:t>Таблиця 3.3. Структура врожаю сортів лохини високорослої (середнє за роки досліджень)</w:t>
      </w:r>
    </w:p>
    <w:tbl>
      <w:tblPr>
        <w:tblStyle w:val="a3"/>
        <w:tblW w:w="0" w:type="auto"/>
        <w:tblInd w:w="63" w:type="dxa"/>
        <w:tblLook w:val="04A0" w:firstRow="1" w:lastRow="0" w:firstColumn="1" w:lastColumn="0" w:noHBand="0" w:noVBand="1"/>
      </w:tblPr>
      <w:tblGrid>
        <w:gridCol w:w="1719"/>
        <w:gridCol w:w="2382"/>
        <w:gridCol w:w="2198"/>
        <w:gridCol w:w="1333"/>
        <w:gridCol w:w="2160"/>
      </w:tblGrid>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b/>
                <w:bCs/>
                <w:sz w:val="28"/>
                <w:szCs w:val="28"/>
                <w:lang w:val="uk-UA" w:eastAsia="uk-UA"/>
              </w:rPr>
            </w:pPr>
            <w:r w:rsidRPr="006D395D">
              <w:rPr>
                <w:b/>
                <w:bCs/>
                <w:sz w:val="28"/>
                <w:szCs w:val="28"/>
                <w:lang w:val="uk-UA" w:eastAsia="uk-UA"/>
              </w:rPr>
              <w:t>Сорт (Фактор А)</w:t>
            </w:r>
          </w:p>
        </w:tc>
        <w:tc>
          <w:tcPr>
            <w:tcW w:w="0" w:type="auto"/>
            <w:hideMark/>
          </w:tcPr>
          <w:p w:rsidR="00881AC0" w:rsidRPr="006D395D" w:rsidRDefault="00881AC0" w:rsidP="00881AC0">
            <w:pPr>
              <w:widowControl/>
              <w:autoSpaceDE/>
              <w:autoSpaceDN/>
              <w:adjustRightInd/>
              <w:spacing w:line="276" w:lineRule="auto"/>
              <w:jc w:val="both"/>
              <w:rPr>
                <w:b/>
                <w:bCs/>
                <w:sz w:val="28"/>
                <w:szCs w:val="28"/>
                <w:lang w:val="uk-UA" w:eastAsia="uk-UA"/>
              </w:rPr>
            </w:pPr>
            <w:r w:rsidRPr="006D395D">
              <w:rPr>
                <w:b/>
                <w:bCs/>
                <w:sz w:val="28"/>
                <w:szCs w:val="28"/>
                <w:lang w:val="uk-UA" w:eastAsia="uk-UA"/>
              </w:rPr>
              <w:t>Варіант субстрату (Фактор Б)</w:t>
            </w:r>
          </w:p>
        </w:tc>
        <w:tc>
          <w:tcPr>
            <w:tcW w:w="0" w:type="auto"/>
            <w:hideMark/>
          </w:tcPr>
          <w:p w:rsidR="00881AC0" w:rsidRPr="006D395D" w:rsidRDefault="00881AC0" w:rsidP="00881AC0">
            <w:pPr>
              <w:widowControl/>
              <w:autoSpaceDE/>
              <w:autoSpaceDN/>
              <w:adjustRightInd/>
              <w:spacing w:line="276" w:lineRule="auto"/>
              <w:jc w:val="both"/>
              <w:rPr>
                <w:b/>
                <w:bCs/>
                <w:sz w:val="28"/>
                <w:szCs w:val="28"/>
                <w:lang w:val="uk-UA" w:eastAsia="uk-UA"/>
              </w:rPr>
            </w:pPr>
            <w:r w:rsidRPr="006D395D">
              <w:rPr>
                <w:b/>
                <w:bCs/>
                <w:sz w:val="28"/>
                <w:szCs w:val="28"/>
                <w:lang w:val="uk-UA" w:eastAsia="uk-UA"/>
              </w:rPr>
              <w:t>Кількість ягід на кущі, шт.</w:t>
            </w:r>
          </w:p>
        </w:tc>
        <w:tc>
          <w:tcPr>
            <w:tcW w:w="0" w:type="auto"/>
            <w:hideMark/>
          </w:tcPr>
          <w:p w:rsidR="00881AC0" w:rsidRPr="006D395D" w:rsidRDefault="00881AC0" w:rsidP="00881AC0">
            <w:pPr>
              <w:widowControl/>
              <w:autoSpaceDE/>
              <w:autoSpaceDN/>
              <w:adjustRightInd/>
              <w:spacing w:line="276" w:lineRule="auto"/>
              <w:jc w:val="both"/>
              <w:rPr>
                <w:b/>
                <w:bCs/>
                <w:sz w:val="28"/>
                <w:szCs w:val="28"/>
                <w:lang w:val="uk-UA" w:eastAsia="uk-UA"/>
              </w:rPr>
            </w:pPr>
            <w:r w:rsidRPr="006D395D">
              <w:rPr>
                <w:b/>
                <w:bCs/>
                <w:sz w:val="28"/>
                <w:szCs w:val="28"/>
                <w:lang w:val="uk-UA" w:eastAsia="uk-UA"/>
              </w:rPr>
              <w:t>Маса 100 ягід, г</w:t>
            </w:r>
          </w:p>
        </w:tc>
        <w:tc>
          <w:tcPr>
            <w:tcW w:w="0" w:type="auto"/>
            <w:hideMark/>
          </w:tcPr>
          <w:p w:rsidR="00881AC0" w:rsidRPr="006D395D" w:rsidRDefault="00881AC0" w:rsidP="00881AC0">
            <w:pPr>
              <w:widowControl/>
              <w:autoSpaceDE/>
              <w:autoSpaceDN/>
              <w:adjustRightInd/>
              <w:spacing w:line="276" w:lineRule="auto"/>
              <w:jc w:val="both"/>
              <w:rPr>
                <w:b/>
                <w:bCs/>
                <w:sz w:val="28"/>
                <w:szCs w:val="28"/>
                <w:lang w:val="uk-UA" w:eastAsia="uk-UA"/>
              </w:rPr>
            </w:pPr>
            <w:r w:rsidRPr="006D395D">
              <w:rPr>
                <w:b/>
                <w:bCs/>
                <w:sz w:val="28"/>
                <w:szCs w:val="28"/>
                <w:lang w:val="uk-UA" w:eastAsia="uk-UA"/>
              </w:rPr>
              <w:t>Середній діаметр ягоди, мм</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Дюк</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1 (Контроль)</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1147</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122</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14,2</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2</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2289</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166</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17,8</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3</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2613</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176</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18,5</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roofErr w:type="spellStart"/>
            <w:r w:rsidRPr="006D395D">
              <w:rPr>
                <w:b/>
                <w:bCs/>
                <w:sz w:val="28"/>
                <w:szCs w:val="28"/>
                <w:lang w:val="uk-UA" w:eastAsia="uk-UA"/>
              </w:rPr>
              <w:t>Блюкроп</w:t>
            </w:r>
            <w:proofErr w:type="spellEnd"/>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1 (Контроль)</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1280</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125</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14,5</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2</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2514</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175</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18,2</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3</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2912</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182</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19,1</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roofErr w:type="spellStart"/>
            <w:r w:rsidRPr="006D395D">
              <w:rPr>
                <w:b/>
                <w:bCs/>
                <w:sz w:val="28"/>
                <w:szCs w:val="28"/>
                <w:lang w:val="uk-UA" w:eastAsia="uk-UA"/>
              </w:rPr>
              <w:t>Елліот</w:t>
            </w:r>
            <w:proofErr w:type="spellEnd"/>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1 (Контроль)</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956</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115</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13,5</w:t>
            </w:r>
          </w:p>
        </w:tc>
      </w:tr>
      <w:tr w:rsidR="006D395D"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2</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2206</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145</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15,8</w:t>
            </w:r>
          </w:p>
        </w:tc>
      </w:tr>
      <w:tr w:rsidR="00881AC0" w:rsidRPr="006D395D" w:rsidTr="00881AC0">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sz w:val="28"/>
                <w:szCs w:val="28"/>
                <w:lang w:val="uk-UA" w:eastAsia="uk-UA"/>
              </w:rPr>
              <w:t>Варіант 3</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2516</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155</w:t>
            </w:r>
          </w:p>
        </w:tc>
        <w:tc>
          <w:tcPr>
            <w:tcW w:w="0" w:type="auto"/>
            <w:hideMark/>
          </w:tcPr>
          <w:p w:rsidR="00881AC0" w:rsidRPr="006D395D" w:rsidRDefault="00881AC0" w:rsidP="00881AC0">
            <w:pPr>
              <w:widowControl/>
              <w:autoSpaceDE/>
              <w:autoSpaceDN/>
              <w:adjustRightInd/>
              <w:spacing w:line="276" w:lineRule="auto"/>
              <w:jc w:val="both"/>
              <w:rPr>
                <w:sz w:val="28"/>
                <w:szCs w:val="28"/>
                <w:lang w:val="uk-UA" w:eastAsia="uk-UA"/>
              </w:rPr>
            </w:pPr>
            <w:r w:rsidRPr="006D395D">
              <w:rPr>
                <w:b/>
                <w:bCs/>
                <w:sz w:val="28"/>
                <w:szCs w:val="28"/>
                <w:lang w:val="uk-UA" w:eastAsia="uk-UA"/>
              </w:rPr>
              <w:t>16,6</w:t>
            </w:r>
          </w:p>
        </w:tc>
      </w:tr>
    </w:tbl>
    <w:p w:rsidR="00881AC0" w:rsidRPr="006D395D" w:rsidRDefault="00881AC0" w:rsidP="00881AC0">
      <w:pPr>
        <w:widowControl/>
        <w:autoSpaceDE/>
        <w:autoSpaceDN/>
        <w:adjustRightInd/>
        <w:spacing w:line="360" w:lineRule="auto"/>
        <w:jc w:val="both"/>
        <w:rPr>
          <w:sz w:val="28"/>
          <w:szCs w:val="28"/>
          <w:lang w:val="uk-UA" w:eastAsia="uk-UA"/>
        </w:rPr>
      </w:pP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sz w:val="28"/>
          <w:szCs w:val="28"/>
          <w:lang w:val="uk-UA" w:eastAsia="uk-UA"/>
        </w:rPr>
        <w:lastRenderedPageBreak/>
        <w:t>Аналіз даних таблиці 3.3 свідчить, що застосування оптимізованого субстрату із залученням сірки та хвойного опаду (</w:t>
      </w:r>
      <w:r w:rsidRPr="006D395D">
        <w:rPr>
          <w:b/>
          <w:bCs/>
          <w:sz w:val="28"/>
          <w:szCs w:val="28"/>
          <w:lang w:val="uk-UA" w:eastAsia="uk-UA"/>
        </w:rPr>
        <w:t>Варіант 3</w:t>
      </w:r>
      <w:r w:rsidRPr="006D395D">
        <w:rPr>
          <w:sz w:val="28"/>
          <w:szCs w:val="28"/>
          <w:lang w:val="uk-UA" w:eastAsia="uk-UA"/>
        </w:rPr>
        <w:t xml:space="preserve">) забезпечило максимальні біометричні та вагові показники плодів. Середня маса 100 ягід у сорту </w:t>
      </w:r>
      <w:proofErr w:type="spellStart"/>
      <w:r w:rsidRPr="006D395D">
        <w:rPr>
          <w:b/>
          <w:bCs/>
          <w:sz w:val="28"/>
          <w:szCs w:val="28"/>
          <w:lang w:val="uk-UA" w:eastAsia="uk-UA"/>
        </w:rPr>
        <w:t>Блюкроп</w:t>
      </w:r>
      <w:proofErr w:type="spellEnd"/>
      <w:r w:rsidRPr="006D395D">
        <w:rPr>
          <w:sz w:val="28"/>
          <w:szCs w:val="28"/>
          <w:lang w:val="uk-UA" w:eastAsia="uk-UA"/>
        </w:rPr>
        <w:t xml:space="preserve"> досягла </w:t>
      </w:r>
      <w:r w:rsidRPr="006D395D">
        <w:rPr>
          <w:b/>
          <w:bCs/>
          <w:sz w:val="28"/>
          <w:szCs w:val="28"/>
          <w:lang w:val="uk-UA" w:eastAsia="uk-UA"/>
        </w:rPr>
        <w:t>182 г</w:t>
      </w:r>
      <w:r w:rsidRPr="006D395D">
        <w:rPr>
          <w:sz w:val="28"/>
          <w:szCs w:val="28"/>
          <w:lang w:val="uk-UA" w:eastAsia="uk-UA"/>
        </w:rPr>
        <w:t xml:space="preserve">, а у сорту </w:t>
      </w:r>
      <w:r w:rsidRPr="006D395D">
        <w:rPr>
          <w:b/>
          <w:bCs/>
          <w:sz w:val="28"/>
          <w:szCs w:val="28"/>
          <w:lang w:val="uk-UA" w:eastAsia="uk-UA"/>
        </w:rPr>
        <w:t>Дюк</w:t>
      </w:r>
      <w:r w:rsidRPr="006D395D">
        <w:rPr>
          <w:sz w:val="28"/>
          <w:szCs w:val="28"/>
          <w:lang w:val="uk-UA" w:eastAsia="uk-UA"/>
        </w:rPr>
        <w:t xml:space="preserve"> — </w:t>
      </w:r>
      <w:r w:rsidRPr="006D395D">
        <w:rPr>
          <w:b/>
          <w:bCs/>
          <w:sz w:val="28"/>
          <w:szCs w:val="28"/>
          <w:lang w:val="uk-UA" w:eastAsia="uk-UA"/>
        </w:rPr>
        <w:t>176 г</w:t>
      </w:r>
      <w:r w:rsidRPr="006D395D">
        <w:rPr>
          <w:sz w:val="28"/>
          <w:szCs w:val="28"/>
          <w:lang w:val="uk-UA" w:eastAsia="uk-UA"/>
        </w:rPr>
        <w:t xml:space="preserve">, що суттєво перевищує контрольні значення (на 44–45%). Сорт </w:t>
      </w:r>
      <w:proofErr w:type="spellStart"/>
      <w:r w:rsidRPr="006D395D">
        <w:rPr>
          <w:b/>
          <w:bCs/>
          <w:sz w:val="28"/>
          <w:szCs w:val="28"/>
          <w:lang w:val="uk-UA" w:eastAsia="uk-UA"/>
        </w:rPr>
        <w:t>Елліот</w:t>
      </w:r>
      <w:proofErr w:type="spellEnd"/>
      <w:r w:rsidRPr="006D395D">
        <w:rPr>
          <w:sz w:val="28"/>
          <w:szCs w:val="28"/>
          <w:lang w:val="uk-UA" w:eastAsia="uk-UA"/>
        </w:rPr>
        <w:t xml:space="preserve"> сформував дрібніші ягоди (маса 100 шт. — 155 г), що обумовлено його біологічними особливостями та пізніми термінами дозрівання.</w:t>
      </w:r>
    </w:p>
    <w:p w:rsidR="00881AC0" w:rsidRPr="006D395D" w:rsidRDefault="00881AC0" w:rsidP="00881AC0">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2. Товарність та фракційний склад продукції</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Товарність лохини визначали шляхом сортування зібраного врожаю на три фракції відповідно до вимог діючих стандартів та ринкового попиту:</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Перший сорт (Екстра / Крупна)</w:t>
      </w:r>
      <w:r w:rsidRPr="006D395D">
        <w:rPr>
          <w:sz w:val="28"/>
          <w:szCs w:val="28"/>
          <w:lang w:val="uk-UA" w:eastAsia="uk-UA"/>
        </w:rPr>
        <w:t xml:space="preserve"> — діаметр ягоди понад 17 мм;</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Другий сорт (Середня)</w:t>
      </w:r>
      <w:r w:rsidRPr="006D395D">
        <w:rPr>
          <w:sz w:val="28"/>
          <w:szCs w:val="28"/>
          <w:lang w:val="uk-UA" w:eastAsia="uk-UA"/>
        </w:rPr>
        <w:t xml:space="preserve"> — діаметр ягоди 12–17 мм;</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Нестандартна (Дрібна та деформована)</w:t>
      </w:r>
      <w:r w:rsidRPr="006D395D">
        <w:rPr>
          <w:sz w:val="28"/>
          <w:szCs w:val="28"/>
          <w:lang w:val="uk-UA" w:eastAsia="uk-UA"/>
        </w:rPr>
        <w:t xml:space="preserve"> — діаметр менше 12 мм (йде на переробку).</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Розподіл урожаю за товарними фракціями представлено на рисунку 3.1 </w:t>
      </w:r>
      <w:r w:rsidRPr="006D395D">
        <w:rPr>
          <w:i/>
          <w:iCs/>
          <w:sz w:val="28"/>
          <w:szCs w:val="28"/>
          <w:lang w:val="uk-UA" w:eastAsia="uk-UA"/>
        </w:rPr>
        <w:t>(або у тексті нижче)</w:t>
      </w:r>
      <w:r w:rsidRPr="006D395D">
        <w:rPr>
          <w:sz w:val="28"/>
          <w:szCs w:val="28"/>
          <w:lang w:val="uk-UA" w:eastAsia="uk-UA"/>
        </w:rPr>
        <w:t>.</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Варіант 1 (Контроль)</w:t>
      </w:r>
      <w:r w:rsidRPr="006D395D">
        <w:rPr>
          <w:sz w:val="28"/>
          <w:szCs w:val="28"/>
          <w:lang w:val="uk-UA" w:eastAsia="uk-UA"/>
        </w:rPr>
        <w:t xml:space="preserve">: через недостатню кислотність ґрунту та слабку роботу мікоризи частка ягід першого сорту не перевищувала </w:t>
      </w:r>
      <w:r w:rsidRPr="006D395D">
        <w:rPr>
          <w:b/>
          <w:bCs/>
          <w:sz w:val="28"/>
          <w:szCs w:val="28"/>
          <w:lang w:val="uk-UA" w:eastAsia="uk-UA"/>
        </w:rPr>
        <w:t>20–25%</w:t>
      </w:r>
      <w:r w:rsidRPr="006D395D">
        <w:rPr>
          <w:sz w:val="28"/>
          <w:szCs w:val="28"/>
          <w:lang w:val="uk-UA" w:eastAsia="uk-UA"/>
        </w:rPr>
        <w:t>. Переважну більшість врожаю (55–60%) становила середня фракція, а частка нестандарту досягала 15–20%.</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Варіант 2 (Торф + пісок)</w:t>
      </w:r>
      <w:r w:rsidRPr="006D395D">
        <w:rPr>
          <w:sz w:val="28"/>
          <w:szCs w:val="28"/>
          <w:lang w:val="uk-UA" w:eastAsia="uk-UA"/>
        </w:rPr>
        <w:t xml:space="preserve">: оптимізація фізичних властивостей кореневої зони дозволила підняти вихід першосортної продукції до </w:t>
      </w:r>
      <w:r w:rsidRPr="006D395D">
        <w:rPr>
          <w:b/>
          <w:bCs/>
          <w:sz w:val="28"/>
          <w:szCs w:val="28"/>
          <w:lang w:val="uk-UA" w:eastAsia="uk-UA"/>
        </w:rPr>
        <w:t>65–72%</w:t>
      </w:r>
      <w:r w:rsidRPr="006D395D">
        <w:rPr>
          <w:sz w:val="28"/>
          <w:szCs w:val="28"/>
          <w:lang w:val="uk-UA" w:eastAsia="uk-UA"/>
        </w:rPr>
        <w:t xml:space="preserve"> залежно від сорту.</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 xml:space="preserve">Варіант 3 (Торф + </w:t>
      </w:r>
      <w:proofErr w:type="spellStart"/>
      <w:r w:rsidRPr="006D395D">
        <w:rPr>
          <w:b/>
          <w:bCs/>
          <w:sz w:val="28"/>
          <w:szCs w:val="28"/>
          <w:lang w:val="uk-UA" w:eastAsia="uk-UA"/>
        </w:rPr>
        <w:t>опад</w:t>
      </w:r>
      <w:proofErr w:type="spellEnd"/>
      <w:r w:rsidRPr="006D395D">
        <w:rPr>
          <w:b/>
          <w:bCs/>
          <w:sz w:val="28"/>
          <w:szCs w:val="28"/>
          <w:lang w:val="uk-UA" w:eastAsia="uk-UA"/>
        </w:rPr>
        <w:t xml:space="preserve"> + сірка)</w:t>
      </w:r>
      <w:r w:rsidRPr="006D395D">
        <w:rPr>
          <w:sz w:val="28"/>
          <w:szCs w:val="28"/>
          <w:lang w:val="uk-UA" w:eastAsia="uk-UA"/>
        </w:rPr>
        <w:t xml:space="preserve">: продемонстрував найкращі результати. Завдяки стабільному </w:t>
      </w:r>
      <w:proofErr w:type="spellStart"/>
      <w:r w:rsidRPr="006D395D">
        <w:rPr>
          <w:sz w:val="28"/>
          <w:szCs w:val="28"/>
          <w:lang w:val="uk-UA" w:eastAsia="uk-UA"/>
        </w:rPr>
        <w:t>pH</w:t>
      </w:r>
      <w:proofErr w:type="spellEnd"/>
      <w:r w:rsidRPr="006D395D">
        <w:rPr>
          <w:sz w:val="28"/>
          <w:szCs w:val="28"/>
          <w:lang w:val="uk-UA" w:eastAsia="uk-UA"/>
        </w:rPr>
        <w:t xml:space="preserve"> та пролонгованій дії добрив ягоди вирівнялися за розміром. Вихід плодів першого сорту (діаметр &gt;17 мм) у сорту </w:t>
      </w:r>
      <w:proofErr w:type="spellStart"/>
      <w:r w:rsidRPr="006D395D">
        <w:rPr>
          <w:b/>
          <w:bCs/>
          <w:sz w:val="28"/>
          <w:szCs w:val="28"/>
          <w:lang w:val="uk-UA" w:eastAsia="uk-UA"/>
        </w:rPr>
        <w:t>Блюкроп</w:t>
      </w:r>
      <w:proofErr w:type="spellEnd"/>
      <w:r w:rsidRPr="006D395D">
        <w:rPr>
          <w:sz w:val="28"/>
          <w:szCs w:val="28"/>
          <w:lang w:val="uk-UA" w:eastAsia="uk-UA"/>
        </w:rPr>
        <w:t xml:space="preserve"> становив </w:t>
      </w:r>
      <w:r w:rsidRPr="006D395D">
        <w:rPr>
          <w:b/>
          <w:bCs/>
          <w:sz w:val="28"/>
          <w:szCs w:val="28"/>
          <w:lang w:val="uk-UA" w:eastAsia="uk-UA"/>
        </w:rPr>
        <w:t>84%</w:t>
      </w:r>
      <w:r w:rsidRPr="006D395D">
        <w:rPr>
          <w:sz w:val="28"/>
          <w:szCs w:val="28"/>
          <w:lang w:val="uk-UA" w:eastAsia="uk-UA"/>
        </w:rPr>
        <w:t xml:space="preserve">, у сорту </w:t>
      </w:r>
      <w:r w:rsidRPr="006D395D">
        <w:rPr>
          <w:b/>
          <w:bCs/>
          <w:sz w:val="28"/>
          <w:szCs w:val="28"/>
          <w:lang w:val="uk-UA" w:eastAsia="uk-UA"/>
        </w:rPr>
        <w:t>Дюк</w:t>
      </w:r>
      <w:r w:rsidRPr="006D395D">
        <w:rPr>
          <w:sz w:val="28"/>
          <w:szCs w:val="28"/>
          <w:lang w:val="uk-UA" w:eastAsia="uk-UA"/>
        </w:rPr>
        <w:t xml:space="preserve"> — </w:t>
      </w:r>
      <w:r w:rsidRPr="006D395D">
        <w:rPr>
          <w:b/>
          <w:bCs/>
          <w:sz w:val="28"/>
          <w:szCs w:val="28"/>
          <w:lang w:val="uk-UA" w:eastAsia="uk-UA"/>
        </w:rPr>
        <w:t>81%</w:t>
      </w:r>
      <w:r w:rsidRPr="006D395D">
        <w:rPr>
          <w:sz w:val="28"/>
          <w:szCs w:val="28"/>
          <w:lang w:val="uk-UA" w:eastAsia="uk-UA"/>
        </w:rPr>
        <w:t xml:space="preserve">. У сорту </w:t>
      </w:r>
      <w:proofErr w:type="spellStart"/>
      <w:r w:rsidRPr="006D395D">
        <w:rPr>
          <w:b/>
          <w:bCs/>
          <w:sz w:val="28"/>
          <w:szCs w:val="28"/>
          <w:lang w:val="uk-UA" w:eastAsia="uk-UA"/>
        </w:rPr>
        <w:t>Елліот</w:t>
      </w:r>
      <w:proofErr w:type="spellEnd"/>
      <w:r w:rsidRPr="006D395D">
        <w:rPr>
          <w:sz w:val="28"/>
          <w:szCs w:val="28"/>
          <w:lang w:val="uk-UA" w:eastAsia="uk-UA"/>
        </w:rPr>
        <w:t xml:space="preserve"> цей показник склав </w:t>
      </w:r>
      <w:r w:rsidRPr="006D395D">
        <w:rPr>
          <w:b/>
          <w:bCs/>
          <w:sz w:val="28"/>
          <w:szCs w:val="28"/>
          <w:lang w:val="uk-UA" w:eastAsia="uk-UA"/>
        </w:rPr>
        <w:t>68%</w:t>
      </w:r>
      <w:r w:rsidRPr="006D395D">
        <w:rPr>
          <w:sz w:val="28"/>
          <w:szCs w:val="28"/>
          <w:lang w:val="uk-UA" w:eastAsia="uk-UA"/>
        </w:rPr>
        <w:t xml:space="preserve">, проте частка дрібної фракції (нестандарту) у цьому варіанті по всіх сортах мінімізувалася до </w:t>
      </w:r>
      <w:r w:rsidRPr="006D395D">
        <w:rPr>
          <w:b/>
          <w:bCs/>
          <w:sz w:val="28"/>
          <w:szCs w:val="28"/>
          <w:lang w:val="uk-UA" w:eastAsia="uk-UA"/>
        </w:rPr>
        <w:t>1–3%</w:t>
      </w:r>
      <w:r w:rsidRPr="006D395D">
        <w:rPr>
          <w:sz w:val="28"/>
          <w:szCs w:val="28"/>
          <w:lang w:val="uk-UA" w:eastAsia="uk-UA"/>
        </w:rPr>
        <w:t>.</w:t>
      </w:r>
    </w:p>
    <w:p w:rsidR="00881AC0" w:rsidRPr="006D395D" w:rsidRDefault="00881AC0" w:rsidP="00881AC0">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lastRenderedPageBreak/>
        <w:t xml:space="preserve">Висновок </w:t>
      </w:r>
      <w:r w:rsidRPr="006D395D">
        <w:rPr>
          <w:sz w:val="28"/>
          <w:szCs w:val="28"/>
          <w:lang w:val="uk-UA" w:eastAsia="uk-UA"/>
        </w:rPr>
        <w:t xml:space="preserve">Застосування фізіологічно кислих субстратів та регулювання живлення є вирішальним фактором формування високої товарності лохини в умовах Центрального Полісся. Оптимізація умов вирощування (Варіант 3) дозволяє отримати не просто високий валовий збір, а й забезпечити </w:t>
      </w:r>
      <w:r w:rsidRPr="006D395D">
        <w:rPr>
          <w:bCs/>
          <w:sz w:val="28"/>
          <w:szCs w:val="28"/>
          <w:lang w:val="uk-UA" w:eastAsia="uk-UA"/>
        </w:rPr>
        <w:t>загальну товарність продукції на рівні 97–99%</w:t>
      </w:r>
      <w:r w:rsidRPr="006D395D">
        <w:rPr>
          <w:sz w:val="28"/>
          <w:szCs w:val="28"/>
          <w:lang w:val="uk-UA" w:eastAsia="uk-UA"/>
        </w:rPr>
        <w:t xml:space="preserve"> із переважанням великої фракції (екстра-класу). Така структура врожаю гарантує конкурентоспроможність ягід на свіжому ринку та високу рентабельність виробництва.</w:t>
      </w:r>
    </w:p>
    <w:p w:rsidR="00881AC0" w:rsidRPr="006D395D" w:rsidRDefault="00881AC0" w:rsidP="00881AC0">
      <w:pPr>
        <w:widowControl/>
        <w:autoSpaceDE/>
        <w:autoSpaceDN/>
        <w:adjustRightInd/>
        <w:spacing w:line="360" w:lineRule="auto"/>
        <w:ind w:firstLine="851"/>
        <w:jc w:val="both"/>
        <w:rPr>
          <w:sz w:val="28"/>
          <w:szCs w:val="28"/>
          <w:lang w:val="uk-UA" w:eastAsia="uk-UA"/>
        </w:rPr>
      </w:pPr>
    </w:p>
    <w:p w:rsidR="00881AC0" w:rsidRPr="006D395D" w:rsidRDefault="00881AC0" w:rsidP="0006538F">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3.4. Оцінка екологічної безпеки та біохімічної якості плодів лохини</w:t>
      </w:r>
    </w:p>
    <w:p w:rsidR="00881AC0" w:rsidRPr="006D395D" w:rsidRDefault="00881AC0"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Аналіз якості плодів лохини високорослої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базується на комплексному дослідженні двох ключових напрямів: відповідності нормам екологічної безпеки (відсутність токсикантів) та визначенні біохімічної цінності (вміст цукрів, кислот, вітамінів та антиоксидантів). [</w:t>
      </w:r>
      <w:hyperlink r:id="rId67" w:history="1">
        <w:r w:rsidRPr="006D395D">
          <w:rPr>
            <w:sz w:val="28"/>
            <w:szCs w:val="28"/>
            <w:u w:val="single"/>
            <w:lang w:val="uk-UA" w:eastAsia="uk-UA"/>
          </w:rPr>
          <w:t>1</w:t>
        </w:r>
      </w:hyperlink>
      <w:r w:rsidRPr="006D395D">
        <w:rPr>
          <w:sz w:val="28"/>
          <w:szCs w:val="28"/>
          <w:lang w:val="uk-UA" w:eastAsia="uk-UA"/>
        </w:rPr>
        <w:t xml:space="preserve">, </w:t>
      </w:r>
      <w:hyperlink r:id="rId68" w:history="1">
        <w:r w:rsidRPr="006D395D">
          <w:rPr>
            <w:sz w:val="28"/>
            <w:szCs w:val="28"/>
            <w:u w:val="single"/>
            <w:lang w:val="uk-UA" w:eastAsia="uk-UA"/>
          </w:rPr>
          <w:t>2</w:t>
        </w:r>
      </w:hyperlink>
      <w:r w:rsidRPr="006D395D">
        <w:rPr>
          <w:sz w:val="28"/>
          <w:szCs w:val="28"/>
          <w:lang w:val="uk-UA" w:eastAsia="uk-UA"/>
        </w:rPr>
        <w:t>]</w:t>
      </w:r>
    </w:p>
    <w:p w:rsidR="00881AC0" w:rsidRPr="006D395D" w:rsidRDefault="00881AC0" w:rsidP="0006538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1. Показники екологічної безпеки плодів</w:t>
      </w:r>
    </w:p>
    <w:p w:rsidR="00881AC0" w:rsidRPr="006D395D" w:rsidRDefault="00881AC0"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Екологічна безпека ягід визначається відсутністю або мінімальним вмістом шкідливих речовин, що регламентується державними санітарними нормами (</w:t>
      </w:r>
      <w:proofErr w:type="spellStart"/>
      <w:r w:rsidRPr="006D395D">
        <w:rPr>
          <w:sz w:val="28"/>
          <w:szCs w:val="28"/>
          <w:lang w:val="uk-UA" w:eastAsia="uk-UA"/>
        </w:rPr>
        <w:t>ДСанПіН</w:t>
      </w:r>
      <w:proofErr w:type="spellEnd"/>
      <w:r w:rsidRPr="006D395D">
        <w:rPr>
          <w:sz w:val="28"/>
          <w:szCs w:val="28"/>
          <w:lang w:val="uk-UA" w:eastAsia="uk-UA"/>
        </w:rPr>
        <w:t>). Оцінку проводять за такими критеріями:</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Вміст важких металів</w:t>
      </w:r>
      <w:r w:rsidRPr="006D395D">
        <w:rPr>
          <w:sz w:val="28"/>
          <w:szCs w:val="28"/>
          <w:lang w:val="uk-UA" w:eastAsia="uk-UA"/>
        </w:rPr>
        <w:t>: Контролюється рівень накопичення свинцю (</w:t>
      </w:r>
      <w:proofErr w:type="spellStart"/>
      <w:r w:rsidRPr="006D395D">
        <w:rPr>
          <w:sz w:val="28"/>
          <w:szCs w:val="28"/>
          <w:lang w:val="uk-UA" w:eastAsia="uk-UA"/>
        </w:rPr>
        <w:t>Pb</w:t>
      </w:r>
      <w:proofErr w:type="spellEnd"/>
      <w:r w:rsidRPr="006D395D">
        <w:rPr>
          <w:sz w:val="28"/>
          <w:szCs w:val="28"/>
          <w:lang w:val="uk-UA" w:eastAsia="uk-UA"/>
        </w:rPr>
        <w:t>), кадмію (</w:t>
      </w:r>
      <w:proofErr w:type="spellStart"/>
      <w:r w:rsidRPr="006D395D">
        <w:rPr>
          <w:sz w:val="28"/>
          <w:szCs w:val="28"/>
          <w:lang w:val="uk-UA" w:eastAsia="uk-UA"/>
        </w:rPr>
        <w:t>Cd</w:t>
      </w:r>
      <w:proofErr w:type="spellEnd"/>
      <w:r w:rsidRPr="006D395D">
        <w:rPr>
          <w:sz w:val="28"/>
          <w:szCs w:val="28"/>
          <w:lang w:val="uk-UA" w:eastAsia="uk-UA"/>
        </w:rPr>
        <w:t>), миш'яку (</w:t>
      </w:r>
      <w:proofErr w:type="spellStart"/>
      <w:r w:rsidRPr="006D395D">
        <w:rPr>
          <w:sz w:val="28"/>
          <w:szCs w:val="28"/>
          <w:lang w:val="uk-UA" w:eastAsia="uk-UA"/>
        </w:rPr>
        <w:t>As</w:t>
      </w:r>
      <w:proofErr w:type="spellEnd"/>
      <w:r w:rsidRPr="006D395D">
        <w:rPr>
          <w:sz w:val="28"/>
          <w:szCs w:val="28"/>
          <w:lang w:val="uk-UA" w:eastAsia="uk-UA"/>
        </w:rPr>
        <w:t>) та ртуті (</w:t>
      </w:r>
      <w:proofErr w:type="spellStart"/>
      <w:r w:rsidRPr="006D395D">
        <w:rPr>
          <w:sz w:val="28"/>
          <w:szCs w:val="28"/>
          <w:lang w:val="uk-UA" w:eastAsia="uk-UA"/>
        </w:rPr>
        <w:t>Hg</w:t>
      </w:r>
      <w:proofErr w:type="spellEnd"/>
      <w:r w:rsidRPr="006D395D">
        <w:rPr>
          <w:sz w:val="28"/>
          <w:szCs w:val="28"/>
          <w:lang w:val="uk-UA" w:eastAsia="uk-UA"/>
        </w:rPr>
        <w:t>). Оскільки лохина росте на кислих торф'яних субстратах (</w:t>
      </w:r>
      <w:proofErr w:type="spellStart"/>
      <w:r w:rsidRPr="006D395D">
        <w:rPr>
          <w:sz w:val="28"/>
          <w:szCs w:val="28"/>
          <w:lang w:val="uk-UA" w:eastAsia="uk-UA"/>
        </w:rPr>
        <w:t>pH</w:t>
      </w:r>
      <w:proofErr w:type="spellEnd"/>
      <w:r w:rsidRPr="006D395D">
        <w:rPr>
          <w:sz w:val="28"/>
          <w:szCs w:val="28"/>
          <w:lang w:val="uk-UA" w:eastAsia="uk-UA"/>
        </w:rPr>
        <w:t xml:space="preserve"> 4,0–4,5), рухливість багатьох металів у ґрунті підвищена, що потребує ретельного лабораторного моніторингу. [</w:t>
      </w:r>
      <w:hyperlink r:id="rId69" w:history="1">
        <w:r w:rsidRPr="006D395D">
          <w:rPr>
            <w:sz w:val="28"/>
            <w:szCs w:val="28"/>
            <w:u w:val="single"/>
            <w:lang w:val="uk-UA" w:eastAsia="uk-UA"/>
          </w:rPr>
          <w:t>1</w:t>
        </w:r>
      </w:hyperlink>
      <w:r w:rsidRPr="006D395D">
        <w:rPr>
          <w:sz w:val="28"/>
          <w:szCs w:val="28"/>
          <w:lang w:val="uk-UA" w:eastAsia="uk-UA"/>
        </w:rPr>
        <w:t>]</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Залишкова кількість пестицидів</w:t>
      </w:r>
      <w:r w:rsidRPr="006D395D">
        <w:rPr>
          <w:sz w:val="28"/>
          <w:szCs w:val="28"/>
          <w:lang w:val="uk-UA" w:eastAsia="uk-UA"/>
        </w:rPr>
        <w:t>: Оцінюється вміст фунгіцидів та інсектицидів, що використовуються під час вегетації. В екологічно безпечній продукції залишки синтетичних засобів захисту рослин мають бути повністю відсутні або не перевищувати встановлені ГДК (гранично допустимі концентрації).</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t>Нітрати</w:t>
      </w:r>
      <w:r w:rsidRPr="006D395D">
        <w:rPr>
          <w:sz w:val="28"/>
          <w:szCs w:val="28"/>
          <w:lang w:val="uk-UA" w:eastAsia="uk-UA"/>
        </w:rPr>
        <w:t>: Лохина не схильна до надмірного накопичення нітратного азоту, проте контроль їх вмісту (ГДК для ягід — 60 мг/кг) є обов'язковим елементом сертифікації.</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b/>
          <w:bCs/>
          <w:sz w:val="28"/>
          <w:szCs w:val="28"/>
          <w:lang w:val="uk-UA" w:eastAsia="uk-UA"/>
        </w:rPr>
        <w:lastRenderedPageBreak/>
        <w:t>Радіонукліди</w:t>
      </w:r>
      <w:r w:rsidRPr="006D395D">
        <w:rPr>
          <w:sz w:val="28"/>
          <w:szCs w:val="28"/>
          <w:lang w:val="uk-UA" w:eastAsia="uk-UA"/>
        </w:rPr>
        <w:t>: Перевіряється питома активність цезію-137 (¹³⁷Cs) та стронцію-90 (⁹⁰</w:t>
      </w:r>
      <w:proofErr w:type="spellStart"/>
      <w:r w:rsidRPr="006D395D">
        <w:rPr>
          <w:sz w:val="28"/>
          <w:szCs w:val="28"/>
          <w:lang w:val="uk-UA" w:eastAsia="uk-UA"/>
        </w:rPr>
        <w:t>Sr</w:t>
      </w:r>
      <w:proofErr w:type="spellEnd"/>
      <w:r w:rsidRPr="006D395D">
        <w:rPr>
          <w:sz w:val="28"/>
          <w:szCs w:val="28"/>
          <w:lang w:val="uk-UA" w:eastAsia="uk-UA"/>
        </w:rPr>
        <w:t>), особливо при вирощуванні ягід в умовах Полісся України. [</w:t>
      </w:r>
      <w:hyperlink r:id="rId70" w:history="1">
        <w:r w:rsidRPr="006D395D">
          <w:rPr>
            <w:sz w:val="28"/>
            <w:szCs w:val="28"/>
            <w:u w:val="single"/>
            <w:lang w:val="uk-UA" w:eastAsia="uk-UA"/>
          </w:rPr>
          <w:t>1</w:t>
        </w:r>
      </w:hyperlink>
      <w:r w:rsidRPr="006D395D">
        <w:rPr>
          <w:sz w:val="28"/>
          <w:szCs w:val="28"/>
          <w:lang w:val="uk-UA" w:eastAsia="uk-UA"/>
        </w:rPr>
        <w:t>]</w:t>
      </w:r>
    </w:p>
    <w:p w:rsidR="00881AC0" w:rsidRPr="006D395D" w:rsidRDefault="00881AC0" w:rsidP="0006538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2. Біохімічна якість плодів</w:t>
      </w:r>
    </w:p>
    <w:p w:rsidR="00881AC0" w:rsidRPr="006D395D" w:rsidRDefault="00881AC0"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Біохімічний склад лохини формує її харчову та лікувально-профілактичну цінність. Основними аналізованими показниками є: [</w:t>
      </w:r>
      <w:hyperlink r:id="rId71" w:history="1">
        <w:r w:rsidRPr="006D395D">
          <w:rPr>
            <w:sz w:val="28"/>
            <w:szCs w:val="28"/>
            <w:u w:val="single"/>
            <w:lang w:val="uk-UA" w:eastAsia="uk-UA"/>
          </w:rPr>
          <w:t>1</w:t>
        </w:r>
      </w:hyperlink>
      <w:r w:rsidRPr="006D395D">
        <w:rPr>
          <w:sz w:val="28"/>
          <w:szCs w:val="28"/>
          <w:lang w:val="uk-UA" w:eastAsia="uk-UA"/>
        </w:rPr>
        <w:t>]</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Загальний вміст цукрів у лохині становить пересічно 7,9–9,5%. Склад представлений переважно моносахаридами — глюкозою та фруктозою, що забезпечує низький </w:t>
      </w:r>
      <w:proofErr w:type="spellStart"/>
      <w:r w:rsidRPr="006D395D">
        <w:rPr>
          <w:sz w:val="28"/>
          <w:szCs w:val="28"/>
          <w:lang w:val="uk-UA" w:eastAsia="uk-UA"/>
        </w:rPr>
        <w:t>глікемічний</w:t>
      </w:r>
      <w:proofErr w:type="spellEnd"/>
      <w:r w:rsidRPr="006D395D">
        <w:rPr>
          <w:sz w:val="28"/>
          <w:szCs w:val="28"/>
          <w:lang w:val="uk-UA" w:eastAsia="uk-UA"/>
        </w:rPr>
        <w:t xml:space="preserve"> індекс ягід (ГІ близько 42–50). [</w:t>
      </w:r>
      <w:hyperlink r:id="rId72" w:history="1">
        <w:r w:rsidRPr="006D395D">
          <w:rPr>
            <w:sz w:val="28"/>
            <w:szCs w:val="28"/>
            <w:u w:val="single"/>
            <w:lang w:val="uk-UA" w:eastAsia="uk-UA"/>
          </w:rPr>
          <w:t>1</w:t>
        </w:r>
      </w:hyperlink>
      <w:r w:rsidRPr="006D395D">
        <w:rPr>
          <w:sz w:val="28"/>
          <w:szCs w:val="28"/>
          <w:lang w:val="uk-UA" w:eastAsia="uk-UA"/>
        </w:rPr>
        <w:t xml:space="preserve">, </w:t>
      </w:r>
      <w:hyperlink r:id="rId73" w:history="1">
        <w:r w:rsidRPr="006D395D">
          <w:rPr>
            <w:sz w:val="28"/>
            <w:szCs w:val="28"/>
            <w:u w:val="single"/>
            <w:lang w:val="uk-UA" w:eastAsia="uk-UA"/>
          </w:rPr>
          <w:t>2</w:t>
        </w:r>
      </w:hyperlink>
      <w:r w:rsidRPr="006D395D">
        <w:rPr>
          <w:sz w:val="28"/>
          <w:szCs w:val="28"/>
          <w:lang w:val="uk-UA" w:eastAsia="uk-UA"/>
        </w:rPr>
        <w:t xml:space="preserve">, </w:t>
      </w:r>
      <w:hyperlink r:id="rId74" w:history="1">
        <w:r w:rsidRPr="006D395D">
          <w:rPr>
            <w:sz w:val="28"/>
            <w:szCs w:val="28"/>
            <w:u w:val="single"/>
            <w:lang w:val="uk-UA" w:eastAsia="uk-UA"/>
          </w:rPr>
          <w:t>3</w:t>
        </w:r>
      </w:hyperlink>
      <w:r w:rsidRPr="006D395D">
        <w:rPr>
          <w:sz w:val="28"/>
          <w:szCs w:val="28"/>
          <w:lang w:val="uk-UA" w:eastAsia="uk-UA"/>
        </w:rPr>
        <w:t>]</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Органічні кислоти (лимонна, яблучна, щавлева) становлять близько 1,1–1,4%. [</w:t>
      </w:r>
      <w:hyperlink r:id="rId75" w:history="1">
        <w:r w:rsidRPr="006D395D">
          <w:rPr>
            <w:sz w:val="28"/>
            <w:szCs w:val="28"/>
            <w:u w:val="single"/>
            <w:lang w:val="uk-UA" w:eastAsia="uk-UA"/>
          </w:rPr>
          <w:t>1</w:t>
        </w:r>
      </w:hyperlink>
      <w:r w:rsidRPr="006D395D">
        <w:rPr>
          <w:sz w:val="28"/>
          <w:szCs w:val="28"/>
          <w:lang w:val="uk-UA" w:eastAsia="uk-UA"/>
        </w:rPr>
        <w:t>]</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Співвідношення цукрів до кислот. Визначає гармонійність смаку ягоди. Оптимальний показник ЦКІ для десертних сортів становить від 6,0 до 8,5.</w:t>
      </w:r>
    </w:p>
    <w:p w:rsidR="00881AC0" w:rsidRPr="006D395D" w:rsidRDefault="00881AC0" w:rsidP="0006538F">
      <w:pPr>
        <w:widowControl/>
        <w:autoSpaceDE/>
        <w:autoSpaceDN/>
        <w:adjustRightInd/>
        <w:spacing w:line="360" w:lineRule="auto"/>
        <w:ind w:left="-3" w:firstLine="851"/>
        <w:jc w:val="both"/>
        <w:rPr>
          <w:sz w:val="28"/>
          <w:szCs w:val="28"/>
          <w:lang w:val="uk-UA" w:eastAsia="uk-UA"/>
        </w:rPr>
      </w:pPr>
      <w:r w:rsidRPr="006D395D">
        <w:rPr>
          <w:sz w:val="28"/>
          <w:szCs w:val="28"/>
          <w:lang w:val="uk-UA" w:eastAsia="uk-UA"/>
        </w:rPr>
        <w:t xml:space="preserve">Вміст варіює залежно від сорту та умов освітлення в межах 10–25 мг/100 г. Головний маркер якості лохини. Фенольні сполуки (зокрема </w:t>
      </w:r>
      <w:proofErr w:type="spellStart"/>
      <w:r w:rsidRPr="006D395D">
        <w:rPr>
          <w:sz w:val="28"/>
          <w:szCs w:val="28"/>
          <w:lang w:val="uk-UA" w:eastAsia="uk-UA"/>
        </w:rPr>
        <w:t>мальвідин</w:t>
      </w:r>
      <w:proofErr w:type="spellEnd"/>
      <w:r w:rsidRPr="006D395D">
        <w:rPr>
          <w:sz w:val="28"/>
          <w:szCs w:val="28"/>
          <w:lang w:val="uk-UA" w:eastAsia="uk-UA"/>
        </w:rPr>
        <w:t xml:space="preserve">, </w:t>
      </w:r>
      <w:proofErr w:type="spellStart"/>
      <w:r w:rsidRPr="006D395D">
        <w:rPr>
          <w:sz w:val="28"/>
          <w:szCs w:val="28"/>
          <w:lang w:val="uk-UA" w:eastAsia="uk-UA"/>
        </w:rPr>
        <w:t>дельфінідин</w:t>
      </w:r>
      <w:proofErr w:type="spellEnd"/>
      <w:r w:rsidRPr="006D395D">
        <w:rPr>
          <w:sz w:val="28"/>
          <w:szCs w:val="28"/>
          <w:lang w:val="uk-UA" w:eastAsia="uk-UA"/>
        </w:rPr>
        <w:t xml:space="preserve">) забезпечують високу антиоксидантну здатність плодів, захищаючи клітини людини від </w:t>
      </w:r>
      <w:proofErr w:type="spellStart"/>
      <w:r w:rsidRPr="006D395D">
        <w:rPr>
          <w:sz w:val="28"/>
          <w:szCs w:val="28"/>
          <w:lang w:val="uk-UA" w:eastAsia="uk-UA"/>
        </w:rPr>
        <w:t>оксидативного</w:t>
      </w:r>
      <w:proofErr w:type="spellEnd"/>
      <w:r w:rsidRPr="006D395D">
        <w:rPr>
          <w:sz w:val="28"/>
          <w:szCs w:val="28"/>
          <w:lang w:val="uk-UA" w:eastAsia="uk-UA"/>
        </w:rPr>
        <w:t xml:space="preserve"> стресу. [</w:t>
      </w:r>
      <w:hyperlink r:id="rId76" w:history="1">
        <w:r w:rsidRPr="006D395D">
          <w:rPr>
            <w:sz w:val="28"/>
            <w:szCs w:val="28"/>
            <w:u w:val="single"/>
            <w:lang w:val="uk-UA" w:eastAsia="uk-UA"/>
          </w:rPr>
          <w:t>1</w:t>
        </w:r>
      </w:hyperlink>
      <w:r w:rsidRPr="006D395D">
        <w:rPr>
          <w:sz w:val="28"/>
          <w:szCs w:val="28"/>
          <w:lang w:val="uk-UA" w:eastAsia="uk-UA"/>
        </w:rPr>
        <w:t xml:space="preserve">, </w:t>
      </w:r>
      <w:hyperlink r:id="rId77" w:history="1">
        <w:r w:rsidRPr="006D395D">
          <w:rPr>
            <w:sz w:val="28"/>
            <w:szCs w:val="28"/>
            <w:u w:val="single"/>
            <w:lang w:val="uk-UA" w:eastAsia="uk-UA"/>
          </w:rPr>
          <w:t>2</w:t>
        </w:r>
      </w:hyperlink>
      <w:r w:rsidRPr="006D395D">
        <w:rPr>
          <w:sz w:val="28"/>
          <w:szCs w:val="28"/>
          <w:lang w:val="uk-UA" w:eastAsia="uk-UA"/>
        </w:rPr>
        <w:t>]</w:t>
      </w:r>
    </w:p>
    <w:p w:rsidR="00881AC0" w:rsidRPr="006D395D" w:rsidRDefault="00881AC0" w:rsidP="0006538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3. Методи лабораторного контролю</w:t>
      </w:r>
    </w:p>
    <w:p w:rsidR="00881AC0" w:rsidRPr="006D395D" w:rsidRDefault="00881AC0"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проведення оцінки в науково-дослідній практиці застосовують стандартні фізико-хімічні методи згідно з «Методикою оцінки якості плодово-ягідної продукції»: [</w:t>
      </w:r>
      <w:hyperlink r:id="rId78" w:history="1">
        <w:r w:rsidRPr="006D395D">
          <w:rPr>
            <w:sz w:val="28"/>
            <w:szCs w:val="28"/>
            <w:u w:val="single"/>
            <w:lang w:val="uk-UA" w:eastAsia="uk-UA"/>
          </w:rPr>
          <w:t>1</w:t>
        </w:r>
      </w:hyperlink>
      <w:r w:rsidRPr="006D395D">
        <w:rPr>
          <w:sz w:val="28"/>
          <w:szCs w:val="28"/>
          <w:lang w:val="uk-UA" w:eastAsia="uk-UA"/>
        </w:rPr>
        <w:t>]</w:t>
      </w:r>
    </w:p>
    <w:p w:rsidR="00881AC0" w:rsidRPr="006D395D" w:rsidRDefault="00881AC0" w:rsidP="00CB0A2F">
      <w:pPr>
        <w:widowControl/>
        <w:numPr>
          <w:ilvl w:val="0"/>
          <w:numId w:val="3"/>
        </w:numPr>
        <w:autoSpaceDE/>
        <w:autoSpaceDN/>
        <w:adjustRightInd/>
        <w:spacing w:line="360" w:lineRule="auto"/>
        <w:ind w:left="-3" w:firstLine="851"/>
        <w:jc w:val="both"/>
        <w:rPr>
          <w:sz w:val="28"/>
          <w:szCs w:val="28"/>
          <w:lang w:val="uk-UA" w:eastAsia="uk-UA"/>
        </w:rPr>
      </w:pPr>
      <w:r w:rsidRPr="006D395D">
        <w:rPr>
          <w:bCs/>
          <w:sz w:val="28"/>
          <w:szCs w:val="28"/>
          <w:lang w:val="uk-UA" w:eastAsia="uk-UA"/>
        </w:rPr>
        <w:t>Рефрактометричний метод</w:t>
      </w:r>
      <w:r w:rsidRPr="006D395D">
        <w:rPr>
          <w:sz w:val="28"/>
          <w:szCs w:val="28"/>
          <w:lang w:val="uk-UA" w:eastAsia="uk-UA"/>
        </w:rPr>
        <w:t xml:space="preserve"> — для експрес-визначення вмісту СРР.</w:t>
      </w:r>
    </w:p>
    <w:p w:rsidR="00881AC0" w:rsidRPr="006D395D" w:rsidRDefault="00881AC0" w:rsidP="00CB0A2F">
      <w:pPr>
        <w:widowControl/>
        <w:numPr>
          <w:ilvl w:val="0"/>
          <w:numId w:val="3"/>
        </w:numPr>
        <w:autoSpaceDE/>
        <w:autoSpaceDN/>
        <w:adjustRightInd/>
        <w:spacing w:line="360" w:lineRule="auto"/>
        <w:ind w:left="-3" w:firstLine="851"/>
        <w:jc w:val="both"/>
        <w:rPr>
          <w:sz w:val="28"/>
          <w:szCs w:val="28"/>
          <w:lang w:val="uk-UA" w:eastAsia="uk-UA"/>
        </w:rPr>
      </w:pPr>
      <w:r w:rsidRPr="006D395D">
        <w:rPr>
          <w:bCs/>
          <w:sz w:val="28"/>
          <w:szCs w:val="28"/>
          <w:lang w:val="uk-UA" w:eastAsia="uk-UA"/>
        </w:rPr>
        <w:t>Титрометричний метод</w:t>
      </w:r>
      <w:r w:rsidRPr="006D395D">
        <w:rPr>
          <w:sz w:val="28"/>
          <w:szCs w:val="28"/>
          <w:lang w:val="uk-UA" w:eastAsia="uk-UA"/>
        </w:rPr>
        <w:t xml:space="preserve"> — для встановлення загальної кислотності та вмісту вітаміну С.</w:t>
      </w:r>
    </w:p>
    <w:p w:rsidR="00881AC0" w:rsidRPr="006D395D" w:rsidRDefault="00881AC0" w:rsidP="00CB0A2F">
      <w:pPr>
        <w:widowControl/>
        <w:numPr>
          <w:ilvl w:val="0"/>
          <w:numId w:val="3"/>
        </w:numPr>
        <w:autoSpaceDE/>
        <w:autoSpaceDN/>
        <w:adjustRightInd/>
        <w:spacing w:line="360" w:lineRule="auto"/>
        <w:ind w:left="-3" w:firstLine="851"/>
        <w:jc w:val="both"/>
        <w:rPr>
          <w:sz w:val="28"/>
          <w:szCs w:val="28"/>
          <w:lang w:val="uk-UA" w:eastAsia="uk-UA"/>
        </w:rPr>
      </w:pPr>
      <w:r w:rsidRPr="006D395D">
        <w:rPr>
          <w:bCs/>
          <w:sz w:val="28"/>
          <w:szCs w:val="28"/>
          <w:lang w:val="uk-UA" w:eastAsia="uk-UA"/>
        </w:rPr>
        <w:t>Спектрофотометрія</w:t>
      </w:r>
      <w:r w:rsidRPr="006D395D">
        <w:rPr>
          <w:sz w:val="28"/>
          <w:szCs w:val="28"/>
          <w:lang w:val="uk-UA" w:eastAsia="uk-UA"/>
        </w:rPr>
        <w:t xml:space="preserve"> — для кількісного визначення суми </w:t>
      </w:r>
      <w:proofErr w:type="spellStart"/>
      <w:r w:rsidRPr="006D395D">
        <w:rPr>
          <w:sz w:val="28"/>
          <w:szCs w:val="28"/>
          <w:lang w:val="uk-UA" w:eastAsia="uk-UA"/>
        </w:rPr>
        <w:t>антоціанів</w:t>
      </w:r>
      <w:proofErr w:type="spellEnd"/>
      <w:r w:rsidRPr="006D395D">
        <w:rPr>
          <w:sz w:val="28"/>
          <w:szCs w:val="28"/>
          <w:lang w:val="uk-UA" w:eastAsia="uk-UA"/>
        </w:rPr>
        <w:t xml:space="preserve"> та </w:t>
      </w:r>
      <w:proofErr w:type="spellStart"/>
      <w:r w:rsidRPr="006D395D">
        <w:rPr>
          <w:sz w:val="28"/>
          <w:szCs w:val="28"/>
          <w:lang w:val="uk-UA" w:eastAsia="uk-UA"/>
        </w:rPr>
        <w:t>флавоноїдів</w:t>
      </w:r>
      <w:proofErr w:type="spellEnd"/>
      <w:r w:rsidRPr="006D395D">
        <w:rPr>
          <w:sz w:val="28"/>
          <w:szCs w:val="28"/>
          <w:lang w:val="uk-UA" w:eastAsia="uk-UA"/>
        </w:rPr>
        <w:t xml:space="preserve"> у фазі повної стиглості ягід.</w:t>
      </w:r>
    </w:p>
    <w:p w:rsidR="00881AC0" w:rsidRPr="006D395D" w:rsidRDefault="00881AC0" w:rsidP="00CB0A2F">
      <w:pPr>
        <w:widowControl/>
        <w:numPr>
          <w:ilvl w:val="0"/>
          <w:numId w:val="3"/>
        </w:numPr>
        <w:autoSpaceDE/>
        <w:autoSpaceDN/>
        <w:adjustRightInd/>
        <w:spacing w:line="360" w:lineRule="auto"/>
        <w:ind w:left="-3" w:firstLine="851"/>
        <w:jc w:val="both"/>
        <w:rPr>
          <w:sz w:val="28"/>
          <w:szCs w:val="28"/>
          <w:lang w:val="uk-UA" w:eastAsia="uk-UA"/>
        </w:rPr>
      </w:pPr>
      <w:r w:rsidRPr="006D395D">
        <w:rPr>
          <w:bCs/>
          <w:sz w:val="28"/>
          <w:szCs w:val="28"/>
          <w:lang w:val="uk-UA" w:eastAsia="uk-UA"/>
        </w:rPr>
        <w:t>Атомно-абсорбційна спектрометрія (ААС)</w:t>
      </w:r>
      <w:r w:rsidRPr="006D395D">
        <w:rPr>
          <w:sz w:val="28"/>
          <w:szCs w:val="28"/>
          <w:lang w:val="uk-UA" w:eastAsia="uk-UA"/>
        </w:rPr>
        <w:t xml:space="preserve"> — для точного вимірювання концентрації важких металів у сухій речовині плодів. [</w:t>
      </w:r>
      <w:hyperlink r:id="rId79" w:history="1">
        <w:r w:rsidRPr="006D395D">
          <w:rPr>
            <w:sz w:val="28"/>
            <w:szCs w:val="28"/>
            <w:u w:val="single"/>
            <w:lang w:val="uk-UA" w:eastAsia="uk-UA"/>
          </w:rPr>
          <w:t>1</w:t>
        </w:r>
      </w:hyperlink>
      <w:r w:rsidRPr="006D395D">
        <w:rPr>
          <w:sz w:val="28"/>
          <w:szCs w:val="28"/>
          <w:lang w:val="uk-UA" w:eastAsia="uk-UA"/>
        </w:rPr>
        <w:t>]</w:t>
      </w:r>
    </w:p>
    <w:p w:rsidR="0006538F" w:rsidRPr="006D395D" w:rsidRDefault="0006538F" w:rsidP="0006538F">
      <w:pPr>
        <w:widowControl/>
        <w:autoSpaceDE/>
        <w:autoSpaceDN/>
        <w:adjustRightInd/>
        <w:ind w:firstLine="851"/>
        <w:rPr>
          <w:b/>
          <w:bCs/>
          <w:sz w:val="28"/>
          <w:szCs w:val="28"/>
          <w:lang w:val="uk-UA" w:eastAsia="uk-UA"/>
        </w:rPr>
      </w:pPr>
    </w:p>
    <w:p w:rsidR="0006538F" w:rsidRPr="006D395D" w:rsidRDefault="0006538F" w:rsidP="0006538F">
      <w:pPr>
        <w:widowControl/>
        <w:autoSpaceDE/>
        <w:autoSpaceDN/>
        <w:adjustRightInd/>
        <w:ind w:firstLine="851"/>
        <w:rPr>
          <w:b/>
          <w:bCs/>
          <w:sz w:val="28"/>
          <w:szCs w:val="28"/>
          <w:lang w:val="uk-UA" w:eastAsia="uk-UA"/>
        </w:rPr>
      </w:pPr>
    </w:p>
    <w:p w:rsidR="00881AC0" w:rsidRPr="006D395D" w:rsidRDefault="0006538F" w:rsidP="0006538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3.4.1.</w:t>
      </w:r>
      <w:r w:rsidR="00881AC0" w:rsidRPr="006D395D">
        <w:rPr>
          <w:b/>
          <w:bCs/>
          <w:sz w:val="28"/>
          <w:szCs w:val="28"/>
          <w:lang w:val="uk-UA" w:eastAsia="uk-UA"/>
        </w:rPr>
        <w:t>Порівняння біохімічного профілю за різних технологій вирощування</w:t>
      </w:r>
    </w:p>
    <w:tbl>
      <w:tblPr>
        <w:tblStyle w:val="a3"/>
        <w:tblW w:w="0" w:type="auto"/>
        <w:tblInd w:w="63" w:type="dxa"/>
        <w:tblLook w:val="04A0" w:firstRow="1" w:lastRow="0" w:firstColumn="1" w:lastColumn="0" w:noHBand="0" w:noVBand="1"/>
      </w:tblPr>
      <w:tblGrid>
        <w:gridCol w:w="2485"/>
        <w:gridCol w:w="3267"/>
        <w:gridCol w:w="4040"/>
      </w:tblGrid>
      <w:tr w:rsidR="006D395D" w:rsidRPr="006D395D" w:rsidTr="00881AC0">
        <w:tc>
          <w:tcPr>
            <w:tcW w:w="0" w:type="auto"/>
            <w:hideMark/>
          </w:tcPr>
          <w:p w:rsidR="00881AC0" w:rsidRPr="006D395D" w:rsidRDefault="0006538F" w:rsidP="0006538F">
            <w:pPr>
              <w:widowControl/>
              <w:autoSpaceDE/>
              <w:autoSpaceDN/>
              <w:adjustRightInd/>
              <w:spacing w:line="360" w:lineRule="auto"/>
              <w:jc w:val="center"/>
              <w:rPr>
                <w:b/>
                <w:bCs/>
                <w:sz w:val="28"/>
                <w:szCs w:val="28"/>
                <w:lang w:val="uk-UA" w:eastAsia="uk-UA"/>
              </w:rPr>
            </w:pPr>
            <w:r w:rsidRPr="006D395D">
              <w:rPr>
                <w:b/>
                <w:bCs/>
                <w:sz w:val="28"/>
                <w:szCs w:val="28"/>
                <w:lang w:val="uk-UA" w:eastAsia="uk-UA"/>
              </w:rPr>
              <w:t xml:space="preserve">Комплекс показників </w:t>
            </w:r>
          </w:p>
        </w:tc>
        <w:tc>
          <w:tcPr>
            <w:tcW w:w="0" w:type="auto"/>
            <w:hideMark/>
          </w:tcPr>
          <w:p w:rsidR="00881AC0" w:rsidRPr="006D395D" w:rsidRDefault="00881AC0" w:rsidP="0006538F">
            <w:pPr>
              <w:widowControl/>
              <w:autoSpaceDE/>
              <w:autoSpaceDN/>
              <w:adjustRightInd/>
              <w:spacing w:line="360" w:lineRule="auto"/>
              <w:jc w:val="center"/>
              <w:rPr>
                <w:b/>
                <w:bCs/>
                <w:sz w:val="28"/>
                <w:szCs w:val="28"/>
                <w:lang w:val="uk-UA" w:eastAsia="uk-UA"/>
              </w:rPr>
            </w:pPr>
            <w:r w:rsidRPr="006D395D">
              <w:rPr>
                <w:b/>
                <w:bCs/>
                <w:sz w:val="28"/>
                <w:szCs w:val="28"/>
                <w:lang w:val="uk-UA" w:eastAsia="uk-UA"/>
              </w:rPr>
              <w:t>Інтенсивна технологія (хімізація)</w:t>
            </w:r>
          </w:p>
        </w:tc>
        <w:tc>
          <w:tcPr>
            <w:tcW w:w="0" w:type="auto"/>
            <w:hideMark/>
          </w:tcPr>
          <w:p w:rsidR="00881AC0" w:rsidRPr="006D395D" w:rsidRDefault="00881AC0" w:rsidP="0006538F">
            <w:pPr>
              <w:widowControl/>
              <w:autoSpaceDE/>
              <w:autoSpaceDN/>
              <w:adjustRightInd/>
              <w:spacing w:line="360" w:lineRule="auto"/>
              <w:jc w:val="center"/>
              <w:rPr>
                <w:b/>
                <w:bCs/>
                <w:sz w:val="28"/>
                <w:szCs w:val="28"/>
                <w:lang w:val="uk-UA" w:eastAsia="uk-UA"/>
              </w:rPr>
            </w:pPr>
            <w:r w:rsidRPr="006D395D">
              <w:rPr>
                <w:b/>
                <w:bCs/>
                <w:sz w:val="28"/>
                <w:szCs w:val="28"/>
                <w:lang w:val="uk-UA" w:eastAsia="uk-UA"/>
              </w:rPr>
              <w:t>Органічна/екологічна технологія</w:t>
            </w:r>
          </w:p>
        </w:tc>
      </w:tr>
      <w:tr w:rsidR="006D395D" w:rsidRPr="006D395D" w:rsidTr="00881AC0">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bCs/>
                <w:sz w:val="28"/>
                <w:szCs w:val="28"/>
                <w:lang w:val="uk-UA" w:eastAsia="uk-UA"/>
              </w:rPr>
              <w:t>Антиоксидантна активність</w:t>
            </w:r>
          </w:p>
        </w:tc>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sz w:val="28"/>
                <w:szCs w:val="28"/>
                <w:lang w:val="uk-UA" w:eastAsia="uk-UA"/>
              </w:rPr>
              <w:t>Стандартна для сорту.</w:t>
            </w:r>
          </w:p>
        </w:tc>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sz w:val="28"/>
                <w:szCs w:val="28"/>
                <w:lang w:val="uk-UA" w:eastAsia="uk-UA"/>
              </w:rPr>
              <w:t>Підвищена (рослина синтезує більше фенолів для самозахисту).</w:t>
            </w:r>
          </w:p>
        </w:tc>
      </w:tr>
      <w:tr w:rsidR="006D395D" w:rsidRPr="006D395D" w:rsidTr="00881AC0">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bCs/>
                <w:sz w:val="28"/>
                <w:szCs w:val="28"/>
                <w:lang w:val="uk-UA" w:eastAsia="uk-UA"/>
              </w:rPr>
              <w:t>Щільність ягід та лежкість</w:t>
            </w:r>
          </w:p>
        </w:tc>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sz w:val="28"/>
                <w:szCs w:val="28"/>
                <w:lang w:val="uk-UA" w:eastAsia="uk-UA"/>
              </w:rPr>
              <w:t>Схильні до швидшого розм'якшення через надлишок азоту.</w:t>
            </w:r>
          </w:p>
        </w:tc>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sz w:val="28"/>
                <w:szCs w:val="28"/>
                <w:lang w:val="uk-UA" w:eastAsia="uk-UA"/>
              </w:rPr>
              <w:t>Вища щільність шкірки, краща транспортабельність.</w:t>
            </w:r>
          </w:p>
        </w:tc>
      </w:tr>
      <w:tr w:rsidR="00881AC0" w:rsidRPr="006D395D" w:rsidTr="00881AC0">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bCs/>
                <w:sz w:val="28"/>
                <w:szCs w:val="28"/>
                <w:lang w:val="uk-UA" w:eastAsia="uk-UA"/>
              </w:rPr>
              <w:t>Екологічні ризики</w:t>
            </w:r>
          </w:p>
        </w:tc>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sz w:val="28"/>
                <w:szCs w:val="28"/>
                <w:lang w:val="uk-UA" w:eastAsia="uk-UA"/>
              </w:rPr>
              <w:t>Наявність мікродоз пестицидів на поверхневому восковому нальоті.</w:t>
            </w:r>
          </w:p>
        </w:tc>
        <w:tc>
          <w:tcPr>
            <w:tcW w:w="0" w:type="auto"/>
            <w:hideMark/>
          </w:tcPr>
          <w:p w:rsidR="00881AC0" w:rsidRPr="006D395D" w:rsidRDefault="00881AC0" w:rsidP="0006538F">
            <w:pPr>
              <w:widowControl/>
              <w:autoSpaceDE/>
              <w:autoSpaceDN/>
              <w:adjustRightInd/>
              <w:spacing w:line="360" w:lineRule="auto"/>
              <w:rPr>
                <w:sz w:val="28"/>
                <w:szCs w:val="28"/>
                <w:lang w:val="uk-UA" w:eastAsia="uk-UA"/>
              </w:rPr>
            </w:pPr>
            <w:r w:rsidRPr="006D395D">
              <w:rPr>
                <w:sz w:val="28"/>
                <w:szCs w:val="28"/>
                <w:lang w:val="uk-UA" w:eastAsia="uk-UA"/>
              </w:rPr>
              <w:t>Повна екологічна чистота, відсутність хімічного навантаження.</w:t>
            </w:r>
          </w:p>
        </w:tc>
      </w:tr>
    </w:tbl>
    <w:p w:rsidR="0006538F" w:rsidRPr="006D395D" w:rsidRDefault="0006538F" w:rsidP="0006538F">
      <w:pPr>
        <w:widowControl/>
        <w:autoSpaceDE/>
        <w:autoSpaceDN/>
        <w:adjustRightInd/>
        <w:spacing w:line="360" w:lineRule="auto"/>
        <w:ind w:firstLine="851"/>
        <w:jc w:val="both"/>
        <w:rPr>
          <w:b/>
          <w:bCs/>
          <w:sz w:val="28"/>
          <w:szCs w:val="28"/>
          <w:lang w:val="uk-UA" w:eastAsia="uk-UA"/>
        </w:rPr>
      </w:pPr>
    </w:p>
    <w:p w:rsidR="00881AC0" w:rsidRPr="006D395D" w:rsidRDefault="00881AC0" w:rsidP="0006538F">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Висновок</w:t>
      </w:r>
      <w:r w:rsidR="0006538F" w:rsidRPr="006D395D">
        <w:rPr>
          <w:b/>
          <w:bCs/>
          <w:sz w:val="28"/>
          <w:szCs w:val="28"/>
          <w:lang w:val="uk-UA" w:eastAsia="uk-UA"/>
        </w:rPr>
        <w:t xml:space="preserve">. </w:t>
      </w:r>
      <w:r w:rsidRPr="006D395D">
        <w:rPr>
          <w:sz w:val="28"/>
          <w:szCs w:val="28"/>
          <w:lang w:val="uk-UA" w:eastAsia="uk-UA"/>
        </w:rPr>
        <w:t>Оцінка екологічної безпеки та біохімічних властивостей демонструє, що лохина, вирощена із дотриманням екологічних стандартів, має не лише чистий токсикологічний профіль, а й вищий вміст сухих речовин та антиоксидантів. Це підвищує її конкурентоспроможність як на внутрішньому, так і на експортному ринках. [</w:t>
      </w:r>
      <w:hyperlink r:id="rId80" w:history="1">
        <w:r w:rsidRPr="006D395D">
          <w:rPr>
            <w:sz w:val="28"/>
            <w:szCs w:val="28"/>
            <w:u w:val="single"/>
            <w:lang w:val="uk-UA" w:eastAsia="uk-UA"/>
          </w:rPr>
          <w:t>1</w:t>
        </w:r>
      </w:hyperlink>
      <w:r w:rsidRPr="006D395D">
        <w:rPr>
          <w:sz w:val="28"/>
          <w:szCs w:val="28"/>
          <w:lang w:val="uk-UA" w:eastAsia="uk-UA"/>
        </w:rPr>
        <w:t xml:space="preserve">, </w:t>
      </w:r>
      <w:hyperlink r:id="rId81" w:history="1">
        <w:r w:rsidRPr="006D395D">
          <w:rPr>
            <w:sz w:val="28"/>
            <w:szCs w:val="28"/>
            <w:u w:val="single"/>
            <w:lang w:val="uk-UA" w:eastAsia="uk-UA"/>
          </w:rPr>
          <w:t>2</w:t>
        </w:r>
      </w:hyperlink>
      <w:r w:rsidRPr="006D395D">
        <w:rPr>
          <w:sz w:val="28"/>
          <w:szCs w:val="28"/>
          <w:lang w:val="uk-UA" w:eastAsia="uk-UA"/>
        </w:rPr>
        <w:t>]</w:t>
      </w: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p>
    <w:p w:rsidR="0006538F" w:rsidRPr="006D395D" w:rsidRDefault="0006538F" w:rsidP="0006538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РОЗДІЛ 4. ЕКОНОМІЧНА ТА ЕНЕРГЕТИЧНА ЕФЕКТИВНІСТЬ ВИРОЩУВАННЯ</w:t>
      </w:r>
    </w:p>
    <w:p w:rsidR="0006538F" w:rsidRPr="006D395D" w:rsidRDefault="0006538F" w:rsidP="0006538F">
      <w:pPr>
        <w:widowControl/>
        <w:autoSpaceDE/>
        <w:autoSpaceDN/>
        <w:adjustRightInd/>
        <w:spacing w:line="360" w:lineRule="auto"/>
        <w:ind w:firstLine="851"/>
        <w:jc w:val="center"/>
        <w:rPr>
          <w:sz w:val="28"/>
          <w:szCs w:val="28"/>
          <w:lang w:val="uk-UA" w:eastAsia="uk-UA"/>
        </w:rPr>
      </w:pPr>
    </w:p>
    <w:p w:rsidR="0006538F" w:rsidRPr="006D395D" w:rsidRDefault="0006538F" w:rsidP="0006538F">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4.1. Економічна ефективність систем удобрення сортів лохини</w:t>
      </w:r>
    </w:p>
    <w:p w:rsidR="0006538F" w:rsidRPr="006D395D" w:rsidRDefault="0006538F"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Визначення економічної ефективності є завершальним етапом досліджень, який дозволяє оцінити фінансову доцільність впровадження досліджуваних технологічних заходів. Розрахунок економічних показників вирощування лохини високорослої на дослідному полі ЖАТФК проведено на основі технологічних карт, фактичних витрат на закладку субстратів, системи краплинного зрошення, добрива та догляд за рослинами за поточними ринковими цінами.</w:t>
      </w:r>
    </w:p>
    <w:p w:rsidR="0006538F" w:rsidRPr="006D395D" w:rsidRDefault="0006538F" w:rsidP="0006538F">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Методика розрахунку та вихідні дані</w:t>
      </w:r>
    </w:p>
    <w:p w:rsidR="0006538F" w:rsidRPr="006D395D" w:rsidRDefault="0006538F"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розрахунку економічної ефективності враховували такі параметри:</w:t>
      </w:r>
    </w:p>
    <w:p w:rsidR="0006538F" w:rsidRPr="006D395D" w:rsidRDefault="0006538F"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Густота насаджень — </w:t>
      </w:r>
      <w:r w:rsidRPr="006D395D">
        <w:rPr>
          <w:bCs/>
          <w:sz w:val="28"/>
          <w:szCs w:val="28"/>
          <w:lang w:val="uk-UA" w:eastAsia="uk-UA"/>
        </w:rPr>
        <w:t>2777 кущів/га</w:t>
      </w:r>
      <w:r w:rsidRPr="006D395D">
        <w:rPr>
          <w:sz w:val="28"/>
          <w:szCs w:val="28"/>
          <w:lang w:val="uk-UA" w:eastAsia="uk-UA"/>
        </w:rPr>
        <w:t xml:space="preserve"> (схема посадки 3,0 м × 1,2 м).</w:t>
      </w:r>
    </w:p>
    <w:p w:rsidR="0006538F" w:rsidRPr="006D395D" w:rsidRDefault="0006538F"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Ринкова ціна реалізації ягід першого сорту (&gt;17 мм) — </w:t>
      </w:r>
      <w:r w:rsidRPr="006D395D">
        <w:rPr>
          <w:bCs/>
          <w:sz w:val="28"/>
          <w:szCs w:val="28"/>
          <w:lang w:val="uk-UA" w:eastAsia="uk-UA"/>
        </w:rPr>
        <w:t>200 грн/кг</w:t>
      </w:r>
      <w:r w:rsidRPr="006D395D">
        <w:rPr>
          <w:sz w:val="28"/>
          <w:szCs w:val="28"/>
          <w:lang w:val="uk-UA" w:eastAsia="uk-UA"/>
        </w:rPr>
        <w:t xml:space="preserve">, другого сорту (12–17 мм) — </w:t>
      </w:r>
      <w:r w:rsidRPr="006D395D">
        <w:rPr>
          <w:bCs/>
          <w:sz w:val="28"/>
          <w:szCs w:val="28"/>
          <w:lang w:val="uk-UA" w:eastAsia="uk-UA"/>
        </w:rPr>
        <w:t>150 грн/кг</w:t>
      </w:r>
      <w:r w:rsidRPr="006D395D">
        <w:rPr>
          <w:sz w:val="28"/>
          <w:szCs w:val="28"/>
          <w:lang w:val="uk-UA" w:eastAsia="uk-UA"/>
        </w:rPr>
        <w:t xml:space="preserve">, нестандартної фракції — </w:t>
      </w:r>
      <w:r w:rsidRPr="006D395D">
        <w:rPr>
          <w:bCs/>
          <w:sz w:val="28"/>
          <w:szCs w:val="28"/>
          <w:lang w:val="uk-UA" w:eastAsia="uk-UA"/>
        </w:rPr>
        <w:t>80 грн/кг</w:t>
      </w:r>
      <w:r w:rsidRPr="006D395D">
        <w:rPr>
          <w:sz w:val="28"/>
          <w:szCs w:val="28"/>
          <w:lang w:val="uk-UA" w:eastAsia="uk-UA"/>
        </w:rPr>
        <w:t xml:space="preserve"> (ціни диференційовано відповідно до показників товарності з підрозділу 3.3).</w:t>
      </w:r>
    </w:p>
    <w:p w:rsidR="0006538F" w:rsidRPr="006D395D" w:rsidRDefault="0006538F"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Виробничі витрати включали: вартість саджанців, закупівлю торфу, сірки, хвойного опаду, соснової кори для мульчування, мінеральних добрив, електроенергію для поливу, а також витрати на оплату праці під час ручного збору врожаю.</w:t>
      </w:r>
    </w:p>
    <w:p w:rsidR="0006538F" w:rsidRPr="006D395D" w:rsidRDefault="0006538F" w:rsidP="0006538F">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Усереднені показники економічної ефективності вирощування лохини залежно від сорту та оптимізації субстрату наведено в таблиці 4.1.</w:t>
      </w:r>
    </w:p>
    <w:p w:rsidR="00C7565C" w:rsidRPr="006D395D" w:rsidRDefault="00C7565C" w:rsidP="0006538F">
      <w:pPr>
        <w:widowControl/>
        <w:autoSpaceDE/>
        <w:autoSpaceDN/>
        <w:adjustRightInd/>
        <w:spacing w:line="360" w:lineRule="auto"/>
        <w:ind w:firstLine="851"/>
        <w:jc w:val="both"/>
        <w:rPr>
          <w:sz w:val="28"/>
          <w:szCs w:val="28"/>
          <w:lang w:val="uk-UA" w:eastAsia="uk-UA"/>
        </w:rPr>
      </w:pPr>
    </w:p>
    <w:p w:rsidR="00C7565C" w:rsidRPr="006D395D" w:rsidRDefault="00C7565C" w:rsidP="0006538F">
      <w:pPr>
        <w:widowControl/>
        <w:autoSpaceDE/>
        <w:autoSpaceDN/>
        <w:adjustRightInd/>
        <w:spacing w:line="360" w:lineRule="auto"/>
        <w:ind w:firstLine="851"/>
        <w:jc w:val="both"/>
        <w:rPr>
          <w:sz w:val="28"/>
          <w:szCs w:val="28"/>
          <w:lang w:val="uk-UA" w:eastAsia="uk-UA"/>
        </w:rPr>
      </w:pPr>
    </w:p>
    <w:p w:rsidR="00C7565C" w:rsidRPr="006D395D" w:rsidRDefault="00C7565C" w:rsidP="0006538F">
      <w:pPr>
        <w:widowControl/>
        <w:autoSpaceDE/>
        <w:autoSpaceDN/>
        <w:adjustRightInd/>
        <w:spacing w:line="360" w:lineRule="auto"/>
        <w:ind w:firstLine="851"/>
        <w:jc w:val="both"/>
        <w:rPr>
          <w:sz w:val="28"/>
          <w:szCs w:val="28"/>
          <w:lang w:val="uk-UA" w:eastAsia="uk-UA"/>
        </w:rPr>
      </w:pPr>
    </w:p>
    <w:p w:rsidR="00C7565C" w:rsidRPr="006D395D" w:rsidRDefault="00C7565C" w:rsidP="0006538F">
      <w:pPr>
        <w:widowControl/>
        <w:autoSpaceDE/>
        <w:autoSpaceDN/>
        <w:adjustRightInd/>
        <w:spacing w:line="360" w:lineRule="auto"/>
        <w:ind w:firstLine="851"/>
        <w:jc w:val="both"/>
        <w:rPr>
          <w:sz w:val="28"/>
          <w:szCs w:val="28"/>
          <w:lang w:val="uk-UA" w:eastAsia="uk-UA"/>
        </w:rPr>
      </w:pPr>
    </w:p>
    <w:p w:rsidR="00C7565C" w:rsidRPr="006D395D" w:rsidRDefault="00C7565C" w:rsidP="0006538F">
      <w:pPr>
        <w:widowControl/>
        <w:autoSpaceDE/>
        <w:autoSpaceDN/>
        <w:adjustRightInd/>
        <w:spacing w:line="360" w:lineRule="auto"/>
        <w:ind w:firstLine="851"/>
        <w:jc w:val="both"/>
        <w:rPr>
          <w:sz w:val="28"/>
          <w:szCs w:val="28"/>
          <w:lang w:val="uk-UA" w:eastAsia="uk-UA"/>
        </w:rPr>
      </w:pPr>
    </w:p>
    <w:p w:rsidR="00C7565C" w:rsidRPr="006D395D" w:rsidRDefault="00C7565C" w:rsidP="0006538F">
      <w:pPr>
        <w:widowControl/>
        <w:autoSpaceDE/>
        <w:autoSpaceDN/>
        <w:adjustRightInd/>
        <w:spacing w:line="360" w:lineRule="auto"/>
        <w:ind w:firstLine="851"/>
        <w:jc w:val="both"/>
        <w:rPr>
          <w:sz w:val="28"/>
          <w:szCs w:val="28"/>
          <w:lang w:val="uk-UA" w:eastAsia="uk-UA"/>
        </w:rPr>
      </w:pPr>
    </w:p>
    <w:p w:rsidR="0006538F" w:rsidRPr="006D395D" w:rsidRDefault="0006538F" w:rsidP="00C7565C">
      <w:pPr>
        <w:widowControl/>
        <w:autoSpaceDE/>
        <w:autoSpaceDN/>
        <w:adjustRightInd/>
        <w:spacing w:line="360" w:lineRule="auto"/>
        <w:ind w:firstLine="851"/>
        <w:jc w:val="center"/>
        <w:rPr>
          <w:sz w:val="28"/>
          <w:szCs w:val="28"/>
          <w:lang w:val="uk-UA" w:eastAsia="uk-UA"/>
        </w:rPr>
      </w:pPr>
      <w:r w:rsidRPr="006D395D">
        <w:rPr>
          <w:b/>
          <w:bCs/>
          <w:sz w:val="28"/>
          <w:szCs w:val="28"/>
          <w:lang w:val="uk-UA" w:eastAsia="uk-UA"/>
        </w:rPr>
        <w:lastRenderedPageBreak/>
        <w:t>Таблиця 4.1. Економічна ефективність вирощування сортів лохини високорослої залежно від субстрату та живлення</w:t>
      </w:r>
    </w:p>
    <w:tbl>
      <w:tblPr>
        <w:tblStyle w:val="a3"/>
        <w:tblW w:w="0" w:type="auto"/>
        <w:tblInd w:w="63" w:type="dxa"/>
        <w:tblLook w:val="04A0" w:firstRow="1" w:lastRow="0" w:firstColumn="1" w:lastColumn="0" w:noHBand="0" w:noVBand="1"/>
      </w:tblPr>
      <w:tblGrid>
        <w:gridCol w:w="1158"/>
        <w:gridCol w:w="1321"/>
        <w:gridCol w:w="1585"/>
        <w:gridCol w:w="1331"/>
        <w:gridCol w:w="1312"/>
        <w:gridCol w:w="1269"/>
        <w:gridCol w:w="1816"/>
      </w:tblGrid>
      <w:tr w:rsidR="006D395D" w:rsidRPr="006D395D" w:rsidTr="0006538F">
        <w:tc>
          <w:tcPr>
            <w:tcW w:w="0" w:type="auto"/>
            <w:hideMark/>
          </w:tcPr>
          <w:p w:rsidR="0006538F" w:rsidRPr="006D395D" w:rsidRDefault="0006538F" w:rsidP="0006538F">
            <w:pPr>
              <w:widowControl/>
              <w:autoSpaceDE/>
              <w:autoSpaceDN/>
              <w:adjustRightInd/>
              <w:jc w:val="center"/>
              <w:rPr>
                <w:b/>
                <w:bCs/>
                <w:sz w:val="22"/>
                <w:szCs w:val="22"/>
                <w:lang w:val="uk-UA" w:eastAsia="uk-UA"/>
              </w:rPr>
            </w:pPr>
            <w:r w:rsidRPr="006D395D">
              <w:rPr>
                <w:b/>
                <w:bCs/>
                <w:sz w:val="22"/>
                <w:szCs w:val="22"/>
                <w:lang w:val="uk-UA" w:eastAsia="uk-UA"/>
              </w:rPr>
              <w:t>Сорт</w:t>
            </w:r>
          </w:p>
        </w:tc>
        <w:tc>
          <w:tcPr>
            <w:tcW w:w="0" w:type="auto"/>
            <w:hideMark/>
          </w:tcPr>
          <w:p w:rsidR="0006538F" w:rsidRPr="006D395D" w:rsidRDefault="0006538F" w:rsidP="0006538F">
            <w:pPr>
              <w:widowControl/>
              <w:autoSpaceDE/>
              <w:autoSpaceDN/>
              <w:adjustRightInd/>
              <w:jc w:val="center"/>
              <w:rPr>
                <w:b/>
                <w:bCs/>
                <w:sz w:val="22"/>
                <w:szCs w:val="22"/>
                <w:lang w:val="uk-UA" w:eastAsia="uk-UA"/>
              </w:rPr>
            </w:pPr>
            <w:r w:rsidRPr="006D395D">
              <w:rPr>
                <w:b/>
                <w:bCs/>
                <w:sz w:val="22"/>
                <w:szCs w:val="22"/>
                <w:lang w:val="uk-UA" w:eastAsia="uk-UA"/>
              </w:rPr>
              <w:t>Варіант субстрату / живлення</w:t>
            </w:r>
          </w:p>
        </w:tc>
        <w:tc>
          <w:tcPr>
            <w:tcW w:w="0" w:type="auto"/>
            <w:hideMark/>
          </w:tcPr>
          <w:p w:rsidR="0006538F" w:rsidRPr="006D395D" w:rsidRDefault="0006538F" w:rsidP="0006538F">
            <w:pPr>
              <w:widowControl/>
              <w:autoSpaceDE/>
              <w:autoSpaceDN/>
              <w:adjustRightInd/>
              <w:jc w:val="center"/>
              <w:rPr>
                <w:b/>
                <w:bCs/>
                <w:sz w:val="22"/>
                <w:szCs w:val="22"/>
                <w:lang w:val="uk-UA" w:eastAsia="uk-UA"/>
              </w:rPr>
            </w:pPr>
            <w:r w:rsidRPr="006D395D">
              <w:rPr>
                <w:b/>
                <w:bCs/>
                <w:sz w:val="22"/>
                <w:szCs w:val="22"/>
                <w:lang w:val="uk-UA" w:eastAsia="uk-UA"/>
              </w:rPr>
              <w:t>Урожайність, т/га</w:t>
            </w:r>
          </w:p>
        </w:tc>
        <w:tc>
          <w:tcPr>
            <w:tcW w:w="0" w:type="auto"/>
            <w:hideMark/>
          </w:tcPr>
          <w:p w:rsidR="0006538F" w:rsidRPr="006D395D" w:rsidRDefault="0006538F" w:rsidP="0006538F">
            <w:pPr>
              <w:widowControl/>
              <w:autoSpaceDE/>
              <w:autoSpaceDN/>
              <w:adjustRightInd/>
              <w:jc w:val="center"/>
              <w:rPr>
                <w:b/>
                <w:bCs/>
                <w:sz w:val="22"/>
                <w:szCs w:val="22"/>
                <w:lang w:val="uk-UA" w:eastAsia="uk-UA"/>
              </w:rPr>
            </w:pPr>
            <w:r w:rsidRPr="006D395D">
              <w:rPr>
                <w:b/>
                <w:bCs/>
                <w:sz w:val="22"/>
                <w:szCs w:val="22"/>
                <w:lang w:val="uk-UA" w:eastAsia="uk-UA"/>
              </w:rPr>
              <w:t>Виробничі витрати, тис. грн/га</w:t>
            </w:r>
          </w:p>
        </w:tc>
        <w:tc>
          <w:tcPr>
            <w:tcW w:w="0" w:type="auto"/>
            <w:hideMark/>
          </w:tcPr>
          <w:p w:rsidR="0006538F" w:rsidRPr="006D395D" w:rsidRDefault="0006538F" w:rsidP="0006538F">
            <w:pPr>
              <w:widowControl/>
              <w:autoSpaceDE/>
              <w:autoSpaceDN/>
              <w:adjustRightInd/>
              <w:jc w:val="center"/>
              <w:rPr>
                <w:b/>
                <w:bCs/>
                <w:sz w:val="22"/>
                <w:szCs w:val="22"/>
                <w:lang w:val="uk-UA" w:eastAsia="uk-UA"/>
              </w:rPr>
            </w:pPr>
            <w:r w:rsidRPr="006D395D">
              <w:rPr>
                <w:b/>
                <w:bCs/>
                <w:sz w:val="22"/>
                <w:szCs w:val="22"/>
                <w:lang w:val="uk-UA" w:eastAsia="uk-UA"/>
              </w:rPr>
              <w:t>Вартість валової продукції, тис. грн/га</w:t>
            </w:r>
          </w:p>
        </w:tc>
        <w:tc>
          <w:tcPr>
            <w:tcW w:w="0" w:type="auto"/>
            <w:hideMark/>
          </w:tcPr>
          <w:p w:rsidR="0006538F" w:rsidRPr="006D395D" w:rsidRDefault="0006538F" w:rsidP="0006538F">
            <w:pPr>
              <w:widowControl/>
              <w:autoSpaceDE/>
              <w:autoSpaceDN/>
              <w:adjustRightInd/>
              <w:jc w:val="center"/>
              <w:rPr>
                <w:b/>
                <w:bCs/>
                <w:sz w:val="22"/>
                <w:szCs w:val="22"/>
                <w:lang w:val="uk-UA" w:eastAsia="uk-UA"/>
              </w:rPr>
            </w:pPr>
            <w:r w:rsidRPr="006D395D">
              <w:rPr>
                <w:b/>
                <w:bCs/>
                <w:sz w:val="22"/>
                <w:szCs w:val="22"/>
                <w:lang w:val="uk-UA" w:eastAsia="uk-UA"/>
              </w:rPr>
              <w:t>Чистий прибуток, тис. грн/га</w:t>
            </w:r>
          </w:p>
        </w:tc>
        <w:tc>
          <w:tcPr>
            <w:tcW w:w="0" w:type="auto"/>
            <w:hideMark/>
          </w:tcPr>
          <w:p w:rsidR="0006538F" w:rsidRPr="006D395D" w:rsidRDefault="0006538F" w:rsidP="0006538F">
            <w:pPr>
              <w:widowControl/>
              <w:autoSpaceDE/>
              <w:autoSpaceDN/>
              <w:adjustRightInd/>
              <w:jc w:val="center"/>
              <w:rPr>
                <w:b/>
                <w:bCs/>
                <w:sz w:val="22"/>
                <w:szCs w:val="22"/>
                <w:lang w:val="uk-UA" w:eastAsia="uk-UA"/>
              </w:rPr>
            </w:pPr>
            <w:r w:rsidRPr="006D395D">
              <w:rPr>
                <w:b/>
                <w:bCs/>
                <w:sz w:val="22"/>
                <w:szCs w:val="22"/>
                <w:lang w:val="uk-UA" w:eastAsia="uk-UA"/>
              </w:rPr>
              <w:t>Рівень рентабельності, %</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Дюк</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Варіант 1 (Контроль)</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3,89</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450,0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544,6</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94,6</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21,0</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r w:rsidRPr="006D395D">
              <w:rPr>
                <w:i/>
                <w:iCs/>
                <w:sz w:val="22"/>
                <w:szCs w:val="22"/>
                <w:lang w:val="uk-UA" w:eastAsia="uk-UA"/>
              </w:rPr>
              <w:t>(ранній)</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Варіант 2 (Торф + пісок)</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10,55</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720,0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1951,8</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1231,8</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171,1</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 xml:space="preserve">Варіант 3 (Торф + </w:t>
            </w:r>
            <w:proofErr w:type="spellStart"/>
            <w:r w:rsidRPr="006D395D">
              <w:rPr>
                <w:sz w:val="22"/>
                <w:szCs w:val="22"/>
                <w:lang w:val="uk-UA" w:eastAsia="uk-UA"/>
              </w:rPr>
              <w:t>опад</w:t>
            </w:r>
            <w:proofErr w:type="spellEnd"/>
            <w:r w:rsidRPr="006D395D">
              <w:rPr>
                <w:sz w:val="22"/>
                <w:szCs w:val="22"/>
                <w:lang w:val="uk-UA" w:eastAsia="uk-UA"/>
              </w:rPr>
              <w:t xml:space="preserve"> + сірка)</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12,78</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780,0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2428,2</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1648,2</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211,3</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proofErr w:type="spellStart"/>
            <w:r w:rsidRPr="006D395D">
              <w:rPr>
                <w:b/>
                <w:bCs/>
                <w:sz w:val="22"/>
                <w:szCs w:val="22"/>
                <w:lang w:val="uk-UA" w:eastAsia="uk-UA"/>
              </w:rPr>
              <w:t>Блюкроп</w:t>
            </w:r>
            <w:proofErr w:type="spellEnd"/>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Варіант 1 (Контроль)</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4,44</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450,0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643,8</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193,8</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43,1</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r w:rsidRPr="006D395D">
              <w:rPr>
                <w:i/>
                <w:iCs/>
                <w:sz w:val="22"/>
                <w:szCs w:val="22"/>
                <w:lang w:val="uk-UA" w:eastAsia="uk-UA"/>
              </w:rPr>
              <w:t>(середній)</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Варіант 2 (Торф + пісок)</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12,22</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720,0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2291,3</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1571,3</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218,2</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 xml:space="preserve">Варіант 3 (Торф + </w:t>
            </w:r>
            <w:proofErr w:type="spellStart"/>
            <w:r w:rsidRPr="006D395D">
              <w:rPr>
                <w:sz w:val="22"/>
                <w:szCs w:val="22"/>
                <w:lang w:val="uk-UA" w:eastAsia="uk-UA"/>
              </w:rPr>
              <w:t>опад</w:t>
            </w:r>
            <w:proofErr w:type="spellEnd"/>
            <w:r w:rsidRPr="006D395D">
              <w:rPr>
                <w:sz w:val="22"/>
                <w:szCs w:val="22"/>
                <w:lang w:val="uk-UA" w:eastAsia="uk-UA"/>
              </w:rPr>
              <w:t xml:space="preserve"> + сірка)</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14,72</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780,0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2826,2</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2046,2</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262,3</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proofErr w:type="spellStart"/>
            <w:r w:rsidRPr="006D395D">
              <w:rPr>
                <w:b/>
                <w:bCs/>
                <w:sz w:val="22"/>
                <w:szCs w:val="22"/>
                <w:lang w:val="uk-UA" w:eastAsia="uk-UA"/>
              </w:rPr>
              <w:t>Елліот</w:t>
            </w:r>
            <w:proofErr w:type="spellEnd"/>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Варіант 1 (Контроль)</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3,06</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450,0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413,1</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-36,9</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-8,2</w:t>
            </w:r>
          </w:p>
        </w:tc>
      </w:tr>
      <w:tr w:rsidR="006D395D"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r w:rsidRPr="006D395D">
              <w:rPr>
                <w:i/>
                <w:iCs/>
                <w:sz w:val="22"/>
                <w:szCs w:val="22"/>
                <w:lang w:val="uk-UA" w:eastAsia="uk-UA"/>
              </w:rPr>
              <w:t>(пізній)</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Варіант 2 (Торф + пісок)</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8,89</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720,0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1555,8</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835,8</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116,1</w:t>
            </w:r>
          </w:p>
        </w:tc>
      </w:tr>
      <w:tr w:rsidR="0006538F" w:rsidRPr="006D395D" w:rsidTr="0006538F">
        <w:tc>
          <w:tcPr>
            <w:tcW w:w="0" w:type="auto"/>
            <w:hideMark/>
          </w:tcPr>
          <w:p w:rsidR="0006538F" w:rsidRPr="006D395D" w:rsidRDefault="0006538F" w:rsidP="0006538F">
            <w:pPr>
              <w:widowControl/>
              <w:autoSpaceDE/>
              <w:autoSpaceDN/>
              <w:adjustRightInd/>
              <w:rPr>
                <w:sz w:val="22"/>
                <w:szCs w:val="22"/>
                <w:lang w:val="uk-UA" w:eastAsia="uk-UA"/>
              </w:rPr>
            </w:pP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sz w:val="22"/>
                <w:szCs w:val="22"/>
                <w:lang w:val="uk-UA" w:eastAsia="uk-UA"/>
              </w:rPr>
              <w:t xml:space="preserve">Варіант 3 (Торф + </w:t>
            </w:r>
            <w:proofErr w:type="spellStart"/>
            <w:r w:rsidRPr="006D395D">
              <w:rPr>
                <w:sz w:val="22"/>
                <w:szCs w:val="22"/>
                <w:lang w:val="uk-UA" w:eastAsia="uk-UA"/>
              </w:rPr>
              <w:t>опад</w:t>
            </w:r>
            <w:proofErr w:type="spellEnd"/>
            <w:r w:rsidRPr="006D395D">
              <w:rPr>
                <w:sz w:val="22"/>
                <w:szCs w:val="22"/>
                <w:lang w:val="uk-UA" w:eastAsia="uk-UA"/>
              </w:rPr>
              <w:t xml:space="preserve"> + сірка)</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10,83</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780,0</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1949,4</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1169,4</w:t>
            </w:r>
          </w:p>
        </w:tc>
        <w:tc>
          <w:tcPr>
            <w:tcW w:w="0" w:type="auto"/>
            <w:hideMark/>
          </w:tcPr>
          <w:p w:rsidR="0006538F" w:rsidRPr="006D395D" w:rsidRDefault="0006538F" w:rsidP="0006538F">
            <w:pPr>
              <w:widowControl/>
              <w:autoSpaceDE/>
              <w:autoSpaceDN/>
              <w:adjustRightInd/>
              <w:rPr>
                <w:sz w:val="22"/>
                <w:szCs w:val="22"/>
                <w:lang w:val="uk-UA" w:eastAsia="uk-UA"/>
              </w:rPr>
            </w:pPr>
            <w:r w:rsidRPr="006D395D">
              <w:rPr>
                <w:b/>
                <w:bCs/>
                <w:sz w:val="22"/>
                <w:szCs w:val="22"/>
                <w:lang w:val="uk-UA" w:eastAsia="uk-UA"/>
              </w:rPr>
              <w:t>149,9</w:t>
            </w:r>
          </w:p>
        </w:tc>
      </w:tr>
    </w:tbl>
    <w:p w:rsidR="0006538F" w:rsidRPr="006D395D" w:rsidRDefault="0006538F" w:rsidP="0006538F">
      <w:pPr>
        <w:widowControl/>
        <w:autoSpaceDE/>
        <w:autoSpaceDN/>
        <w:adjustRightInd/>
        <w:rPr>
          <w:rFonts w:ascii="Arial" w:hAnsi="Arial" w:cs="Arial"/>
          <w:sz w:val="21"/>
          <w:szCs w:val="21"/>
          <w:lang w:val="uk-UA" w:eastAsia="uk-UA"/>
        </w:rPr>
      </w:pPr>
    </w:p>
    <w:p w:rsidR="0006538F" w:rsidRPr="006D395D" w:rsidRDefault="0006538F" w:rsidP="00C7565C">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Аналіз економічних показників</w:t>
      </w:r>
    </w:p>
    <w:p w:rsidR="0006538F" w:rsidRPr="006D395D" w:rsidRDefault="0006538F"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Впровадження капіталомістких заходів щодо штучного регулювання </w:t>
      </w:r>
      <w:proofErr w:type="spellStart"/>
      <w:r w:rsidRPr="006D395D">
        <w:rPr>
          <w:sz w:val="28"/>
          <w:szCs w:val="28"/>
          <w:lang w:val="uk-UA" w:eastAsia="uk-UA"/>
        </w:rPr>
        <w:t>едафічного</w:t>
      </w:r>
      <w:proofErr w:type="spellEnd"/>
      <w:r w:rsidRPr="006D395D">
        <w:rPr>
          <w:sz w:val="28"/>
          <w:szCs w:val="28"/>
          <w:lang w:val="uk-UA" w:eastAsia="uk-UA"/>
        </w:rPr>
        <w:t xml:space="preserve"> середовища повністю виправдало себе фінансово завдяки різкому стрибку врожайності та виходу крупної товарної фракції.</w:t>
      </w:r>
    </w:p>
    <w:p w:rsidR="0006538F" w:rsidRPr="006D395D" w:rsidRDefault="0006538F"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Варіант 1 (Контроль)</w:t>
      </w:r>
      <w:r w:rsidRPr="006D395D">
        <w:rPr>
          <w:sz w:val="28"/>
          <w:szCs w:val="28"/>
          <w:lang w:val="uk-UA" w:eastAsia="uk-UA"/>
        </w:rPr>
        <w:t xml:space="preserve">: Продемонстрував найнижчу ефективність. Для сорту </w:t>
      </w:r>
      <w:proofErr w:type="spellStart"/>
      <w:r w:rsidRPr="006D395D">
        <w:rPr>
          <w:b/>
          <w:bCs/>
          <w:sz w:val="28"/>
          <w:szCs w:val="28"/>
          <w:lang w:val="uk-UA" w:eastAsia="uk-UA"/>
        </w:rPr>
        <w:t>Елліот</w:t>
      </w:r>
      <w:proofErr w:type="spellEnd"/>
      <w:r w:rsidRPr="006D395D">
        <w:rPr>
          <w:sz w:val="28"/>
          <w:szCs w:val="28"/>
          <w:lang w:val="uk-UA" w:eastAsia="uk-UA"/>
        </w:rPr>
        <w:t xml:space="preserve"> вирощування на природному ґрунті виявилося збитковим (рівень рентабельності </w:t>
      </w:r>
      <w:r w:rsidRPr="006D395D">
        <w:rPr>
          <w:b/>
          <w:bCs/>
          <w:sz w:val="28"/>
          <w:szCs w:val="28"/>
          <w:lang w:val="uk-UA" w:eastAsia="uk-UA"/>
        </w:rPr>
        <w:t>-8,2%</w:t>
      </w:r>
      <w:r w:rsidRPr="006D395D">
        <w:rPr>
          <w:sz w:val="28"/>
          <w:szCs w:val="28"/>
          <w:lang w:val="uk-UA" w:eastAsia="uk-UA"/>
        </w:rPr>
        <w:t xml:space="preserve">) через низький врожай та високу частку дрібних ягід. Сорти </w:t>
      </w:r>
      <w:proofErr w:type="spellStart"/>
      <w:r w:rsidRPr="006D395D">
        <w:rPr>
          <w:b/>
          <w:bCs/>
          <w:sz w:val="28"/>
          <w:szCs w:val="28"/>
          <w:lang w:val="uk-UA" w:eastAsia="uk-UA"/>
        </w:rPr>
        <w:t>Блюкроп</w:t>
      </w:r>
      <w:proofErr w:type="spellEnd"/>
      <w:r w:rsidRPr="006D395D">
        <w:rPr>
          <w:sz w:val="28"/>
          <w:szCs w:val="28"/>
          <w:lang w:val="uk-UA" w:eastAsia="uk-UA"/>
        </w:rPr>
        <w:t xml:space="preserve"> та </w:t>
      </w:r>
      <w:r w:rsidRPr="006D395D">
        <w:rPr>
          <w:b/>
          <w:bCs/>
          <w:sz w:val="28"/>
          <w:szCs w:val="28"/>
          <w:lang w:val="uk-UA" w:eastAsia="uk-UA"/>
        </w:rPr>
        <w:t>Дюк</w:t>
      </w:r>
      <w:r w:rsidRPr="006D395D">
        <w:rPr>
          <w:sz w:val="28"/>
          <w:szCs w:val="28"/>
          <w:lang w:val="uk-UA" w:eastAsia="uk-UA"/>
        </w:rPr>
        <w:t xml:space="preserve"> забезпечили мінімальний прибуток (рентабельність 21,0–43,1%), який не здатний окупити капітальні інвестиції у закладку плантації.</w:t>
      </w:r>
    </w:p>
    <w:p w:rsidR="0006538F" w:rsidRPr="006D395D" w:rsidRDefault="0006538F"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lastRenderedPageBreak/>
        <w:t>Варіант 2 (Торф + пісок)</w:t>
      </w:r>
      <w:r w:rsidRPr="006D395D">
        <w:rPr>
          <w:sz w:val="28"/>
          <w:szCs w:val="28"/>
          <w:lang w:val="uk-UA" w:eastAsia="uk-UA"/>
        </w:rPr>
        <w:t xml:space="preserve">: Незважаючи на зростання виробничих витрат до 720 тис. грн/га (за рахунок закупівлі та закладання великих обсягів верхового торфу), чистий прибуток зріс у середньому в 6–13 разів порівняно з контролем. Рівень рентабельності становив від </w:t>
      </w:r>
      <w:r w:rsidRPr="006D395D">
        <w:rPr>
          <w:b/>
          <w:bCs/>
          <w:sz w:val="28"/>
          <w:szCs w:val="28"/>
          <w:lang w:val="uk-UA" w:eastAsia="uk-UA"/>
        </w:rPr>
        <w:t>116,1%</w:t>
      </w:r>
      <w:r w:rsidRPr="006D395D">
        <w:rPr>
          <w:sz w:val="28"/>
          <w:szCs w:val="28"/>
          <w:lang w:val="uk-UA" w:eastAsia="uk-UA"/>
        </w:rPr>
        <w:t xml:space="preserve"> (</w:t>
      </w:r>
      <w:proofErr w:type="spellStart"/>
      <w:r w:rsidRPr="006D395D">
        <w:rPr>
          <w:sz w:val="28"/>
          <w:szCs w:val="28"/>
          <w:lang w:val="uk-UA" w:eastAsia="uk-UA"/>
        </w:rPr>
        <w:t>Елліот</w:t>
      </w:r>
      <w:proofErr w:type="spellEnd"/>
      <w:r w:rsidRPr="006D395D">
        <w:rPr>
          <w:sz w:val="28"/>
          <w:szCs w:val="28"/>
          <w:lang w:val="uk-UA" w:eastAsia="uk-UA"/>
        </w:rPr>
        <w:t xml:space="preserve">) до </w:t>
      </w:r>
      <w:r w:rsidRPr="006D395D">
        <w:rPr>
          <w:b/>
          <w:bCs/>
          <w:sz w:val="28"/>
          <w:szCs w:val="28"/>
          <w:lang w:val="uk-UA" w:eastAsia="uk-UA"/>
        </w:rPr>
        <w:t>218,2%</w:t>
      </w:r>
      <w:r w:rsidRPr="006D395D">
        <w:rPr>
          <w:sz w:val="28"/>
          <w:szCs w:val="28"/>
          <w:lang w:val="uk-UA" w:eastAsia="uk-UA"/>
        </w:rPr>
        <w:t xml:space="preserve"> (</w:t>
      </w:r>
      <w:proofErr w:type="spellStart"/>
      <w:r w:rsidRPr="006D395D">
        <w:rPr>
          <w:sz w:val="28"/>
          <w:szCs w:val="28"/>
          <w:lang w:val="uk-UA" w:eastAsia="uk-UA"/>
        </w:rPr>
        <w:t>Блюкроп</w:t>
      </w:r>
      <w:proofErr w:type="spellEnd"/>
      <w:r w:rsidRPr="006D395D">
        <w:rPr>
          <w:sz w:val="28"/>
          <w:szCs w:val="28"/>
          <w:lang w:val="uk-UA" w:eastAsia="uk-UA"/>
        </w:rPr>
        <w:t>).</w:t>
      </w:r>
    </w:p>
    <w:p w:rsidR="0006538F" w:rsidRPr="006D395D" w:rsidRDefault="0006538F"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 xml:space="preserve">Варіант 3 (Торф + хвойний </w:t>
      </w:r>
      <w:proofErr w:type="spellStart"/>
      <w:r w:rsidRPr="006D395D">
        <w:rPr>
          <w:b/>
          <w:bCs/>
          <w:sz w:val="28"/>
          <w:szCs w:val="28"/>
          <w:lang w:val="uk-UA" w:eastAsia="uk-UA"/>
        </w:rPr>
        <w:t>опад</w:t>
      </w:r>
      <w:proofErr w:type="spellEnd"/>
      <w:r w:rsidRPr="006D395D">
        <w:rPr>
          <w:b/>
          <w:bCs/>
          <w:sz w:val="28"/>
          <w:szCs w:val="28"/>
          <w:lang w:val="uk-UA" w:eastAsia="uk-UA"/>
        </w:rPr>
        <w:t xml:space="preserve"> + пісок + сірка)</w:t>
      </w:r>
      <w:r w:rsidRPr="006D395D">
        <w:rPr>
          <w:sz w:val="28"/>
          <w:szCs w:val="28"/>
          <w:lang w:val="uk-UA" w:eastAsia="uk-UA"/>
        </w:rPr>
        <w:t>: Визначено як найбільш економічно ефективний для всіх досліджуваних сортів. Додаткові інвестиції на закупівлю елементарної сірки та внесення лісового опаду збільшили витрати на 60 тис. грн/га порівняно з Варіантом 2 (разом 780 тис. грн/га). Проте окупність цих витрат була максимальною завдяки найвищому виходу ягід екстра-класу.</w:t>
      </w:r>
    </w:p>
    <w:p w:rsidR="0006538F" w:rsidRPr="006D395D" w:rsidRDefault="0006538F" w:rsidP="00C7565C">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 xml:space="preserve">Порівняння сортів за економічною </w:t>
      </w:r>
      <w:proofErr w:type="spellStart"/>
      <w:r w:rsidRPr="006D395D">
        <w:rPr>
          <w:b/>
          <w:bCs/>
          <w:sz w:val="28"/>
          <w:szCs w:val="28"/>
          <w:lang w:val="uk-UA" w:eastAsia="uk-UA"/>
        </w:rPr>
        <w:t>віддачею</w:t>
      </w:r>
      <w:proofErr w:type="spellEnd"/>
    </w:p>
    <w:p w:rsidR="0006538F" w:rsidRPr="006D395D" w:rsidRDefault="0006538F" w:rsidP="00CB0A2F">
      <w:pPr>
        <w:widowControl/>
        <w:numPr>
          <w:ilvl w:val="0"/>
          <w:numId w:val="4"/>
        </w:numPr>
        <w:autoSpaceDE/>
        <w:autoSpaceDN/>
        <w:adjustRightInd/>
        <w:spacing w:line="360" w:lineRule="auto"/>
        <w:ind w:left="0" w:firstLine="851"/>
        <w:jc w:val="both"/>
        <w:rPr>
          <w:sz w:val="28"/>
          <w:szCs w:val="28"/>
          <w:lang w:val="uk-UA" w:eastAsia="uk-UA"/>
        </w:rPr>
      </w:pPr>
      <w:proofErr w:type="spellStart"/>
      <w:r w:rsidRPr="006D395D">
        <w:rPr>
          <w:b/>
          <w:bCs/>
          <w:sz w:val="28"/>
          <w:szCs w:val="28"/>
          <w:lang w:val="uk-UA" w:eastAsia="uk-UA"/>
        </w:rPr>
        <w:t>Блюкроп</w:t>
      </w:r>
      <w:proofErr w:type="spellEnd"/>
      <w:r w:rsidRPr="006D395D">
        <w:rPr>
          <w:sz w:val="28"/>
          <w:szCs w:val="28"/>
          <w:lang w:val="uk-UA" w:eastAsia="uk-UA"/>
        </w:rPr>
        <w:t xml:space="preserve"> став абсолютним лідером за всіма фінансовими критеріями. У Варіанті 3 він забезпечив рекордний чистий прибуток — </w:t>
      </w:r>
      <w:r w:rsidRPr="006D395D">
        <w:rPr>
          <w:b/>
          <w:bCs/>
          <w:sz w:val="28"/>
          <w:szCs w:val="28"/>
          <w:lang w:val="uk-UA" w:eastAsia="uk-UA"/>
        </w:rPr>
        <w:t>2046,2 тис. грн/га</w:t>
      </w:r>
      <w:r w:rsidRPr="006D395D">
        <w:rPr>
          <w:sz w:val="28"/>
          <w:szCs w:val="28"/>
          <w:lang w:val="uk-UA" w:eastAsia="uk-UA"/>
        </w:rPr>
        <w:t xml:space="preserve"> при рівні рентабельності </w:t>
      </w:r>
      <w:r w:rsidRPr="006D395D">
        <w:rPr>
          <w:b/>
          <w:bCs/>
          <w:sz w:val="28"/>
          <w:szCs w:val="28"/>
          <w:lang w:val="uk-UA" w:eastAsia="uk-UA"/>
        </w:rPr>
        <w:t>262,3%</w:t>
      </w:r>
      <w:r w:rsidRPr="006D395D">
        <w:rPr>
          <w:sz w:val="28"/>
          <w:szCs w:val="28"/>
          <w:lang w:val="uk-UA" w:eastAsia="uk-UA"/>
        </w:rPr>
        <w:t>. Це робить його базовим сортом для створення промислових насаджень у регіоні.</w:t>
      </w:r>
    </w:p>
    <w:p w:rsidR="0006538F" w:rsidRPr="006D395D" w:rsidRDefault="0006538F" w:rsidP="00CB0A2F">
      <w:pPr>
        <w:widowControl/>
        <w:numPr>
          <w:ilvl w:val="0"/>
          <w:numId w:val="4"/>
        </w:numPr>
        <w:autoSpaceDE/>
        <w:autoSpaceDN/>
        <w:adjustRightInd/>
        <w:spacing w:line="360" w:lineRule="auto"/>
        <w:ind w:left="0" w:firstLine="851"/>
        <w:jc w:val="both"/>
        <w:rPr>
          <w:sz w:val="28"/>
          <w:szCs w:val="28"/>
          <w:lang w:val="uk-UA" w:eastAsia="uk-UA"/>
        </w:rPr>
      </w:pPr>
      <w:r w:rsidRPr="006D395D">
        <w:rPr>
          <w:b/>
          <w:bCs/>
          <w:sz w:val="28"/>
          <w:szCs w:val="28"/>
          <w:lang w:val="uk-UA" w:eastAsia="uk-UA"/>
        </w:rPr>
        <w:t>Дюк</w:t>
      </w:r>
      <w:r w:rsidRPr="006D395D">
        <w:rPr>
          <w:sz w:val="28"/>
          <w:szCs w:val="28"/>
          <w:lang w:val="uk-UA" w:eastAsia="uk-UA"/>
        </w:rPr>
        <w:t xml:space="preserve"> посів друге місце з чистим прибутком </w:t>
      </w:r>
      <w:r w:rsidRPr="006D395D">
        <w:rPr>
          <w:b/>
          <w:bCs/>
          <w:sz w:val="28"/>
          <w:szCs w:val="28"/>
          <w:lang w:val="uk-UA" w:eastAsia="uk-UA"/>
        </w:rPr>
        <w:t>1648,2 тис. грн/га</w:t>
      </w:r>
      <w:r w:rsidRPr="006D395D">
        <w:rPr>
          <w:sz w:val="28"/>
          <w:szCs w:val="28"/>
          <w:lang w:val="uk-UA" w:eastAsia="uk-UA"/>
        </w:rPr>
        <w:t xml:space="preserve"> та рентабельністю </w:t>
      </w:r>
      <w:r w:rsidRPr="006D395D">
        <w:rPr>
          <w:b/>
          <w:bCs/>
          <w:sz w:val="28"/>
          <w:szCs w:val="28"/>
          <w:lang w:val="uk-UA" w:eastAsia="uk-UA"/>
        </w:rPr>
        <w:t>211,3%</w:t>
      </w:r>
      <w:r w:rsidRPr="006D395D">
        <w:rPr>
          <w:sz w:val="28"/>
          <w:szCs w:val="28"/>
          <w:lang w:val="uk-UA" w:eastAsia="uk-UA"/>
        </w:rPr>
        <w:t xml:space="preserve"> у третьому варіанті субстрату. З огляду на ранні терміни дозрівання, перші партії ягід цього сорту на ринку часто реалізуються за ще вищою ціною, що створює додатковий потенціал для зростання прибутковості.</w:t>
      </w:r>
    </w:p>
    <w:p w:rsidR="0006538F" w:rsidRPr="006D395D" w:rsidRDefault="0006538F" w:rsidP="00CB0A2F">
      <w:pPr>
        <w:widowControl/>
        <w:numPr>
          <w:ilvl w:val="0"/>
          <w:numId w:val="4"/>
        </w:numPr>
        <w:autoSpaceDE/>
        <w:autoSpaceDN/>
        <w:adjustRightInd/>
        <w:spacing w:line="360" w:lineRule="auto"/>
        <w:ind w:left="0" w:firstLine="851"/>
        <w:jc w:val="both"/>
        <w:rPr>
          <w:sz w:val="28"/>
          <w:szCs w:val="28"/>
          <w:lang w:val="uk-UA" w:eastAsia="uk-UA"/>
        </w:rPr>
      </w:pPr>
      <w:proofErr w:type="spellStart"/>
      <w:r w:rsidRPr="006D395D">
        <w:rPr>
          <w:b/>
          <w:bCs/>
          <w:sz w:val="28"/>
          <w:szCs w:val="28"/>
          <w:lang w:val="uk-UA" w:eastAsia="uk-UA"/>
        </w:rPr>
        <w:t>Елліот</w:t>
      </w:r>
      <w:proofErr w:type="spellEnd"/>
      <w:r w:rsidRPr="006D395D">
        <w:rPr>
          <w:sz w:val="28"/>
          <w:szCs w:val="28"/>
          <w:lang w:val="uk-UA" w:eastAsia="uk-UA"/>
        </w:rPr>
        <w:t xml:space="preserve"> показав скромніші фінансові результати (рентабельність у Варіанті 3 — </w:t>
      </w:r>
      <w:r w:rsidRPr="006D395D">
        <w:rPr>
          <w:b/>
          <w:bCs/>
          <w:sz w:val="28"/>
          <w:szCs w:val="28"/>
          <w:lang w:val="uk-UA" w:eastAsia="uk-UA"/>
        </w:rPr>
        <w:t>149,9%</w:t>
      </w:r>
      <w:r w:rsidRPr="006D395D">
        <w:rPr>
          <w:sz w:val="28"/>
          <w:szCs w:val="28"/>
          <w:lang w:val="uk-UA" w:eastAsia="uk-UA"/>
        </w:rPr>
        <w:t>). Проте його вирощування є доцільним для диверсифікації ризиків та продовження сезону свіжих ягід на ринку Житомирщини до початку осені.</w:t>
      </w:r>
    </w:p>
    <w:p w:rsidR="0006538F" w:rsidRPr="006D395D" w:rsidRDefault="0006538F"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Висновок.</w:t>
      </w:r>
      <w:r w:rsidR="00C7565C" w:rsidRPr="006D395D">
        <w:rPr>
          <w:b/>
          <w:bCs/>
          <w:sz w:val="28"/>
          <w:szCs w:val="28"/>
          <w:lang w:val="uk-UA" w:eastAsia="uk-UA"/>
        </w:rPr>
        <w:t xml:space="preserve"> </w:t>
      </w:r>
      <w:r w:rsidRPr="006D395D">
        <w:rPr>
          <w:sz w:val="28"/>
          <w:szCs w:val="28"/>
          <w:lang w:val="uk-UA" w:eastAsia="uk-UA"/>
        </w:rPr>
        <w:t xml:space="preserve">Економічні розрахунки підтверджують, що використання штучно оптимізованого субстрату з пролонгованим підкисленням сіркою (Варіант 3) є високоефективним комерційним рішенням. Воно компенсує початкові високі інвестиції вже у перші роки плодоношення та гарантує </w:t>
      </w:r>
      <w:r w:rsidRPr="006D395D">
        <w:rPr>
          <w:sz w:val="28"/>
          <w:szCs w:val="28"/>
          <w:lang w:val="uk-UA" w:eastAsia="uk-UA"/>
        </w:rPr>
        <w:lastRenderedPageBreak/>
        <w:t>стабільний чистий прибуток понад 1,5–2,0 млн грн з одного гектара для провідних сортів.</w:t>
      </w:r>
    </w:p>
    <w:p w:rsidR="00C7565C" w:rsidRPr="006D395D" w:rsidRDefault="00C7565C" w:rsidP="00C7565C">
      <w:pPr>
        <w:widowControl/>
        <w:autoSpaceDE/>
        <w:autoSpaceDN/>
        <w:adjustRightInd/>
        <w:spacing w:line="360" w:lineRule="auto"/>
        <w:ind w:firstLine="851"/>
        <w:jc w:val="both"/>
        <w:rPr>
          <w:sz w:val="28"/>
          <w:szCs w:val="28"/>
          <w:lang w:val="uk-UA" w:eastAsia="uk-UA"/>
        </w:rPr>
      </w:pPr>
    </w:p>
    <w:p w:rsidR="00C7565C" w:rsidRPr="006D395D" w:rsidRDefault="00C7565C" w:rsidP="00C7565C">
      <w:pPr>
        <w:widowControl/>
        <w:autoSpaceDE/>
        <w:autoSpaceDN/>
        <w:adjustRightInd/>
        <w:spacing w:line="360" w:lineRule="auto"/>
        <w:ind w:firstLine="851"/>
        <w:jc w:val="center"/>
        <w:rPr>
          <w:sz w:val="28"/>
          <w:szCs w:val="28"/>
          <w:lang w:val="uk-UA" w:eastAsia="uk-UA"/>
        </w:rPr>
      </w:pPr>
      <w:r w:rsidRPr="006D395D">
        <w:rPr>
          <w:b/>
          <w:bCs/>
          <w:sz w:val="28"/>
          <w:szCs w:val="28"/>
          <w:lang w:val="uk-UA" w:eastAsia="uk-UA"/>
        </w:rPr>
        <w:t>4.2. Біоенергетична оцінка удобрення лохини</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Біоенергетичний аналіз технологій вирощування лохини високорослої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xml:space="preserve">) дозволяє визначити реальну </w:t>
      </w:r>
      <w:r w:rsidRPr="006D395D">
        <w:rPr>
          <w:bCs/>
          <w:sz w:val="28"/>
          <w:szCs w:val="28"/>
          <w:lang w:val="uk-UA" w:eastAsia="uk-UA"/>
        </w:rPr>
        <w:t>ефективність застосування різних систем удобрення</w:t>
      </w:r>
      <w:r w:rsidRPr="006D395D">
        <w:rPr>
          <w:sz w:val="28"/>
          <w:szCs w:val="28"/>
          <w:lang w:val="uk-UA" w:eastAsia="uk-UA"/>
        </w:rPr>
        <w:t xml:space="preserve">. На відміну від суто економічного аналізу (який залежить від ринкових коливань цін на ягоду та хімікати), біоенергетична оцінка базується на порівнянні </w:t>
      </w:r>
      <w:r w:rsidRPr="006D395D">
        <w:rPr>
          <w:bCs/>
          <w:sz w:val="28"/>
          <w:szCs w:val="28"/>
          <w:lang w:val="uk-UA" w:eastAsia="uk-UA"/>
        </w:rPr>
        <w:t>затраченої штучної енергії</w:t>
      </w:r>
      <w:r w:rsidRPr="006D395D">
        <w:rPr>
          <w:sz w:val="28"/>
          <w:szCs w:val="28"/>
          <w:lang w:val="uk-UA" w:eastAsia="uk-UA"/>
        </w:rPr>
        <w:t xml:space="preserve"> (сукупних антропогенних витрат) та </w:t>
      </w:r>
      <w:r w:rsidRPr="006D395D">
        <w:rPr>
          <w:bCs/>
          <w:sz w:val="28"/>
          <w:szCs w:val="28"/>
          <w:lang w:val="uk-UA" w:eastAsia="uk-UA"/>
        </w:rPr>
        <w:t>енергії, яка акумульована у вирощеному врожаї</w:t>
      </w:r>
      <w:r w:rsidRPr="006D395D">
        <w:rPr>
          <w:sz w:val="28"/>
          <w:szCs w:val="28"/>
          <w:lang w:val="uk-UA" w:eastAsia="uk-UA"/>
        </w:rPr>
        <w:t>. [</w:t>
      </w:r>
      <w:hyperlink r:id="rId82" w:history="1">
        <w:r w:rsidRPr="006D395D">
          <w:rPr>
            <w:sz w:val="28"/>
            <w:szCs w:val="28"/>
            <w:u w:val="single"/>
            <w:lang w:val="uk-UA" w:eastAsia="uk-UA"/>
          </w:rPr>
          <w:t>1</w:t>
        </w:r>
      </w:hyperlink>
      <w:r w:rsidRPr="006D395D">
        <w:rPr>
          <w:sz w:val="28"/>
          <w:szCs w:val="28"/>
          <w:lang w:val="uk-UA" w:eastAsia="uk-UA"/>
        </w:rPr>
        <w:t xml:space="preserve">, </w:t>
      </w:r>
      <w:hyperlink r:id="rId83" w:history="1">
        <w:r w:rsidRPr="006D395D">
          <w:rPr>
            <w:sz w:val="28"/>
            <w:szCs w:val="28"/>
            <w:u w:val="single"/>
            <w:lang w:val="uk-UA" w:eastAsia="uk-UA"/>
          </w:rPr>
          <w:t>2</w:t>
        </w:r>
      </w:hyperlink>
      <w:r w:rsidRPr="006D395D">
        <w:rPr>
          <w:sz w:val="28"/>
          <w:szCs w:val="28"/>
          <w:lang w:val="uk-UA" w:eastAsia="uk-UA"/>
        </w:rPr>
        <w:t>]</w:t>
      </w:r>
    </w:p>
    <w:p w:rsidR="00C7565C" w:rsidRPr="006D395D" w:rsidRDefault="00C7565C" w:rsidP="00C7565C">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1. Методологічні основи біоенергетичного аналізу</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Суть оцінки полягає у визначенні балансу енергії, де всі матеріально-технічні ресурси (паливо, добрива, пестициди, праця, робота техніки) та отримана продукція переводяться в універсальні одиниці виміру — </w:t>
      </w:r>
      <w:proofErr w:type="spellStart"/>
      <w:r w:rsidRPr="006D395D">
        <w:rPr>
          <w:b/>
          <w:bCs/>
          <w:sz w:val="28"/>
          <w:szCs w:val="28"/>
          <w:lang w:val="uk-UA" w:eastAsia="uk-UA"/>
        </w:rPr>
        <w:t>Гігаджоулі</w:t>
      </w:r>
      <w:proofErr w:type="spellEnd"/>
      <w:r w:rsidRPr="006D395D">
        <w:rPr>
          <w:b/>
          <w:bCs/>
          <w:sz w:val="28"/>
          <w:szCs w:val="28"/>
          <w:lang w:val="uk-UA" w:eastAsia="uk-UA"/>
        </w:rPr>
        <w:t xml:space="preserve"> на гектар (</w:t>
      </w:r>
      <w:proofErr w:type="spellStart"/>
      <w:r w:rsidRPr="006D395D">
        <w:rPr>
          <w:b/>
          <w:bCs/>
          <w:sz w:val="28"/>
          <w:szCs w:val="28"/>
          <w:lang w:val="uk-UA" w:eastAsia="uk-UA"/>
        </w:rPr>
        <w:t>ГДж</w:t>
      </w:r>
      <w:proofErr w:type="spellEnd"/>
      <w:r w:rsidRPr="006D395D">
        <w:rPr>
          <w:b/>
          <w:bCs/>
          <w:sz w:val="28"/>
          <w:szCs w:val="28"/>
          <w:lang w:val="uk-UA" w:eastAsia="uk-UA"/>
        </w:rPr>
        <w:t>/га)</w:t>
      </w:r>
      <w:r w:rsidRPr="006D395D">
        <w:rPr>
          <w:sz w:val="28"/>
          <w:szCs w:val="28"/>
          <w:lang w:val="uk-UA" w:eastAsia="uk-UA"/>
        </w:rPr>
        <w:t>. [</w:t>
      </w:r>
      <w:hyperlink r:id="rId84" w:history="1">
        <w:r w:rsidRPr="006D395D">
          <w:rPr>
            <w:sz w:val="28"/>
            <w:szCs w:val="28"/>
            <w:u w:val="single"/>
            <w:lang w:val="uk-UA" w:eastAsia="uk-UA"/>
          </w:rPr>
          <w:t>1</w:t>
        </w:r>
      </w:hyperlink>
      <w:r w:rsidRPr="006D395D">
        <w:rPr>
          <w:sz w:val="28"/>
          <w:szCs w:val="28"/>
          <w:lang w:val="uk-UA" w:eastAsia="uk-UA"/>
        </w:rPr>
        <w:t xml:space="preserve">, </w:t>
      </w:r>
      <w:hyperlink r:id="rId85" w:history="1">
        <w:r w:rsidRPr="006D395D">
          <w:rPr>
            <w:sz w:val="28"/>
            <w:szCs w:val="28"/>
            <w:u w:val="single"/>
            <w:lang w:val="uk-UA" w:eastAsia="uk-UA"/>
          </w:rPr>
          <w:t>2</w:t>
        </w:r>
      </w:hyperlink>
      <w:r w:rsidRPr="006D395D">
        <w:rPr>
          <w:sz w:val="28"/>
          <w:szCs w:val="28"/>
          <w:lang w:val="uk-UA" w:eastAsia="uk-UA"/>
        </w:rPr>
        <w:t>]</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Основними статтями енергетичних витрат </w:t>
      </w:r>
      <w:proofErr w:type="spellStart"/>
      <w:r w:rsidRPr="006D395D">
        <w:rPr>
          <w:sz w:val="28"/>
          <w:szCs w:val="28"/>
          <w:lang w:val="uk-UA" w:eastAsia="uk-UA"/>
        </w:rPr>
        <w:t>Ev</w:t>
      </w:r>
      <w:proofErr w:type="spellEnd"/>
      <w:r w:rsidRPr="006D395D">
        <w:rPr>
          <w:sz w:val="28"/>
          <w:szCs w:val="28"/>
          <w:lang w:val="uk-UA" w:eastAsia="uk-UA"/>
        </w:rPr>
        <w:t xml:space="preserve"> при удобренні лохини є:</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Прямі витрати</w:t>
      </w:r>
      <w:r w:rsidRPr="006D395D">
        <w:rPr>
          <w:sz w:val="28"/>
          <w:szCs w:val="28"/>
          <w:lang w:val="uk-UA" w:eastAsia="uk-UA"/>
        </w:rPr>
        <w:t xml:space="preserve">: Енергія, що витрачається безпосередньо на виконання технологічних операцій (паливо для тракторів під час внесення добрив, робота систем </w:t>
      </w:r>
      <w:proofErr w:type="spellStart"/>
      <w:r w:rsidRPr="006D395D">
        <w:rPr>
          <w:sz w:val="28"/>
          <w:szCs w:val="28"/>
          <w:lang w:val="uk-UA" w:eastAsia="uk-UA"/>
        </w:rPr>
        <w:t>фертигації</w:t>
      </w:r>
      <w:proofErr w:type="spellEnd"/>
      <w:r w:rsidRPr="006D395D">
        <w:rPr>
          <w:sz w:val="28"/>
          <w:szCs w:val="28"/>
          <w:lang w:val="uk-UA" w:eastAsia="uk-UA"/>
        </w:rPr>
        <w:t>). [</w:t>
      </w:r>
      <w:hyperlink r:id="rId86" w:history="1">
        <w:r w:rsidRPr="006D395D">
          <w:rPr>
            <w:sz w:val="28"/>
            <w:szCs w:val="28"/>
            <w:u w:val="single"/>
            <w:lang w:val="uk-UA" w:eastAsia="uk-UA"/>
          </w:rPr>
          <w:t>1</w:t>
        </w:r>
      </w:hyperlink>
      <w:r w:rsidRPr="006D395D">
        <w:rPr>
          <w:sz w:val="28"/>
          <w:szCs w:val="28"/>
          <w:lang w:val="uk-UA" w:eastAsia="uk-UA"/>
        </w:rPr>
        <w:t xml:space="preserve">, </w:t>
      </w:r>
      <w:hyperlink r:id="rId87" w:history="1">
        <w:r w:rsidRPr="006D395D">
          <w:rPr>
            <w:sz w:val="28"/>
            <w:szCs w:val="28"/>
            <w:u w:val="single"/>
            <w:lang w:val="uk-UA" w:eastAsia="uk-UA"/>
          </w:rPr>
          <w:t>2</w:t>
        </w:r>
      </w:hyperlink>
      <w:r w:rsidRPr="006D395D">
        <w:rPr>
          <w:sz w:val="28"/>
          <w:szCs w:val="28"/>
          <w:lang w:val="uk-UA" w:eastAsia="uk-UA"/>
        </w:rPr>
        <w:t>]</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Укладена енергія</w:t>
      </w:r>
      <w:r w:rsidRPr="006D395D">
        <w:rPr>
          <w:sz w:val="28"/>
          <w:szCs w:val="28"/>
          <w:lang w:val="uk-UA" w:eastAsia="uk-UA"/>
        </w:rPr>
        <w:t>: Енергія, яка була витрачена на промислове виробництво, транспортування та зберігання самих добрив (особливо енергоємним є виробництво мінерального азоту, наприклад, сульфату амонію). [</w:t>
      </w:r>
      <w:hyperlink r:id="rId88" w:history="1">
        <w:r w:rsidRPr="006D395D">
          <w:rPr>
            <w:sz w:val="28"/>
            <w:szCs w:val="28"/>
            <w:u w:val="single"/>
            <w:lang w:val="uk-UA" w:eastAsia="uk-UA"/>
          </w:rPr>
          <w:t>1</w:t>
        </w:r>
      </w:hyperlink>
      <w:r w:rsidRPr="006D395D">
        <w:rPr>
          <w:sz w:val="28"/>
          <w:szCs w:val="28"/>
          <w:lang w:val="uk-UA" w:eastAsia="uk-UA"/>
        </w:rPr>
        <w:t xml:space="preserve">, </w:t>
      </w:r>
      <w:hyperlink r:id="rId89" w:history="1">
        <w:r w:rsidRPr="006D395D">
          <w:rPr>
            <w:sz w:val="28"/>
            <w:szCs w:val="28"/>
            <w:u w:val="single"/>
            <w:lang w:val="uk-UA" w:eastAsia="uk-UA"/>
          </w:rPr>
          <w:t>2</w:t>
        </w:r>
      </w:hyperlink>
      <w:r w:rsidRPr="006D395D">
        <w:rPr>
          <w:sz w:val="28"/>
          <w:szCs w:val="28"/>
          <w:lang w:val="uk-UA" w:eastAsia="uk-UA"/>
        </w:rPr>
        <w:t>]</w:t>
      </w:r>
    </w:p>
    <w:p w:rsidR="00C7565C" w:rsidRPr="006D395D" w:rsidRDefault="00C7565C"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2. Структура енергетичних витрат на підживлення</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Лохина високоросла має специфічні вимоги до живлення (симбіоз із мікоризою, кисле середовище, чутливість до хлору), тому структура енерговитрат на її удобрення суттєво відрізняється від інших ягідників: [</w:t>
      </w:r>
      <w:hyperlink r:id="rId90" w:history="1">
        <w:r w:rsidRPr="006D395D">
          <w:rPr>
            <w:sz w:val="28"/>
            <w:szCs w:val="28"/>
            <w:u w:val="single"/>
            <w:lang w:val="uk-UA" w:eastAsia="uk-UA"/>
          </w:rPr>
          <w:t>1</w:t>
        </w:r>
      </w:hyperlink>
      <w:r w:rsidRPr="006D395D">
        <w:rPr>
          <w:sz w:val="28"/>
          <w:szCs w:val="28"/>
          <w:lang w:val="uk-UA" w:eastAsia="uk-UA"/>
        </w:rPr>
        <w:t>]</w:t>
      </w:r>
    </w:p>
    <w:p w:rsidR="00F03DE7" w:rsidRPr="006D395D" w:rsidRDefault="00F03DE7" w:rsidP="00C7565C">
      <w:pPr>
        <w:widowControl/>
        <w:autoSpaceDE/>
        <w:autoSpaceDN/>
        <w:adjustRightInd/>
        <w:spacing w:line="360" w:lineRule="auto"/>
        <w:ind w:firstLine="851"/>
        <w:jc w:val="both"/>
        <w:rPr>
          <w:sz w:val="28"/>
          <w:szCs w:val="28"/>
          <w:lang w:val="uk-UA" w:eastAsia="uk-UA"/>
        </w:rPr>
      </w:pPr>
    </w:p>
    <w:p w:rsidR="00F03DE7" w:rsidRPr="006D395D" w:rsidRDefault="00F03DE7" w:rsidP="00C7565C">
      <w:pPr>
        <w:widowControl/>
        <w:autoSpaceDE/>
        <w:autoSpaceDN/>
        <w:adjustRightInd/>
        <w:spacing w:line="360" w:lineRule="auto"/>
        <w:ind w:firstLine="851"/>
        <w:jc w:val="both"/>
        <w:rPr>
          <w:sz w:val="28"/>
          <w:szCs w:val="28"/>
          <w:lang w:val="uk-UA" w:eastAsia="uk-UA"/>
        </w:rPr>
      </w:pPr>
    </w:p>
    <w:p w:rsidR="00C7565C" w:rsidRPr="006D395D" w:rsidRDefault="00C7565C" w:rsidP="00CB0A2F">
      <w:pPr>
        <w:widowControl/>
        <w:numPr>
          <w:ilvl w:val="0"/>
          <w:numId w:val="5"/>
        </w:numPr>
        <w:autoSpaceDE/>
        <w:autoSpaceDN/>
        <w:adjustRightInd/>
        <w:spacing w:line="360" w:lineRule="auto"/>
        <w:ind w:left="0" w:firstLine="851"/>
        <w:jc w:val="center"/>
        <w:rPr>
          <w:sz w:val="28"/>
          <w:szCs w:val="28"/>
          <w:lang w:val="uk-UA" w:eastAsia="uk-UA"/>
        </w:rPr>
      </w:pPr>
      <w:r w:rsidRPr="006D395D">
        <w:rPr>
          <w:b/>
          <w:bCs/>
          <w:sz w:val="28"/>
          <w:szCs w:val="28"/>
          <w:lang w:val="uk-UA" w:eastAsia="uk-UA"/>
        </w:rPr>
        <w:lastRenderedPageBreak/>
        <w:t>Мінеральна (інтенсивна) система</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Основним джерелом енерговитрат є мінеральні </w:t>
      </w:r>
      <w:proofErr w:type="spellStart"/>
      <w:r w:rsidRPr="006D395D">
        <w:rPr>
          <w:sz w:val="28"/>
          <w:szCs w:val="28"/>
          <w:lang w:val="uk-UA" w:eastAsia="uk-UA"/>
        </w:rPr>
        <w:t>макродобрива</w:t>
      </w:r>
      <w:proofErr w:type="spellEnd"/>
      <w:r w:rsidRPr="006D395D">
        <w:rPr>
          <w:sz w:val="28"/>
          <w:szCs w:val="28"/>
          <w:lang w:val="uk-UA" w:eastAsia="uk-UA"/>
        </w:rPr>
        <w:t xml:space="preserve"> (сульфат амонію, </w:t>
      </w:r>
      <w:proofErr w:type="spellStart"/>
      <w:r w:rsidRPr="006D395D">
        <w:rPr>
          <w:sz w:val="28"/>
          <w:szCs w:val="28"/>
          <w:lang w:val="uk-UA" w:eastAsia="uk-UA"/>
        </w:rPr>
        <w:t>монокалійфосфат</w:t>
      </w:r>
      <w:proofErr w:type="spellEnd"/>
      <w:r w:rsidRPr="006D395D">
        <w:rPr>
          <w:sz w:val="28"/>
          <w:szCs w:val="28"/>
          <w:lang w:val="uk-UA" w:eastAsia="uk-UA"/>
        </w:rPr>
        <w:t>, сульфат калію).</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Енергетичний еквівалент 1 кг діючої речовини (д. р.) азоту в середньому становить близько </w:t>
      </w:r>
      <w:r w:rsidRPr="006D395D">
        <w:rPr>
          <w:b/>
          <w:bCs/>
          <w:sz w:val="28"/>
          <w:szCs w:val="28"/>
          <w:lang w:val="uk-UA" w:eastAsia="uk-UA"/>
        </w:rPr>
        <w:t xml:space="preserve">80–85 </w:t>
      </w:r>
      <w:proofErr w:type="spellStart"/>
      <w:r w:rsidRPr="006D395D">
        <w:rPr>
          <w:b/>
          <w:bCs/>
          <w:sz w:val="28"/>
          <w:szCs w:val="28"/>
          <w:lang w:val="uk-UA" w:eastAsia="uk-UA"/>
        </w:rPr>
        <w:t>МДж</w:t>
      </w:r>
      <w:proofErr w:type="spellEnd"/>
      <w:r w:rsidRPr="006D395D">
        <w:rPr>
          <w:b/>
          <w:bCs/>
          <w:sz w:val="28"/>
          <w:szCs w:val="28"/>
          <w:lang w:val="uk-UA" w:eastAsia="uk-UA"/>
        </w:rPr>
        <w:t>/кг</w:t>
      </w:r>
      <w:r w:rsidRPr="006D395D">
        <w:rPr>
          <w:sz w:val="28"/>
          <w:szCs w:val="28"/>
          <w:lang w:val="uk-UA" w:eastAsia="uk-UA"/>
        </w:rPr>
        <w:t xml:space="preserve">, фосфору — </w:t>
      </w:r>
      <w:r w:rsidRPr="006D395D">
        <w:rPr>
          <w:b/>
          <w:bCs/>
          <w:sz w:val="28"/>
          <w:szCs w:val="28"/>
          <w:lang w:val="uk-UA" w:eastAsia="uk-UA"/>
        </w:rPr>
        <w:t xml:space="preserve">12–14 </w:t>
      </w:r>
      <w:proofErr w:type="spellStart"/>
      <w:r w:rsidRPr="006D395D">
        <w:rPr>
          <w:b/>
          <w:bCs/>
          <w:sz w:val="28"/>
          <w:szCs w:val="28"/>
          <w:lang w:val="uk-UA" w:eastAsia="uk-UA"/>
        </w:rPr>
        <w:t>МДж</w:t>
      </w:r>
      <w:proofErr w:type="spellEnd"/>
      <w:r w:rsidRPr="006D395D">
        <w:rPr>
          <w:b/>
          <w:bCs/>
          <w:sz w:val="28"/>
          <w:szCs w:val="28"/>
          <w:lang w:val="uk-UA" w:eastAsia="uk-UA"/>
        </w:rPr>
        <w:t>/кг</w:t>
      </w:r>
      <w:r w:rsidRPr="006D395D">
        <w:rPr>
          <w:sz w:val="28"/>
          <w:szCs w:val="28"/>
          <w:lang w:val="uk-UA" w:eastAsia="uk-UA"/>
        </w:rPr>
        <w:t xml:space="preserve">, калію — </w:t>
      </w:r>
      <w:r w:rsidRPr="006D395D">
        <w:rPr>
          <w:b/>
          <w:bCs/>
          <w:sz w:val="28"/>
          <w:szCs w:val="28"/>
          <w:lang w:val="uk-UA" w:eastAsia="uk-UA"/>
        </w:rPr>
        <w:t xml:space="preserve">10–12 </w:t>
      </w:r>
      <w:proofErr w:type="spellStart"/>
      <w:r w:rsidRPr="006D395D">
        <w:rPr>
          <w:b/>
          <w:bCs/>
          <w:sz w:val="28"/>
          <w:szCs w:val="28"/>
          <w:lang w:val="uk-UA" w:eastAsia="uk-UA"/>
        </w:rPr>
        <w:t>МДж</w:t>
      </w:r>
      <w:proofErr w:type="spellEnd"/>
      <w:r w:rsidRPr="006D395D">
        <w:rPr>
          <w:b/>
          <w:bCs/>
          <w:sz w:val="28"/>
          <w:szCs w:val="28"/>
          <w:lang w:val="uk-UA" w:eastAsia="uk-UA"/>
        </w:rPr>
        <w:t>/кг</w:t>
      </w:r>
      <w:r w:rsidRPr="006D395D">
        <w:rPr>
          <w:sz w:val="28"/>
          <w:szCs w:val="28"/>
          <w:lang w:val="uk-UA" w:eastAsia="uk-UA"/>
        </w:rPr>
        <w:t>.</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Використання систем крапельного зрошення (</w:t>
      </w:r>
      <w:proofErr w:type="spellStart"/>
      <w:r w:rsidRPr="006D395D">
        <w:rPr>
          <w:sz w:val="28"/>
          <w:szCs w:val="28"/>
          <w:lang w:val="uk-UA" w:eastAsia="uk-UA"/>
        </w:rPr>
        <w:t>фертигації</w:t>
      </w:r>
      <w:proofErr w:type="spellEnd"/>
      <w:r w:rsidRPr="006D395D">
        <w:rPr>
          <w:sz w:val="28"/>
          <w:szCs w:val="28"/>
          <w:lang w:val="uk-UA" w:eastAsia="uk-UA"/>
        </w:rPr>
        <w:t>) збільшує прямі витрати енергії на роботу насосних станцій, але суттєво підвищує коефіцієнт засвоєння елементів рослиною. [</w:t>
      </w:r>
      <w:hyperlink r:id="rId91" w:history="1">
        <w:r w:rsidRPr="006D395D">
          <w:rPr>
            <w:sz w:val="28"/>
            <w:szCs w:val="28"/>
            <w:u w:val="single"/>
            <w:lang w:val="uk-UA" w:eastAsia="uk-UA"/>
          </w:rPr>
          <w:t>1</w:t>
        </w:r>
      </w:hyperlink>
      <w:r w:rsidRPr="006D395D">
        <w:rPr>
          <w:sz w:val="28"/>
          <w:szCs w:val="28"/>
          <w:lang w:val="uk-UA" w:eastAsia="uk-UA"/>
        </w:rPr>
        <w:t xml:space="preserve">, </w:t>
      </w:r>
      <w:hyperlink r:id="rId92" w:history="1">
        <w:r w:rsidRPr="006D395D">
          <w:rPr>
            <w:sz w:val="28"/>
            <w:szCs w:val="28"/>
            <w:u w:val="single"/>
            <w:lang w:val="uk-UA" w:eastAsia="uk-UA"/>
          </w:rPr>
          <w:t>2</w:t>
        </w:r>
      </w:hyperlink>
      <w:r w:rsidRPr="006D395D">
        <w:rPr>
          <w:sz w:val="28"/>
          <w:szCs w:val="28"/>
          <w:lang w:val="uk-UA" w:eastAsia="uk-UA"/>
        </w:rPr>
        <w:t>]</w:t>
      </w:r>
    </w:p>
    <w:p w:rsidR="00C7565C" w:rsidRPr="006D395D" w:rsidRDefault="00C7565C" w:rsidP="00CB0A2F">
      <w:pPr>
        <w:widowControl/>
        <w:numPr>
          <w:ilvl w:val="0"/>
          <w:numId w:val="5"/>
        </w:numPr>
        <w:autoSpaceDE/>
        <w:autoSpaceDN/>
        <w:adjustRightInd/>
        <w:spacing w:line="360" w:lineRule="auto"/>
        <w:ind w:left="0" w:firstLine="851"/>
        <w:jc w:val="center"/>
        <w:rPr>
          <w:sz w:val="28"/>
          <w:szCs w:val="28"/>
          <w:lang w:val="uk-UA" w:eastAsia="uk-UA"/>
        </w:rPr>
      </w:pPr>
      <w:r w:rsidRPr="006D395D">
        <w:rPr>
          <w:b/>
          <w:bCs/>
          <w:sz w:val="28"/>
          <w:szCs w:val="28"/>
          <w:lang w:val="uk-UA" w:eastAsia="uk-UA"/>
        </w:rPr>
        <w:t>Органічна/Екологічна система</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Виключає використання синтетичних добрив. Для живлення та підкислення застосовують верховий торф, хвойну тирсу, кору та сертифіковані біопрепарати.</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Укладена енергія в органічних субстратах та біопрепаратах є значно нижчою, ніж у мінеральних туках. Проте прямі енерговитрати на їх транспортування та механізоване внесення (через великі фізичні об'єми маси, наприклад, </w:t>
      </w:r>
      <w:proofErr w:type="spellStart"/>
      <w:r w:rsidRPr="006D395D">
        <w:rPr>
          <w:sz w:val="28"/>
          <w:szCs w:val="28"/>
          <w:lang w:val="uk-UA" w:eastAsia="uk-UA"/>
        </w:rPr>
        <w:t>тонн</w:t>
      </w:r>
      <w:proofErr w:type="spellEnd"/>
      <w:r w:rsidRPr="006D395D">
        <w:rPr>
          <w:sz w:val="28"/>
          <w:szCs w:val="28"/>
          <w:lang w:val="uk-UA" w:eastAsia="uk-UA"/>
        </w:rPr>
        <w:t xml:space="preserve"> торфу на 1 га) можуть перевищувати витрати при мінеральній системі. [</w:t>
      </w:r>
      <w:hyperlink r:id="rId93" w:history="1">
        <w:r w:rsidRPr="006D395D">
          <w:rPr>
            <w:sz w:val="28"/>
            <w:szCs w:val="28"/>
            <w:u w:val="single"/>
            <w:lang w:val="uk-UA" w:eastAsia="uk-UA"/>
          </w:rPr>
          <w:t>1</w:t>
        </w:r>
      </w:hyperlink>
      <w:r w:rsidRPr="006D395D">
        <w:rPr>
          <w:sz w:val="28"/>
          <w:szCs w:val="28"/>
          <w:lang w:val="uk-UA" w:eastAsia="uk-UA"/>
        </w:rPr>
        <w:t xml:space="preserve">, </w:t>
      </w:r>
      <w:hyperlink r:id="rId94" w:history="1">
        <w:r w:rsidRPr="006D395D">
          <w:rPr>
            <w:sz w:val="28"/>
            <w:szCs w:val="28"/>
            <w:u w:val="single"/>
            <w:lang w:val="uk-UA" w:eastAsia="uk-UA"/>
          </w:rPr>
          <w:t>2</w:t>
        </w:r>
      </w:hyperlink>
      <w:r w:rsidRPr="006D395D">
        <w:rPr>
          <w:sz w:val="28"/>
          <w:szCs w:val="28"/>
          <w:lang w:val="uk-UA" w:eastAsia="uk-UA"/>
        </w:rPr>
        <w:t xml:space="preserve">, </w:t>
      </w:r>
      <w:hyperlink r:id="rId95" w:history="1">
        <w:r w:rsidRPr="006D395D">
          <w:rPr>
            <w:sz w:val="28"/>
            <w:szCs w:val="28"/>
            <w:u w:val="single"/>
            <w:lang w:val="uk-UA" w:eastAsia="uk-UA"/>
          </w:rPr>
          <w:t>3</w:t>
        </w:r>
      </w:hyperlink>
      <w:r w:rsidRPr="006D395D">
        <w:rPr>
          <w:sz w:val="28"/>
          <w:szCs w:val="28"/>
          <w:lang w:val="uk-UA" w:eastAsia="uk-UA"/>
        </w:rPr>
        <w:t>]</w:t>
      </w:r>
    </w:p>
    <w:p w:rsidR="00C7565C" w:rsidRPr="006D395D" w:rsidRDefault="00C7565C"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3. Основні показники біоенергетичної ефективності</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Для комплексного висновку розраховують три головні коефіцієнти:</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 xml:space="preserve">Валовий енергетичний вихід (енергоємність урожаю, </w:t>
      </w:r>
      <w:proofErr w:type="spellStart"/>
      <w:r w:rsidRPr="006D395D">
        <w:rPr>
          <w:b/>
          <w:bCs/>
          <w:sz w:val="28"/>
          <w:szCs w:val="28"/>
          <w:lang w:val="uk-UA" w:eastAsia="uk-UA"/>
        </w:rPr>
        <w:t>Ev</w:t>
      </w:r>
      <w:proofErr w:type="spellEnd"/>
      <w:r w:rsidRPr="006D395D">
        <w:rPr>
          <w:sz w:val="28"/>
          <w:szCs w:val="28"/>
          <w:lang w:val="uk-UA" w:eastAsia="uk-UA"/>
        </w:rPr>
        <w:t xml:space="preserve">: Обсяг енергії, який міститься в накопиченій біомасі ягід (еквівалент для свіжих ягід лохини становить приблизно </w:t>
      </w:r>
      <w:r w:rsidRPr="006D395D">
        <w:rPr>
          <w:b/>
          <w:bCs/>
          <w:sz w:val="28"/>
          <w:szCs w:val="28"/>
          <w:lang w:val="uk-UA" w:eastAsia="uk-UA"/>
        </w:rPr>
        <w:t xml:space="preserve">2,3–2,5 </w:t>
      </w:r>
      <w:proofErr w:type="spellStart"/>
      <w:r w:rsidRPr="006D395D">
        <w:rPr>
          <w:b/>
          <w:bCs/>
          <w:sz w:val="28"/>
          <w:szCs w:val="28"/>
          <w:lang w:val="uk-UA" w:eastAsia="uk-UA"/>
        </w:rPr>
        <w:t>МДж</w:t>
      </w:r>
      <w:proofErr w:type="spellEnd"/>
      <w:r w:rsidRPr="006D395D">
        <w:rPr>
          <w:b/>
          <w:bCs/>
          <w:sz w:val="28"/>
          <w:szCs w:val="28"/>
          <w:lang w:val="uk-UA" w:eastAsia="uk-UA"/>
        </w:rPr>
        <w:t>/кг</w:t>
      </w:r>
      <w:r w:rsidRPr="006D395D">
        <w:rPr>
          <w:sz w:val="28"/>
          <w:szCs w:val="28"/>
          <w:lang w:val="uk-UA" w:eastAsia="uk-UA"/>
        </w:rPr>
        <w:t>).</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Приріст акумульованої енергії (Δ E)</w:t>
      </w:r>
      <w:r w:rsidRPr="006D395D">
        <w:rPr>
          <w:sz w:val="28"/>
          <w:szCs w:val="28"/>
          <w:lang w:val="uk-UA" w:eastAsia="uk-UA"/>
        </w:rPr>
        <w:t>: Різниця між енергією врожаю на удобреному варіанті та контролі (без добрив).</w:t>
      </w:r>
    </w:p>
    <w:p w:rsidR="00C7565C" w:rsidRPr="006D395D" w:rsidRDefault="00C7565C" w:rsidP="00C7565C">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 xml:space="preserve">Коефіцієнт біоенергетичної ефективності </w:t>
      </w:r>
      <w:proofErr w:type="spellStart"/>
      <w:r w:rsidRPr="006D395D">
        <w:rPr>
          <w:b/>
          <w:bCs/>
          <w:sz w:val="28"/>
          <w:szCs w:val="28"/>
          <w:lang w:val="uk-UA" w:eastAsia="uk-UA"/>
        </w:rPr>
        <w:t>Kee</w:t>
      </w:r>
      <w:proofErr w:type="spellEnd"/>
      <w:r w:rsidRPr="006D395D">
        <w:rPr>
          <w:sz w:val="28"/>
          <w:szCs w:val="28"/>
          <w:lang w:val="uk-UA" w:eastAsia="uk-UA"/>
        </w:rPr>
        <w:t xml:space="preserve">. Відношення енергії вирощеного врожаю ягід до сукупних антропогенних енерговитрат на вирощування. </w:t>
      </w:r>
      <w:proofErr w:type="spellStart"/>
      <w:r w:rsidRPr="006D395D">
        <w:rPr>
          <w:sz w:val="28"/>
          <w:szCs w:val="28"/>
          <w:lang w:val="uk-UA" w:eastAsia="uk-UA"/>
        </w:rPr>
        <w:t>Kee</w:t>
      </w:r>
      <w:proofErr w:type="spellEnd"/>
      <w:r w:rsidRPr="006D395D">
        <w:rPr>
          <w:sz w:val="28"/>
          <w:szCs w:val="28"/>
          <w:lang w:val="uk-UA" w:eastAsia="uk-UA"/>
        </w:rPr>
        <w:t>=Енергія, акумульована в  урожаї (</w:t>
      </w:r>
      <w:proofErr w:type="spellStart"/>
      <w:r w:rsidRPr="006D395D">
        <w:rPr>
          <w:sz w:val="28"/>
          <w:szCs w:val="28"/>
          <w:lang w:val="uk-UA" w:eastAsia="uk-UA"/>
        </w:rPr>
        <w:t>ГДж</w:t>
      </w:r>
      <w:proofErr w:type="spellEnd"/>
      <w:r w:rsidRPr="006D395D">
        <w:rPr>
          <w:sz w:val="28"/>
          <w:szCs w:val="28"/>
          <w:lang w:val="uk-UA" w:eastAsia="uk-UA"/>
        </w:rPr>
        <w:t xml:space="preserve">/га) Сукупні витрати\ енергії  </w:t>
      </w:r>
      <w:proofErr w:type="spellStart"/>
      <w:r w:rsidRPr="006D395D">
        <w:rPr>
          <w:sz w:val="28"/>
          <w:szCs w:val="28"/>
          <w:lang w:val="uk-UA" w:eastAsia="uk-UA"/>
        </w:rPr>
        <w:t>ГДж</w:t>
      </w:r>
      <w:proofErr w:type="spellEnd"/>
      <w:r w:rsidRPr="006D395D">
        <w:rPr>
          <w:sz w:val="28"/>
          <w:szCs w:val="28"/>
          <w:lang w:val="uk-UA" w:eastAsia="uk-UA"/>
        </w:rPr>
        <w:t>/га[</w:t>
      </w:r>
      <w:hyperlink r:id="rId96" w:history="1">
        <w:r w:rsidRPr="006D395D">
          <w:rPr>
            <w:sz w:val="28"/>
            <w:szCs w:val="28"/>
            <w:u w:val="single"/>
            <w:lang w:val="uk-UA" w:eastAsia="uk-UA"/>
          </w:rPr>
          <w:t>1</w:t>
        </w:r>
      </w:hyperlink>
      <w:r w:rsidRPr="006D395D">
        <w:rPr>
          <w:sz w:val="28"/>
          <w:szCs w:val="28"/>
          <w:lang w:val="uk-UA" w:eastAsia="uk-UA"/>
        </w:rPr>
        <w:t>]</w:t>
      </w:r>
    </w:p>
    <w:p w:rsidR="00C7565C" w:rsidRPr="006D395D" w:rsidRDefault="00C7565C" w:rsidP="00C7565C">
      <w:pPr>
        <w:widowControl/>
        <w:autoSpaceDE/>
        <w:autoSpaceDN/>
        <w:adjustRightInd/>
        <w:spacing w:line="360" w:lineRule="auto"/>
        <w:ind w:firstLine="851"/>
        <w:jc w:val="both"/>
        <w:rPr>
          <w:sz w:val="28"/>
          <w:szCs w:val="28"/>
          <w:lang w:val="uk-UA" w:eastAsia="uk-UA"/>
        </w:rPr>
      </w:pPr>
    </w:p>
    <w:p w:rsidR="00C7565C" w:rsidRPr="006D395D" w:rsidRDefault="00C7565C" w:rsidP="00C7565C">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lastRenderedPageBreak/>
        <w:t>4.2.1. Порівняльний аналіз систем удобрення лохини</w:t>
      </w:r>
    </w:p>
    <w:tbl>
      <w:tblPr>
        <w:tblStyle w:val="a3"/>
        <w:tblW w:w="0" w:type="auto"/>
        <w:tblInd w:w="63" w:type="dxa"/>
        <w:tblLook w:val="04A0" w:firstRow="1" w:lastRow="0" w:firstColumn="1" w:lastColumn="0" w:noHBand="0" w:noVBand="1"/>
      </w:tblPr>
      <w:tblGrid>
        <w:gridCol w:w="2557"/>
        <w:gridCol w:w="3505"/>
        <w:gridCol w:w="3730"/>
      </w:tblGrid>
      <w:tr w:rsidR="006D395D" w:rsidRPr="006D395D" w:rsidTr="00C7565C">
        <w:tc>
          <w:tcPr>
            <w:tcW w:w="0" w:type="auto"/>
            <w:hideMark/>
          </w:tcPr>
          <w:p w:rsidR="00C7565C" w:rsidRPr="006D395D" w:rsidRDefault="00C7565C" w:rsidP="00C7565C">
            <w:pPr>
              <w:widowControl/>
              <w:autoSpaceDE/>
              <w:autoSpaceDN/>
              <w:adjustRightInd/>
              <w:spacing w:line="360" w:lineRule="auto"/>
              <w:jc w:val="center"/>
              <w:rPr>
                <w:b/>
                <w:bCs/>
                <w:sz w:val="28"/>
                <w:szCs w:val="28"/>
                <w:lang w:val="uk-UA" w:eastAsia="uk-UA"/>
              </w:rPr>
            </w:pPr>
            <w:r w:rsidRPr="006D395D">
              <w:rPr>
                <w:b/>
                <w:bCs/>
                <w:sz w:val="28"/>
                <w:szCs w:val="28"/>
                <w:lang w:val="uk-UA" w:eastAsia="uk-UA"/>
              </w:rPr>
              <w:t xml:space="preserve">Напрям оцінки </w:t>
            </w:r>
          </w:p>
        </w:tc>
        <w:tc>
          <w:tcPr>
            <w:tcW w:w="0" w:type="auto"/>
            <w:hideMark/>
          </w:tcPr>
          <w:p w:rsidR="00C7565C" w:rsidRPr="006D395D" w:rsidRDefault="00C7565C" w:rsidP="00C7565C">
            <w:pPr>
              <w:widowControl/>
              <w:autoSpaceDE/>
              <w:autoSpaceDN/>
              <w:adjustRightInd/>
              <w:spacing w:line="360" w:lineRule="auto"/>
              <w:jc w:val="center"/>
              <w:rPr>
                <w:b/>
                <w:bCs/>
                <w:sz w:val="28"/>
                <w:szCs w:val="28"/>
                <w:lang w:val="uk-UA" w:eastAsia="uk-UA"/>
              </w:rPr>
            </w:pPr>
            <w:r w:rsidRPr="006D395D">
              <w:rPr>
                <w:b/>
                <w:bCs/>
                <w:sz w:val="28"/>
                <w:szCs w:val="28"/>
                <w:lang w:val="uk-UA" w:eastAsia="uk-UA"/>
              </w:rPr>
              <w:t>Мінеральна система (інтенсивна)</w:t>
            </w:r>
          </w:p>
        </w:tc>
        <w:tc>
          <w:tcPr>
            <w:tcW w:w="0" w:type="auto"/>
            <w:hideMark/>
          </w:tcPr>
          <w:p w:rsidR="00C7565C" w:rsidRPr="006D395D" w:rsidRDefault="00C7565C" w:rsidP="00C7565C">
            <w:pPr>
              <w:widowControl/>
              <w:autoSpaceDE/>
              <w:autoSpaceDN/>
              <w:adjustRightInd/>
              <w:spacing w:line="360" w:lineRule="auto"/>
              <w:jc w:val="center"/>
              <w:rPr>
                <w:b/>
                <w:bCs/>
                <w:sz w:val="28"/>
                <w:szCs w:val="28"/>
                <w:lang w:val="uk-UA" w:eastAsia="uk-UA"/>
              </w:rPr>
            </w:pPr>
            <w:r w:rsidRPr="006D395D">
              <w:rPr>
                <w:b/>
                <w:bCs/>
                <w:sz w:val="28"/>
                <w:szCs w:val="28"/>
                <w:lang w:val="uk-UA" w:eastAsia="uk-UA"/>
              </w:rPr>
              <w:t>Органічно-біологічна система</w:t>
            </w:r>
          </w:p>
        </w:tc>
      </w:tr>
      <w:tr w:rsidR="006D395D" w:rsidRPr="006D395D" w:rsidTr="00C7565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b/>
                <w:bCs/>
                <w:sz w:val="28"/>
                <w:szCs w:val="28"/>
                <w:lang w:val="uk-UA" w:eastAsia="uk-UA"/>
              </w:rPr>
              <w:t>Сукупні витрати енергії (</w:t>
            </w:r>
            <w:proofErr w:type="spellStart"/>
            <w:r w:rsidRPr="006D395D">
              <w:rPr>
                <w:b/>
                <w:bCs/>
                <w:sz w:val="28"/>
                <w:szCs w:val="28"/>
                <w:lang w:val="uk-UA" w:eastAsia="uk-UA"/>
              </w:rPr>
              <w:t>ГДж</w:t>
            </w:r>
            <w:proofErr w:type="spellEnd"/>
            <w:r w:rsidRPr="006D395D">
              <w:rPr>
                <w:b/>
                <w:bCs/>
                <w:sz w:val="28"/>
                <w:szCs w:val="28"/>
                <w:lang w:val="uk-UA" w:eastAsia="uk-UA"/>
              </w:rPr>
              <w:t>/га)</w:t>
            </w:r>
          </w:p>
        </w:t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b/>
                <w:bCs/>
                <w:sz w:val="28"/>
                <w:szCs w:val="28"/>
                <w:lang w:val="uk-UA" w:eastAsia="uk-UA"/>
              </w:rPr>
              <w:t>Високі</w:t>
            </w:r>
            <w:r w:rsidRPr="006D395D">
              <w:rPr>
                <w:sz w:val="28"/>
                <w:szCs w:val="28"/>
                <w:lang w:val="uk-UA" w:eastAsia="uk-UA"/>
              </w:rPr>
              <w:t xml:space="preserve"> (через енергоємність виробництва хімічних туків).</w:t>
            </w:r>
          </w:p>
        </w:t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b/>
                <w:bCs/>
                <w:sz w:val="28"/>
                <w:szCs w:val="28"/>
                <w:lang w:val="uk-UA" w:eastAsia="uk-UA"/>
              </w:rPr>
              <w:t>Середні</w:t>
            </w:r>
            <w:r w:rsidRPr="006D395D">
              <w:rPr>
                <w:sz w:val="28"/>
                <w:szCs w:val="28"/>
                <w:lang w:val="uk-UA" w:eastAsia="uk-UA"/>
              </w:rPr>
              <w:t xml:space="preserve"> (основна частина витрат — паливо на заготівлю та внесення мульчі й торфу).</w:t>
            </w:r>
          </w:p>
        </w:tc>
      </w:tr>
      <w:tr w:rsidR="006D395D" w:rsidRPr="00780626" w:rsidTr="00C7565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b/>
                <w:bCs/>
                <w:sz w:val="28"/>
                <w:szCs w:val="28"/>
                <w:lang w:val="uk-UA" w:eastAsia="uk-UA"/>
              </w:rPr>
              <w:t>Енергетична продуктивність ягід</w:t>
            </w:r>
          </w:p>
        </w:t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sz w:val="28"/>
                <w:szCs w:val="28"/>
                <w:lang w:val="uk-UA" w:eastAsia="uk-UA"/>
              </w:rPr>
              <w:t>Висока за рахунок максимального валового збору ягід (до 10–16 т/га).</w:t>
            </w:r>
          </w:p>
        </w:t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sz w:val="28"/>
                <w:szCs w:val="28"/>
                <w:lang w:val="uk-UA" w:eastAsia="uk-UA"/>
              </w:rPr>
              <w:t>Оптимальна (врожайність стабільна, підвищений вміст сухої речовини в ягодах збільшує їх енергоємність).</w:t>
            </w:r>
          </w:p>
        </w:tc>
      </w:tr>
      <w:tr w:rsidR="00C7565C" w:rsidRPr="006D395D" w:rsidTr="00C7565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b/>
                <w:bCs/>
                <w:sz w:val="28"/>
                <w:szCs w:val="28"/>
                <w:lang w:val="uk-UA" w:eastAsia="uk-UA"/>
              </w:rPr>
              <w:t xml:space="preserve">Коефіцієнт </w:t>
            </w:r>
            <w:proofErr w:type="spellStart"/>
            <w:r w:rsidRPr="006D395D">
              <w:rPr>
                <w:b/>
                <w:bCs/>
                <w:sz w:val="28"/>
                <w:szCs w:val="28"/>
                <w:lang w:val="uk-UA" w:eastAsia="uk-UA"/>
              </w:rPr>
              <w:t>Kee</w:t>
            </w:r>
            <w:proofErr w:type="spellEnd"/>
          </w:p>
        </w:t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sz w:val="28"/>
                <w:szCs w:val="28"/>
                <w:lang w:val="uk-UA" w:eastAsia="uk-UA"/>
              </w:rPr>
              <w:t>Нижчий, оскільки приріст енергії врожаю не завжди компенсує колосальні затрати на хімізацію.</w:t>
            </w:r>
          </w:p>
        </w:tc>
        <w:tc>
          <w:tcPr>
            <w:tcW w:w="0" w:type="auto"/>
            <w:hideMark/>
          </w:tcPr>
          <w:p w:rsidR="00C7565C" w:rsidRPr="006D395D" w:rsidRDefault="00C7565C" w:rsidP="00C7565C">
            <w:pPr>
              <w:widowControl/>
              <w:autoSpaceDE/>
              <w:autoSpaceDN/>
              <w:adjustRightInd/>
              <w:spacing w:line="360" w:lineRule="auto"/>
              <w:rPr>
                <w:sz w:val="28"/>
                <w:szCs w:val="28"/>
                <w:lang w:val="uk-UA" w:eastAsia="uk-UA"/>
              </w:rPr>
            </w:pPr>
            <w:r w:rsidRPr="006D395D">
              <w:rPr>
                <w:b/>
                <w:bCs/>
                <w:sz w:val="28"/>
                <w:szCs w:val="28"/>
                <w:lang w:val="uk-UA" w:eastAsia="uk-UA"/>
              </w:rPr>
              <w:t>Вищий</w:t>
            </w:r>
            <w:r w:rsidRPr="006D395D">
              <w:rPr>
                <w:sz w:val="28"/>
                <w:szCs w:val="28"/>
                <w:lang w:val="uk-UA" w:eastAsia="uk-UA"/>
              </w:rPr>
              <w:t>, завдяки суттєвому скороченню використання штучно синтезованої енергії.</w:t>
            </w:r>
          </w:p>
        </w:tc>
      </w:tr>
    </w:tbl>
    <w:p w:rsidR="00C7565C" w:rsidRPr="006D395D" w:rsidRDefault="00C7565C" w:rsidP="00C7565C">
      <w:pPr>
        <w:widowControl/>
        <w:autoSpaceDE/>
        <w:autoSpaceDN/>
        <w:adjustRightInd/>
        <w:spacing w:line="360" w:lineRule="auto"/>
        <w:ind w:firstLine="851"/>
        <w:jc w:val="both"/>
        <w:rPr>
          <w:b/>
          <w:bCs/>
          <w:sz w:val="28"/>
          <w:szCs w:val="28"/>
          <w:lang w:val="uk-UA" w:eastAsia="uk-UA"/>
        </w:rPr>
      </w:pPr>
    </w:p>
    <w:p w:rsidR="00C7565C" w:rsidRPr="006D395D" w:rsidRDefault="00C7565C" w:rsidP="00C7565C">
      <w:pPr>
        <w:widowControl/>
        <w:autoSpaceDE/>
        <w:autoSpaceDN/>
        <w:adjustRightInd/>
        <w:spacing w:line="360" w:lineRule="auto"/>
        <w:ind w:firstLine="851"/>
        <w:jc w:val="both"/>
        <w:rPr>
          <w:bCs/>
          <w:sz w:val="28"/>
          <w:szCs w:val="28"/>
          <w:lang w:val="uk-UA" w:eastAsia="uk-UA"/>
        </w:rPr>
      </w:pPr>
      <w:r w:rsidRPr="006D395D">
        <w:rPr>
          <w:b/>
          <w:bCs/>
          <w:sz w:val="28"/>
          <w:szCs w:val="28"/>
          <w:lang w:val="uk-UA" w:eastAsia="uk-UA"/>
        </w:rPr>
        <w:t xml:space="preserve">Висновок. </w:t>
      </w:r>
      <w:r w:rsidRPr="006D395D">
        <w:rPr>
          <w:sz w:val="28"/>
          <w:szCs w:val="28"/>
          <w:lang w:val="uk-UA" w:eastAsia="uk-UA"/>
        </w:rPr>
        <w:t xml:space="preserve">З погляду біоенергетики, найбільш виправданою є </w:t>
      </w:r>
      <w:r w:rsidRPr="006D395D">
        <w:rPr>
          <w:bCs/>
          <w:sz w:val="28"/>
          <w:szCs w:val="28"/>
          <w:lang w:val="uk-UA" w:eastAsia="uk-UA"/>
        </w:rPr>
        <w:t xml:space="preserve">інтегрована або </w:t>
      </w:r>
      <w:proofErr w:type="spellStart"/>
      <w:r w:rsidRPr="006D395D">
        <w:rPr>
          <w:bCs/>
          <w:sz w:val="28"/>
          <w:szCs w:val="28"/>
          <w:lang w:val="uk-UA" w:eastAsia="uk-UA"/>
        </w:rPr>
        <w:t>екологізована</w:t>
      </w:r>
      <w:proofErr w:type="spellEnd"/>
      <w:r w:rsidRPr="006D395D">
        <w:rPr>
          <w:bCs/>
          <w:sz w:val="28"/>
          <w:szCs w:val="28"/>
          <w:lang w:val="uk-UA" w:eastAsia="uk-UA"/>
        </w:rPr>
        <w:t xml:space="preserve"> система удобрення лохини</w:t>
      </w:r>
      <w:r w:rsidRPr="006D395D">
        <w:rPr>
          <w:sz w:val="28"/>
          <w:szCs w:val="28"/>
          <w:lang w:val="uk-UA" w:eastAsia="uk-UA"/>
        </w:rPr>
        <w:t xml:space="preserve">. Вона передбачає поєднання довгострокових біологічних методів (мульчування хвойними матеріалами, використання торфу та підтримання мікоризи) з точковим </w:t>
      </w:r>
      <w:proofErr w:type="spellStart"/>
      <w:r w:rsidRPr="006D395D">
        <w:rPr>
          <w:sz w:val="28"/>
          <w:szCs w:val="28"/>
          <w:lang w:val="uk-UA" w:eastAsia="uk-UA"/>
        </w:rPr>
        <w:t>мікродозванням</w:t>
      </w:r>
      <w:proofErr w:type="spellEnd"/>
      <w:r w:rsidRPr="006D395D">
        <w:rPr>
          <w:sz w:val="28"/>
          <w:szCs w:val="28"/>
          <w:lang w:val="uk-UA" w:eastAsia="uk-UA"/>
        </w:rPr>
        <w:t xml:space="preserve"> амонійних форм азоту та </w:t>
      </w:r>
      <w:proofErr w:type="spellStart"/>
      <w:r w:rsidRPr="006D395D">
        <w:rPr>
          <w:sz w:val="28"/>
          <w:szCs w:val="28"/>
          <w:lang w:val="uk-UA" w:eastAsia="uk-UA"/>
        </w:rPr>
        <w:t>безхлорного</w:t>
      </w:r>
      <w:proofErr w:type="spellEnd"/>
      <w:r w:rsidRPr="006D395D">
        <w:rPr>
          <w:sz w:val="28"/>
          <w:szCs w:val="28"/>
          <w:lang w:val="uk-UA" w:eastAsia="uk-UA"/>
        </w:rPr>
        <w:t xml:space="preserve"> калію через </w:t>
      </w:r>
      <w:proofErr w:type="spellStart"/>
      <w:r w:rsidRPr="006D395D">
        <w:rPr>
          <w:sz w:val="28"/>
          <w:szCs w:val="28"/>
          <w:lang w:val="uk-UA" w:eastAsia="uk-UA"/>
        </w:rPr>
        <w:t>фертигацію</w:t>
      </w:r>
      <w:proofErr w:type="spellEnd"/>
      <w:r w:rsidRPr="006D395D">
        <w:rPr>
          <w:sz w:val="28"/>
          <w:szCs w:val="28"/>
          <w:lang w:val="uk-UA" w:eastAsia="uk-UA"/>
        </w:rPr>
        <w:t>. Це мінімізує витрати антропогенної енергії та забезпечує високий показник енергетичної окупності плантації. [</w:t>
      </w:r>
      <w:hyperlink r:id="rId97" w:history="1">
        <w:r w:rsidRPr="006D395D">
          <w:rPr>
            <w:sz w:val="28"/>
            <w:szCs w:val="28"/>
            <w:u w:val="single"/>
            <w:lang w:val="uk-UA" w:eastAsia="uk-UA"/>
          </w:rPr>
          <w:t>1</w:t>
        </w:r>
      </w:hyperlink>
      <w:r w:rsidRPr="006D395D">
        <w:rPr>
          <w:sz w:val="28"/>
          <w:szCs w:val="28"/>
          <w:lang w:val="uk-UA" w:eastAsia="uk-UA"/>
        </w:rPr>
        <w:t xml:space="preserve">, </w:t>
      </w:r>
      <w:hyperlink r:id="rId98" w:history="1">
        <w:r w:rsidRPr="006D395D">
          <w:rPr>
            <w:sz w:val="28"/>
            <w:szCs w:val="28"/>
            <w:u w:val="single"/>
            <w:lang w:val="uk-UA" w:eastAsia="uk-UA"/>
          </w:rPr>
          <w:t>2</w:t>
        </w:r>
      </w:hyperlink>
      <w:r w:rsidRPr="006D395D">
        <w:rPr>
          <w:sz w:val="28"/>
          <w:szCs w:val="28"/>
          <w:lang w:val="uk-UA" w:eastAsia="uk-UA"/>
        </w:rPr>
        <w:t xml:space="preserve">, </w:t>
      </w:r>
      <w:hyperlink r:id="rId99" w:history="1">
        <w:r w:rsidRPr="006D395D">
          <w:rPr>
            <w:sz w:val="28"/>
            <w:szCs w:val="28"/>
            <w:u w:val="single"/>
            <w:lang w:val="uk-UA" w:eastAsia="uk-UA"/>
          </w:rPr>
          <w:t>3</w:t>
        </w:r>
      </w:hyperlink>
      <w:r w:rsidRPr="006D395D">
        <w:rPr>
          <w:sz w:val="28"/>
          <w:szCs w:val="28"/>
          <w:lang w:val="uk-UA" w:eastAsia="uk-UA"/>
        </w:rPr>
        <w:t>]</w:t>
      </w:r>
    </w:p>
    <w:p w:rsidR="00C7565C" w:rsidRPr="006D395D" w:rsidRDefault="00C7565C"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C7565C">
      <w:pPr>
        <w:widowControl/>
        <w:autoSpaceDE/>
        <w:autoSpaceDN/>
        <w:adjustRightInd/>
        <w:rPr>
          <w:rFonts w:ascii="Arial" w:hAnsi="Arial" w:cs="Arial"/>
          <w:lang w:val="uk-UA" w:eastAsia="uk-UA"/>
        </w:rPr>
      </w:pPr>
    </w:p>
    <w:p w:rsidR="00F03DE7" w:rsidRPr="006D395D" w:rsidRDefault="00F03DE7"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РОЗДІЛ 5. ОХОРОНА ПРАЦІ ТА НАВКОЛИШНЬОГО СЕРЕДОВИЩА</w:t>
      </w:r>
    </w:p>
    <w:p w:rsidR="00F03DE7" w:rsidRPr="006D395D" w:rsidRDefault="00F03DE7" w:rsidP="00F03DE7">
      <w:pPr>
        <w:widowControl/>
        <w:autoSpaceDE/>
        <w:autoSpaceDN/>
        <w:adjustRightInd/>
        <w:spacing w:line="360" w:lineRule="auto"/>
        <w:ind w:firstLine="851"/>
        <w:jc w:val="center"/>
        <w:rPr>
          <w:sz w:val="28"/>
          <w:szCs w:val="28"/>
          <w:lang w:val="uk-UA" w:eastAsia="uk-UA"/>
        </w:rPr>
      </w:pP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У цьому розділі розглядаються заходи із забезпечення безпечних умов праці робітників плантації лохини, запобігання виробничому травматизму, а також алгоритми дій персоналу у разі виникнення надзвичайних ситуацій. Заходи розроблені відповідно до Закону України «Про охорону праці» та Кодексу цивільного захисту України.</w:t>
      </w: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5.1. Охорона праці та безпека у надзвичайних ситуаціях</w:t>
      </w:r>
    </w:p>
    <w:p w:rsidR="00F03DE7" w:rsidRPr="006D395D" w:rsidRDefault="00F03DE7"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5.1.1. Організація охорони праці на плантації лохини</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Вирощування лохини високорослої передбачає комплекс механізованих та ручних робіт (обрізування, мульчування, внесення добрив, </w:t>
      </w:r>
      <w:proofErr w:type="spellStart"/>
      <w:r w:rsidRPr="006D395D">
        <w:rPr>
          <w:sz w:val="28"/>
          <w:szCs w:val="28"/>
          <w:lang w:val="uk-UA" w:eastAsia="uk-UA"/>
        </w:rPr>
        <w:t>фертигація</w:t>
      </w:r>
      <w:proofErr w:type="spellEnd"/>
      <w:r w:rsidRPr="006D395D">
        <w:rPr>
          <w:sz w:val="28"/>
          <w:szCs w:val="28"/>
          <w:lang w:val="uk-UA" w:eastAsia="uk-UA"/>
        </w:rPr>
        <w:t>, збирання врожаю), що потребує дотримання чітких інструкцій із безпеки:</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Інструктажі з безпеки</w:t>
      </w:r>
      <w:r w:rsidRPr="006D395D">
        <w:rPr>
          <w:sz w:val="28"/>
          <w:szCs w:val="28"/>
          <w:lang w:val="uk-UA" w:eastAsia="uk-UA"/>
        </w:rPr>
        <w:t>: Усі працівники (постійні та сезонні) допускаються до роботи лише після проходження вступного, первинного на робочому місці та повторних (не рідше 1 разу на 6 місяців) інструктажів.</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Засоби індивідуального захисту (ЗІЗ)</w:t>
      </w:r>
      <w:r w:rsidRPr="006D395D">
        <w:rPr>
          <w:sz w:val="28"/>
          <w:szCs w:val="28"/>
          <w:lang w:val="uk-UA" w:eastAsia="uk-UA"/>
        </w:rPr>
        <w:t>:</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При роботі з ручним інструментом (секатори, </w:t>
      </w:r>
      <w:proofErr w:type="spellStart"/>
      <w:r w:rsidRPr="006D395D">
        <w:rPr>
          <w:sz w:val="28"/>
          <w:szCs w:val="28"/>
          <w:lang w:val="uk-UA" w:eastAsia="uk-UA"/>
        </w:rPr>
        <w:t>сучкорізи</w:t>
      </w:r>
      <w:proofErr w:type="spellEnd"/>
      <w:r w:rsidRPr="006D395D">
        <w:rPr>
          <w:sz w:val="28"/>
          <w:szCs w:val="28"/>
          <w:lang w:val="uk-UA" w:eastAsia="uk-UA"/>
        </w:rPr>
        <w:t>) — захисні окуляри, щільні рукавиці та спецвзуття.</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При роботі з обладнанням для </w:t>
      </w:r>
      <w:proofErr w:type="spellStart"/>
      <w:r w:rsidRPr="006D395D">
        <w:rPr>
          <w:sz w:val="28"/>
          <w:szCs w:val="28"/>
          <w:lang w:val="uk-UA" w:eastAsia="uk-UA"/>
        </w:rPr>
        <w:t>фертигації</w:t>
      </w:r>
      <w:proofErr w:type="spellEnd"/>
      <w:r w:rsidRPr="006D395D">
        <w:rPr>
          <w:sz w:val="28"/>
          <w:szCs w:val="28"/>
          <w:lang w:val="uk-UA" w:eastAsia="uk-UA"/>
        </w:rPr>
        <w:t xml:space="preserve"> та приготуванням розчинів для підкислення ґрунту (ортофосфорна чи лимонна кислоти) — гумові рукавиці, захисний фартух, окуляри та респіратор.</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Безпека при роботі з технікою</w:t>
      </w:r>
      <w:r w:rsidRPr="006D395D">
        <w:rPr>
          <w:sz w:val="28"/>
          <w:szCs w:val="28"/>
          <w:lang w:val="uk-UA" w:eastAsia="uk-UA"/>
        </w:rPr>
        <w:t>: Обслуговування тракторів, обприскувачів та косарок дозволяється лише особам із відповідними посвідченнями. Забороняється очищення, регулювання чи ремонт робочих органів машин під час їх руху або при увімкненому двигуні.</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Медичні огляди</w:t>
      </w:r>
      <w:r w:rsidRPr="006D395D">
        <w:rPr>
          <w:sz w:val="28"/>
          <w:szCs w:val="28"/>
          <w:lang w:val="uk-UA" w:eastAsia="uk-UA"/>
        </w:rPr>
        <w:t>: Працівники, задіяні на роботах із підвищеною небезпекою (обслуговування електроустановок систем поливу, робота з кислотами), проходять обов’язкові щорічні медичні огляди.</w:t>
      </w:r>
    </w:p>
    <w:p w:rsidR="00F03DE7" w:rsidRPr="006D395D" w:rsidRDefault="00F03DE7"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5.1.2. Виробнича санітарія та гігієна праці</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Питний режим та відпочинок</w:t>
      </w:r>
      <w:r w:rsidRPr="006D395D">
        <w:rPr>
          <w:sz w:val="28"/>
          <w:szCs w:val="28"/>
          <w:lang w:val="uk-UA" w:eastAsia="uk-UA"/>
        </w:rPr>
        <w:t>: На плантації облаштовуються місця для відпочинку під навісами для захисту від сонячного випромінювання (запобігання тепловим та сонячним ударам). Забезпечується постійний доступ до якісної питної води.</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Гігієна праці</w:t>
      </w:r>
      <w:r w:rsidRPr="006D395D">
        <w:rPr>
          <w:sz w:val="28"/>
          <w:szCs w:val="28"/>
          <w:lang w:val="uk-UA" w:eastAsia="uk-UA"/>
        </w:rPr>
        <w:t>: З огляду на специфіку ручного збирання ягід лохини, на території господарства обладнуються санітарно-побутові приміщення (туалети, умивальники, місця для миття рук та антисептики).</w:t>
      </w: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5.1.3. Пожежна безпека</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Комплектація об'єктів</w:t>
      </w:r>
      <w:r w:rsidRPr="006D395D">
        <w:rPr>
          <w:sz w:val="28"/>
          <w:szCs w:val="28"/>
          <w:lang w:val="uk-UA" w:eastAsia="uk-UA"/>
        </w:rPr>
        <w:t>: Виробничі будівлі, склади та насосні станції комплектуються первинними засобами пожежогасіння (вогнегасники ОП-5, пожежні щити з шанцевим інструментом, ящики з піском).</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Захист території</w:t>
      </w:r>
      <w:r w:rsidRPr="006D395D">
        <w:rPr>
          <w:sz w:val="28"/>
          <w:szCs w:val="28"/>
          <w:lang w:val="uk-UA" w:eastAsia="uk-UA"/>
        </w:rPr>
        <w:t xml:space="preserve">: Навколо торф’яних субстратів та місць зберігання хвойної тирси/мульчі встановлюється суворий режим заборони куріння та розведення відкритого вогню через високу </w:t>
      </w:r>
      <w:proofErr w:type="spellStart"/>
      <w:r w:rsidRPr="006D395D">
        <w:rPr>
          <w:sz w:val="28"/>
          <w:szCs w:val="28"/>
          <w:lang w:val="uk-UA" w:eastAsia="uk-UA"/>
        </w:rPr>
        <w:t>пожежонебезпечність</w:t>
      </w:r>
      <w:proofErr w:type="spellEnd"/>
      <w:r w:rsidRPr="006D395D">
        <w:rPr>
          <w:sz w:val="28"/>
          <w:szCs w:val="28"/>
          <w:lang w:val="uk-UA" w:eastAsia="uk-UA"/>
        </w:rPr>
        <w:t xml:space="preserve"> сухого торфу.</w:t>
      </w: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t>5.1.4. Безпека у надзвичайних ситуаціях (НС)</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Зважаючи на сучасні умови в Україні, алгоритми безпеки розділені за типом походження НС:</w:t>
      </w:r>
    </w:p>
    <w:p w:rsidR="00F03DE7" w:rsidRPr="006D395D" w:rsidRDefault="00F03DE7" w:rsidP="00CB0A2F">
      <w:pPr>
        <w:widowControl/>
        <w:numPr>
          <w:ilvl w:val="0"/>
          <w:numId w:val="6"/>
        </w:numPr>
        <w:autoSpaceDE/>
        <w:autoSpaceDN/>
        <w:adjustRightInd/>
        <w:spacing w:line="360" w:lineRule="auto"/>
        <w:ind w:left="0" w:firstLine="851"/>
        <w:jc w:val="both"/>
        <w:rPr>
          <w:sz w:val="28"/>
          <w:szCs w:val="28"/>
          <w:lang w:val="uk-UA" w:eastAsia="uk-UA"/>
        </w:rPr>
      </w:pPr>
      <w:r w:rsidRPr="006D395D">
        <w:rPr>
          <w:b/>
          <w:bCs/>
          <w:sz w:val="28"/>
          <w:szCs w:val="28"/>
          <w:lang w:val="uk-UA" w:eastAsia="uk-UA"/>
        </w:rPr>
        <w:t>Техногенні та воєнні небезпеки (Особливий період)</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Повітряна тривога</w:t>
      </w:r>
      <w:r w:rsidRPr="006D395D">
        <w:rPr>
          <w:sz w:val="28"/>
          <w:szCs w:val="28"/>
          <w:lang w:val="uk-UA" w:eastAsia="uk-UA"/>
        </w:rPr>
        <w:t>: При надходженні сигналу «Повітряна тривога» роботи на плантації негайно припиняються. Персонал зобов'язаний пройти до найближчого обладнаного укриття або найближчої захисної споруди цивільного захисту.</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Мінна безпека</w:t>
      </w:r>
      <w:r w:rsidRPr="006D395D">
        <w:rPr>
          <w:sz w:val="28"/>
          <w:szCs w:val="28"/>
          <w:lang w:val="uk-UA" w:eastAsia="uk-UA"/>
        </w:rPr>
        <w:t>: Оскільки сільськогосподарські угіддя можуть становити небезпеку, забороняється вихід за межі перевірених та розчищених технологічних ділянок. При виявленні підозрілих предметів роботи зупиняються, периметр огороджується, і викликається ДСНС (101).</w:t>
      </w:r>
    </w:p>
    <w:p w:rsidR="00F03DE7" w:rsidRPr="006D395D" w:rsidRDefault="00F03DE7" w:rsidP="00CB0A2F">
      <w:pPr>
        <w:widowControl/>
        <w:numPr>
          <w:ilvl w:val="0"/>
          <w:numId w:val="6"/>
        </w:numPr>
        <w:autoSpaceDE/>
        <w:autoSpaceDN/>
        <w:adjustRightInd/>
        <w:spacing w:line="360" w:lineRule="auto"/>
        <w:ind w:left="0" w:firstLine="851"/>
        <w:jc w:val="both"/>
        <w:rPr>
          <w:sz w:val="28"/>
          <w:szCs w:val="28"/>
          <w:lang w:val="uk-UA" w:eastAsia="uk-UA"/>
        </w:rPr>
      </w:pPr>
      <w:r w:rsidRPr="006D395D">
        <w:rPr>
          <w:b/>
          <w:bCs/>
          <w:sz w:val="28"/>
          <w:szCs w:val="28"/>
          <w:lang w:val="uk-UA" w:eastAsia="uk-UA"/>
        </w:rPr>
        <w:t>Природні небезпеки</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lastRenderedPageBreak/>
        <w:t>Грозова активність</w:t>
      </w:r>
      <w:r w:rsidRPr="006D395D">
        <w:rPr>
          <w:sz w:val="28"/>
          <w:szCs w:val="28"/>
          <w:lang w:val="uk-UA" w:eastAsia="uk-UA"/>
        </w:rPr>
        <w:t>: Під час грози працівники мають негайно залишити відкрите поле, припинити роботу з металевим інструментом та технікою, сховатися в капітальних будівлях (заборонено ховатися під поодинокими деревами чи металевими конструкціями систем поливу).</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Аномальна спека</w:t>
      </w:r>
      <w:r w:rsidRPr="006D395D">
        <w:rPr>
          <w:sz w:val="28"/>
          <w:szCs w:val="28"/>
          <w:lang w:val="uk-UA" w:eastAsia="uk-UA"/>
        </w:rPr>
        <w:t>: При температурі повітря вище +35°C графік роботи переглядається (роботи переносяться на ранкові та вечірні години).</w:t>
      </w: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5.2. Охорона навколишнього середовища</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Вирощування лохини високорослої має суттєву специфіку через потребу в постійному штучному підкисленні ґрунту та інтенсивному зрошенні. Заходи з охорони навколишнього середовища на плантації спрямовані на запобігання деградації земель, захист водних ресурсів від забруднення та збереження біологічного різноманіття.</w:t>
      </w: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5.2.1. Охорона та раціональне використання ґрунтів</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Лохина потребує специфічних субстратів (</w:t>
      </w:r>
      <w:proofErr w:type="spellStart"/>
      <w:r w:rsidRPr="006D395D">
        <w:rPr>
          <w:sz w:val="28"/>
          <w:szCs w:val="28"/>
          <w:lang w:val="uk-UA" w:eastAsia="uk-UA"/>
        </w:rPr>
        <w:t>pH</w:t>
      </w:r>
      <w:proofErr w:type="spellEnd"/>
      <w:r w:rsidRPr="006D395D">
        <w:rPr>
          <w:sz w:val="28"/>
          <w:szCs w:val="28"/>
          <w:lang w:val="uk-UA" w:eastAsia="uk-UA"/>
        </w:rPr>
        <w:t xml:space="preserve"> 4,0–4,5). Без належного екологічного контролю це може призвести до вторинного </w:t>
      </w:r>
      <w:proofErr w:type="spellStart"/>
      <w:r w:rsidRPr="006D395D">
        <w:rPr>
          <w:sz w:val="28"/>
          <w:szCs w:val="28"/>
          <w:lang w:val="uk-UA" w:eastAsia="uk-UA"/>
        </w:rPr>
        <w:t>закислення</w:t>
      </w:r>
      <w:proofErr w:type="spellEnd"/>
      <w:r w:rsidRPr="006D395D">
        <w:rPr>
          <w:sz w:val="28"/>
          <w:szCs w:val="28"/>
          <w:lang w:val="uk-UA" w:eastAsia="uk-UA"/>
        </w:rPr>
        <w:t xml:space="preserve"> прилеглих територій та вимивання поживних речовин.</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Попередження ерозії та деградації</w:t>
      </w:r>
      <w:r w:rsidRPr="006D395D">
        <w:rPr>
          <w:sz w:val="28"/>
          <w:szCs w:val="28"/>
          <w:lang w:val="uk-UA" w:eastAsia="uk-UA"/>
        </w:rPr>
        <w:t>: Для стабілізації ґрунтового покриву міжряддя лохини засівають сидератами або природними травами (залуження). Це запобігає водній та вітровій ерозії.</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Мульчування як еко-метод</w:t>
      </w:r>
      <w:r w:rsidRPr="006D395D">
        <w:rPr>
          <w:sz w:val="28"/>
          <w:szCs w:val="28"/>
          <w:lang w:val="uk-UA" w:eastAsia="uk-UA"/>
        </w:rPr>
        <w:t>: Використання хвойної тирси, тріски та верхового торфу мінімізує випаровування вологи з ґрунту. Це зменшує обсяги поливу та активізує діяльність корисної ґрунтової мікрофлори.</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Моніторинг кислотності</w:t>
      </w:r>
      <w:r w:rsidRPr="006D395D">
        <w:rPr>
          <w:sz w:val="28"/>
          <w:szCs w:val="28"/>
          <w:lang w:val="uk-UA" w:eastAsia="uk-UA"/>
        </w:rPr>
        <w:t xml:space="preserve">: Щорічно проводиться агрохімічний аналіз ґрунту за межами плантації. Це дозволяє переконатися, що локальне внесення </w:t>
      </w:r>
      <w:proofErr w:type="spellStart"/>
      <w:r w:rsidRPr="006D395D">
        <w:rPr>
          <w:sz w:val="28"/>
          <w:szCs w:val="28"/>
          <w:lang w:val="uk-UA" w:eastAsia="uk-UA"/>
        </w:rPr>
        <w:t>підкислювачів</w:t>
      </w:r>
      <w:proofErr w:type="spellEnd"/>
      <w:r w:rsidRPr="006D395D">
        <w:rPr>
          <w:sz w:val="28"/>
          <w:szCs w:val="28"/>
          <w:lang w:val="uk-UA" w:eastAsia="uk-UA"/>
        </w:rPr>
        <w:t xml:space="preserve"> (сірки, органічних кислот) не порушує природний рівень </w:t>
      </w:r>
      <w:proofErr w:type="spellStart"/>
      <w:r w:rsidRPr="006D395D">
        <w:rPr>
          <w:sz w:val="28"/>
          <w:szCs w:val="28"/>
          <w:lang w:val="uk-UA" w:eastAsia="uk-UA"/>
        </w:rPr>
        <w:t>pH</w:t>
      </w:r>
      <w:proofErr w:type="spellEnd"/>
      <w:r w:rsidRPr="006D395D">
        <w:rPr>
          <w:sz w:val="28"/>
          <w:szCs w:val="28"/>
          <w:lang w:val="uk-UA" w:eastAsia="uk-UA"/>
        </w:rPr>
        <w:t xml:space="preserve"> сусідніх екосистем.</w:t>
      </w: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lastRenderedPageBreak/>
        <w:t>5.2.2. Захист водних ресурсів та раціональне водокористування</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Культура критична до водного режиму, тому більшість плантацій використовують штучний полив.</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Впровадження крапельного зрошення</w:t>
      </w:r>
      <w:r w:rsidRPr="006D395D">
        <w:rPr>
          <w:sz w:val="28"/>
          <w:szCs w:val="28"/>
          <w:lang w:val="uk-UA" w:eastAsia="uk-UA"/>
        </w:rPr>
        <w:t>: Застосування локального крапельного поливу замість дощування зменшує витрати води на 40–50% та запобігає поверхневому стоку.</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Запобігання забрудненню підземних вод</w:t>
      </w:r>
      <w:r w:rsidRPr="006D395D">
        <w:rPr>
          <w:sz w:val="28"/>
          <w:szCs w:val="28"/>
          <w:lang w:val="uk-UA" w:eastAsia="uk-UA"/>
        </w:rPr>
        <w:t xml:space="preserve">: Внесення добрив здійснюється виключно методом </w:t>
      </w:r>
      <w:proofErr w:type="spellStart"/>
      <w:r w:rsidRPr="006D395D">
        <w:rPr>
          <w:sz w:val="28"/>
          <w:szCs w:val="28"/>
          <w:lang w:val="uk-UA" w:eastAsia="uk-UA"/>
        </w:rPr>
        <w:t>фертигації</w:t>
      </w:r>
      <w:proofErr w:type="spellEnd"/>
      <w:r w:rsidRPr="006D395D">
        <w:rPr>
          <w:sz w:val="28"/>
          <w:szCs w:val="28"/>
          <w:lang w:val="uk-UA" w:eastAsia="uk-UA"/>
        </w:rPr>
        <w:t xml:space="preserve"> (разом із поливною водою) мікродозами [4.2]. Це запобігає вимиванню рухомих форм азоту (нітратів) у глибокі шари ґрунту та підземні водоносні горизонти.</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Еко-контроль джерел</w:t>
      </w:r>
      <w:r w:rsidRPr="006D395D">
        <w:rPr>
          <w:sz w:val="28"/>
          <w:szCs w:val="28"/>
          <w:lang w:val="uk-UA" w:eastAsia="uk-UA"/>
        </w:rPr>
        <w:t>: Насосні станції обладнуються зворотними клапанами, які унеможливлюють потрапляння маточних розчинів добрив назад у свердловину чи відкриту водойму при аварійному вимкненні системи.</w:t>
      </w:r>
    </w:p>
    <w:p w:rsidR="00F03DE7" w:rsidRPr="006D395D" w:rsidRDefault="00F03DE7" w:rsidP="00F03DE7">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5.2.3. Поводження з відходами виробництва</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Виробнича діяльність у ягідництві генерує кілька видів відходів, які потребують правильної утилізації:</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Утилізація тари від агрохімікатів</w:t>
      </w:r>
      <w:r w:rsidRPr="006D395D">
        <w:rPr>
          <w:sz w:val="28"/>
          <w:szCs w:val="28"/>
          <w:lang w:val="uk-UA" w:eastAsia="uk-UA"/>
        </w:rPr>
        <w:t>: Пластикові каністри з-під добрив, стимуляторів росту чи засобів захисту підлягають триразовому промиванню (промивна вода виливається у бак обприскувача). Після цього їх збирають на спеціальному майданчику та передають ліцензованим компаніям для вторинної переробки або знешкодження.</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Рослинні рештки</w:t>
      </w:r>
      <w:r w:rsidRPr="006D395D">
        <w:rPr>
          <w:sz w:val="28"/>
          <w:szCs w:val="28"/>
          <w:lang w:val="uk-UA" w:eastAsia="uk-UA"/>
        </w:rPr>
        <w:t xml:space="preserve">: Обрізані навесні пагони лохини подрібнюються безпосередньо у міжряддях за допомогою </w:t>
      </w:r>
      <w:proofErr w:type="spellStart"/>
      <w:r w:rsidRPr="006D395D">
        <w:rPr>
          <w:sz w:val="28"/>
          <w:szCs w:val="28"/>
          <w:lang w:val="uk-UA" w:eastAsia="uk-UA"/>
        </w:rPr>
        <w:t>мульчувачів</w:t>
      </w:r>
      <w:proofErr w:type="spellEnd"/>
      <w:r w:rsidRPr="006D395D">
        <w:rPr>
          <w:sz w:val="28"/>
          <w:szCs w:val="28"/>
          <w:lang w:val="uk-UA" w:eastAsia="uk-UA"/>
        </w:rPr>
        <w:t xml:space="preserve"> або компостуються. Спалювання залишків суворо заборонено для уникнення викидів CO₂ та ризику пожеж.</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Зношені матеріали систем поливу</w:t>
      </w:r>
      <w:r w:rsidRPr="006D395D">
        <w:rPr>
          <w:sz w:val="28"/>
          <w:szCs w:val="28"/>
          <w:lang w:val="uk-UA" w:eastAsia="uk-UA"/>
        </w:rPr>
        <w:t xml:space="preserve">: Відпрацьована крапельна стрічка, пластикові магістральні труби та </w:t>
      </w:r>
      <w:proofErr w:type="spellStart"/>
      <w:r w:rsidRPr="006D395D">
        <w:rPr>
          <w:sz w:val="28"/>
          <w:szCs w:val="28"/>
          <w:lang w:val="uk-UA" w:eastAsia="uk-UA"/>
        </w:rPr>
        <w:t>агроволокно</w:t>
      </w:r>
      <w:proofErr w:type="spellEnd"/>
      <w:r w:rsidRPr="006D395D">
        <w:rPr>
          <w:sz w:val="28"/>
          <w:szCs w:val="28"/>
          <w:lang w:val="uk-UA" w:eastAsia="uk-UA"/>
        </w:rPr>
        <w:t xml:space="preserve"> сортуються і здаються на переробку як полімерні відходи.</w:t>
      </w: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both"/>
        <w:rPr>
          <w:sz w:val="28"/>
          <w:szCs w:val="28"/>
          <w:lang w:val="uk-UA" w:eastAsia="uk-UA"/>
        </w:rPr>
      </w:pPr>
    </w:p>
    <w:p w:rsidR="00F03DE7" w:rsidRPr="006D395D" w:rsidRDefault="00F03DE7" w:rsidP="00F03DE7">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lastRenderedPageBreak/>
        <w:t xml:space="preserve">5.2.4. Збереження </w:t>
      </w:r>
      <w:proofErr w:type="spellStart"/>
      <w:r w:rsidRPr="006D395D">
        <w:rPr>
          <w:b/>
          <w:bCs/>
          <w:sz w:val="28"/>
          <w:szCs w:val="28"/>
          <w:lang w:val="uk-UA" w:eastAsia="uk-UA"/>
        </w:rPr>
        <w:t>біорізноманіття</w:t>
      </w:r>
      <w:proofErr w:type="spellEnd"/>
      <w:r w:rsidRPr="006D395D">
        <w:rPr>
          <w:b/>
          <w:bCs/>
          <w:sz w:val="28"/>
          <w:szCs w:val="28"/>
          <w:lang w:val="uk-UA" w:eastAsia="uk-UA"/>
        </w:rPr>
        <w:t xml:space="preserve"> та екологічний захист рослин</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Пріоритет біометоду</w:t>
      </w:r>
      <w:r w:rsidRPr="006D395D">
        <w:rPr>
          <w:sz w:val="28"/>
          <w:szCs w:val="28"/>
          <w:lang w:val="uk-UA" w:eastAsia="uk-UA"/>
        </w:rPr>
        <w:t xml:space="preserve">: Для захисту плантації від шкідників (наприклад, травневого хруща) та </w:t>
      </w:r>
      <w:proofErr w:type="spellStart"/>
      <w:r w:rsidRPr="006D395D">
        <w:rPr>
          <w:sz w:val="28"/>
          <w:szCs w:val="28"/>
          <w:lang w:val="uk-UA" w:eastAsia="uk-UA"/>
        </w:rPr>
        <w:t>хвороб</w:t>
      </w:r>
      <w:proofErr w:type="spellEnd"/>
      <w:r w:rsidRPr="006D395D">
        <w:rPr>
          <w:sz w:val="28"/>
          <w:szCs w:val="28"/>
          <w:lang w:val="uk-UA" w:eastAsia="uk-UA"/>
        </w:rPr>
        <w:t xml:space="preserve"> перевага надається біологічним препаратам (на основі бактерій </w:t>
      </w:r>
      <w:proofErr w:type="spellStart"/>
      <w:r w:rsidRPr="006D395D">
        <w:rPr>
          <w:i/>
          <w:iCs/>
          <w:sz w:val="28"/>
          <w:szCs w:val="28"/>
          <w:lang w:val="uk-UA" w:eastAsia="uk-UA"/>
        </w:rPr>
        <w:t>Bacillus</w:t>
      </w:r>
      <w:proofErr w:type="spellEnd"/>
      <w:r w:rsidRPr="006D395D">
        <w:rPr>
          <w:i/>
          <w:iCs/>
          <w:sz w:val="28"/>
          <w:szCs w:val="28"/>
          <w:lang w:val="uk-UA" w:eastAsia="uk-UA"/>
        </w:rPr>
        <w:t xml:space="preserve"> </w:t>
      </w:r>
      <w:proofErr w:type="spellStart"/>
      <w:r w:rsidRPr="006D395D">
        <w:rPr>
          <w:i/>
          <w:iCs/>
          <w:sz w:val="28"/>
          <w:szCs w:val="28"/>
          <w:lang w:val="uk-UA" w:eastAsia="uk-UA"/>
        </w:rPr>
        <w:t>thuringiensis</w:t>
      </w:r>
      <w:proofErr w:type="spellEnd"/>
      <w:r w:rsidRPr="006D395D">
        <w:rPr>
          <w:sz w:val="28"/>
          <w:szCs w:val="28"/>
          <w:lang w:val="uk-UA" w:eastAsia="uk-UA"/>
        </w:rPr>
        <w:t xml:space="preserve">, корисних грибів-антагоністів) та </w:t>
      </w:r>
      <w:proofErr w:type="spellStart"/>
      <w:r w:rsidRPr="006D395D">
        <w:rPr>
          <w:sz w:val="28"/>
          <w:szCs w:val="28"/>
          <w:lang w:val="uk-UA" w:eastAsia="uk-UA"/>
        </w:rPr>
        <w:t>феромонним</w:t>
      </w:r>
      <w:proofErr w:type="spellEnd"/>
      <w:r w:rsidRPr="006D395D">
        <w:rPr>
          <w:sz w:val="28"/>
          <w:szCs w:val="28"/>
          <w:lang w:val="uk-UA" w:eastAsia="uk-UA"/>
        </w:rPr>
        <w:t xml:space="preserve"> пасткам. Це мінімізує </w:t>
      </w:r>
      <w:proofErr w:type="spellStart"/>
      <w:r w:rsidRPr="006D395D">
        <w:rPr>
          <w:sz w:val="28"/>
          <w:szCs w:val="28"/>
          <w:lang w:val="uk-UA" w:eastAsia="uk-UA"/>
        </w:rPr>
        <w:t>пестицидне</w:t>
      </w:r>
      <w:proofErr w:type="spellEnd"/>
      <w:r w:rsidRPr="006D395D">
        <w:rPr>
          <w:sz w:val="28"/>
          <w:szCs w:val="28"/>
          <w:lang w:val="uk-UA" w:eastAsia="uk-UA"/>
        </w:rPr>
        <w:t xml:space="preserve"> навантаження на корисну </w:t>
      </w:r>
      <w:proofErr w:type="spellStart"/>
      <w:r w:rsidRPr="006D395D">
        <w:rPr>
          <w:sz w:val="28"/>
          <w:szCs w:val="28"/>
          <w:lang w:val="uk-UA" w:eastAsia="uk-UA"/>
        </w:rPr>
        <w:t>ентомофауну</w:t>
      </w:r>
      <w:proofErr w:type="spellEnd"/>
      <w:r w:rsidRPr="006D395D">
        <w:rPr>
          <w:sz w:val="28"/>
          <w:szCs w:val="28"/>
          <w:lang w:val="uk-UA" w:eastAsia="uk-UA"/>
        </w:rPr>
        <w:t xml:space="preserve"> (бджіл, сонечок).</w:t>
      </w:r>
    </w:p>
    <w:p w:rsidR="00F03DE7" w:rsidRPr="006D395D" w:rsidRDefault="00F03DE7" w:rsidP="00F03DE7">
      <w:pPr>
        <w:widowControl/>
        <w:autoSpaceDE/>
        <w:autoSpaceDN/>
        <w:adjustRightInd/>
        <w:spacing w:line="360" w:lineRule="auto"/>
        <w:ind w:firstLine="851"/>
        <w:jc w:val="both"/>
        <w:rPr>
          <w:sz w:val="28"/>
          <w:szCs w:val="28"/>
          <w:lang w:val="uk-UA" w:eastAsia="uk-UA"/>
        </w:rPr>
      </w:pPr>
      <w:r w:rsidRPr="006D395D">
        <w:rPr>
          <w:b/>
          <w:bCs/>
          <w:sz w:val="28"/>
          <w:szCs w:val="28"/>
          <w:lang w:val="uk-UA" w:eastAsia="uk-UA"/>
        </w:rPr>
        <w:t>Захист птахів без шкоди для них</w:t>
      </w:r>
      <w:r w:rsidRPr="006D395D">
        <w:rPr>
          <w:sz w:val="28"/>
          <w:szCs w:val="28"/>
          <w:lang w:val="uk-UA" w:eastAsia="uk-UA"/>
        </w:rPr>
        <w:t xml:space="preserve">: Для захисту врожаю ягід від </w:t>
      </w:r>
      <w:proofErr w:type="spellStart"/>
      <w:r w:rsidRPr="006D395D">
        <w:rPr>
          <w:sz w:val="28"/>
          <w:szCs w:val="28"/>
          <w:lang w:val="uk-UA" w:eastAsia="uk-UA"/>
        </w:rPr>
        <w:t>скворців</w:t>
      </w:r>
      <w:proofErr w:type="spellEnd"/>
      <w:r w:rsidRPr="006D395D">
        <w:rPr>
          <w:sz w:val="28"/>
          <w:szCs w:val="28"/>
          <w:lang w:val="uk-UA" w:eastAsia="uk-UA"/>
        </w:rPr>
        <w:t xml:space="preserve"> та інших птахів використовуються захисні сітки та акустичні </w:t>
      </w:r>
      <w:proofErr w:type="spellStart"/>
      <w:r w:rsidRPr="006D395D">
        <w:rPr>
          <w:sz w:val="28"/>
          <w:szCs w:val="28"/>
          <w:lang w:val="uk-UA" w:eastAsia="uk-UA"/>
        </w:rPr>
        <w:t>відлякувачі</w:t>
      </w:r>
      <w:proofErr w:type="spellEnd"/>
      <w:r w:rsidRPr="006D395D">
        <w:rPr>
          <w:sz w:val="28"/>
          <w:szCs w:val="28"/>
          <w:lang w:val="uk-UA" w:eastAsia="uk-UA"/>
        </w:rPr>
        <w:t>. Застосування хімічних чи летальних методів боротьби повністю виключено.</w:t>
      </w:r>
    </w:p>
    <w:p w:rsidR="00F03DE7" w:rsidRPr="006D395D" w:rsidRDefault="00F03DE7" w:rsidP="00F03DE7">
      <w:pPr>
        <w:widowControl/>
        <w:autoSpaceDE/>
        <w:autoSpaceDN/>
        <w:adjustRightInd/>
        <w:spacing w:line="360" w:lineRule="auto"/>
        <w:ind w:firstLine="851"/>
        <w:jc w:val="both"/>
        <w:rPr>
          <w:b/>
          <w:bCs/>
          <w:sz w:val="28"/>
          <w:szCs w:val="28"/>
          <w:lang w:val="uk-UA" w:eastAsia="uk-UA"/>
        </w:rPr>
      </w:pPr>
      <w:r w:rsidRPr="006D395D">
        <w:rPr>
          <w:b/>
          <w:bCs/>
          <w:sz w:val="28"/>
          <w:szCs w:val="28"/>
          <w:lang w:val="uk-UA" w:eastAsia="uk-UA"/>
        </w:rPr>
        <w:t>Очікуваний екологічний ефект від заходів</w:t>
      </w:r>
    </w:p>
    <w:p w:rsidR="00F03DE7" w:rsidRPr="006D395D" w:rsidRDefault="00F03DE7" w:rsidP="00CB0A2F">
      <w:pPr>
        <w:widowControl/>
        <w:numPr>
          <w:ilvl w:val="0"/>
          <w:numId w:val="7"/>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Зниження антропогенного навантаження на навколишнє середовище на </w:t>
      </w:r>
      <w:r w:rsidRPr="006D395D">
        <w:rPr>
          <w:b/>
          <w:bCs/>
          <w:sz w:val="28"/>
          <w:szCs w:val="28"/>
          <w:lang w:val="uk-UA" w:eastAsia="uk-UA"/>
        </w:rPr>
        <w:t>30–40%</w:t>
      </w:r>
      <w:r w:rsidRPr="006D395D">
        <w:rPr>
          <w:sz w:val="28"/>
          <w:szCs w:val="28"/>
          <w:lang w:val="uk-UA" w:eastAsia="uk-UA"/>
        </w:rPr>
        <w:t xml:space="preserve"> порівняно зі стандартними інтенсивними технологіями хімізації.</w:t>
      </w:r>
    </w:p>
    <w:p w:rsidR="00F03DE7" w:rsidRPr="006D395D" w:rsidRDefault="00F03DE7" w:rsidP="00CB0A2F">
      <w:pPr>
        <w:widowControl/>
        <w:numPr>
          <w:ilvl w:val="0"/>
          <w:numId w:val="7"/>
        </w:numPr>
        <w:autoSpaceDE/>
        <w:autoSpaceDN/>
        <w:adjustRightInd/>
        <w:spacing w:line="360" w:lineRule="auto"/>
        <w:ind w:left="0" w:firstLine="851"/>
        <w:jc w:val="both"/>
        <w:rPr>
          <w:sz w:val="28"/>
          <w:szCs w:val="28"/>
          <w:lang w:val="uk-UA" w:eastAsia="uk-UA"/>
        </w:rPr>
      </w:pPr>
      <w:r w:rsidRPr="006D395D">
        <w:rPr>
          <w:sz w:val="28"/>
          <w:szCs w:val="28"/>
          <w:lang w:val="uk-UA" w:eastAsia="uk-UA"/>
        </w:rPr>
        <w:t>Повне збереження природного біоценозу та якості ґрунтових вод навколо ягідника.</w:t>
      </w:r>
    </w:p>
    <w:p w:rsidR="00F03DE7" w:rsidRPr="006D395D" w:rsidRDefault="00F03DE7" w:rsidP="00CB0A2F">
      <w:pPr>
        <w:widowControl/>
        <w:numPr>
          <w:ilvl w:val="0"/>
          <w:numId w:val="7"/>
        </w:numPr>
        <w:autoSpaceDE/>
        <w:autoSpaceDN/>
        <w:adjustRightInd/>
        <w:spacing w:line="360" w:lineRule="auto"/>
        <w:ind w:left="0" w:firstLine="851"/>
        <w:jc w:val="both"/>
        <w:rPr>
          <w:sz w:val="28"/>
          <w:szCs w:val="28"/>
          <w:lang w:val="uk-UA" w:eastAsia="uk-UA"/>
        </w:rPr>
      </w:pPr>
      <w:r w:rsidRPr="006D395D">
        <w:rPr>
          <w:sz w:val="28"/>
          <w:szCs w:val="28"/>
          <w:lang w:val="uk-UA" w:eastAsia="uk-UA"/>
        </w:rPr>
        <w:t>Гарантія отримання екологічно чистої лохини, що відповідає вимогам розділу [3.4].</w:t>
      </w: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ВИСНОВКИ</w:t>
      </w:r>
    </w:p>
    <w:p w:rsidR="0026434B" w:rsidRPr="006D395D" w:rsidRDefault="0026434B" w:rsidP="0026434B">
      <w:pPr>
        <w:widowControl/>
        <w:autoSpaceDE/>
        <w:autoSpaceDN/>
        <w:adjustRightInd/>
        <w:spacing w:line="360" w:lineRule="auto"/>
        <w:ind w:firstLine="851"/>
        <w:jc w:val="center"/>
        <w:rPr>
          <w:sz w:val="28"/>
          <w:szCs w:val="28"/>
          <w:lang w:val="uk-UA" w:eastAsia="uk-UA"/>
        </w:rPr>
      </w:pPr>
    </w:p>
    <w:p w:rsidR="0026434B" w:rsidRPr="006D395D" w:rsidRDefault="0026434B" w:rsidP="0026434B">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На основі результатів науково-дослідної роботи з оцінки екологічної безпеки, продуктивності та біохімічних показників якості лохини високорослої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xml:space="preserve">) залежно від сортових особливостей та способів оптимізації </w:t>
      </w:r>
      <w:proofErr w:type="spellStart"/>
      <w:r w:rsidRPr="006D395D">
        <w:rPr>
          <w:sz w:val="28"/>
          <w:szCs w:val="28"/>
          <w:lang w:val="uk-UA" w:eastAsia="uk-UA"/>
        </w:rPr>
        <w:t>едафічного</w:t>
      </w:r>
      <w:proofErr w:type="spellEnd"/>
      <w:r w:rsidRPr="006D395D">
        <w:rPr>
          <w:sz w:val="28"/>
          <w:szCs w:val="28"/>
          <w:lang w:val="uk-UA" w:eastAsia="uk-UA"/>
        </w:rPr>
        <w:t xml:space="preserve"> середовища на дослідному полі ЖАТФК в умовах Центрального Полісся України сформульовано такі висновки:</w:t>
      </w:r>
    </w:p>
    <w:p w:rsidR="0026434B" w:rsidRPr="006D395D" w:rsidRDefault="0026434B" w:rsidP="00CB0A2F">
      <w:pPr>
        <w:widowControl/>
        <w:numPr>
          <w:ilvl w:val="0"/>
          <w:numId w:val="8"/>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 Природні сірі лісові та дерново-підзолисті ґрунти дослідного поля ЖАТФК без штучного регулювання середовища є малопридатними для промислової культури лохини через невідповідний рівень кислотності (</w:t>
      </w:r>
      <w:proofErr w:type="spellStart"/>
      <w:r w:rsidRPr="006D395D">
        <w:rPr>
          <w:sz w:val="28"/>
          <w:szCs w:val="28"/>
          <w:lang w:val="uk-UA" w:eastAsia="uk-UA"/>
        </w:rPr>
        <w:t>pH</w:t>
      </w:r>
      <w:proofErr w:type="spellEnd"/>
      <w:r w:rsidRPr="006D395D">
        <w:rPr>
          <w:sz w:val="28"/>
          <w:szCs w:val="28"/>
          <w:lang w:val="uk-UA" w:eastAsia="uk-UA"/>
        </w:rPr>
        <w:t xml:space="preserve"> 4,8–5,5). На контрольних ділянках (Варіант 1) зафіксовано пригнічення росту рослин та мінімальну врожайність у межах 3,06–4,44 т/га через блокування розвитку </w:t>
      </w:r>
      <w:proofErr w:type="spellStart"/>
      <w:r w:rsidRPr="006D395D">
        <w:rPr>
          <w:sz w:val="28"/>
          <w:szCs w:val="28"/>
          <w:lang w:val="uk-UA" w:eastAsia="uk-UA"/>
        </w:rPr>
        <w:t>ендомікоризи</w:t>
      </w:r>
      <w:proofErr w:type="spellEnd"/>
      <w:r w:rsidRPr="006D395D">
        <w:rPr>
          <w:sz w:val="28"/>
          <w:szCs w:val="28"/>
          <w:lang w:val="uk-UA" w:eastAsia="uk-UA"/>
        </w:rPr>
        <w:t>.</w:t>
      </w:r>
    </w:p>
    <w:p w:rsidR="0026434B" w:rsidRPr="006D395D" w:rsidRDefault="0026434B" w:rsidP="00CB0A2F">
      <w:pPr>
        <w:widowControl/>
        <w:numPr>
          <w:ilvl w:val="0"/>
          <w:numId w:val="8"/>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Створення штучних кислих субстратів забезпечило стрімке зростання продуктивності культури у 2,7–3,4 </w:t>
      </w:r>
      <w:proofErr w:type="spellStart"/>
      <w:r w:rsidRPr="006D395D">
        <w:rPr>
          <w:sz w:val="28"/>
          <w:szCs w:val="28"/>
          <w:lang w:val="uk-UA" w:eastAsia="uk-UA"/>
        </w:rPr>
        <w:t>раза</w:t>
      </w:r>
      <w:proofErr w:type="spellEnd"/>
      <w:r w:rsidRPr="006D395D">
        <w:rPr>
          <w:sz w:val="28"/>
          <w:szCs w:val="28"/>
          <w:lang w:val="uk-UA" w:eastAsia="uk-UA"/>
        </w:rPr>
        <w:t xml:space="preserve">. Максимальну врожайність по всіх досліджуваних сортах отримано у </w:t>
      </w:r>
      <w:r w:rsidRPr="006D395D">
        <w:rPr>
          <w:b/>
          <w:bCs/>
          <w:sz w:val="28"/>
          <w:szCs w:val="28"/>
          <w:lang w:val="uk-UA" w:eastAsia="uk-UA"/>
        </w:rPr>
        <w:t>Варіанті 3</w:t>
      </w:r>
      <w:r w:rsidRPr="006D395D">
        <w:rPr>
          <w:sz w:val="28"/>
          <w:szCs w:val="28"/>
          <w:lang w:val="uk-UA" w:eastAsia="uk-UA"/>
        </w:rPr>
        <w:t xml:space="preserve"> (суміш верхового кислого торфу, хвойного опаду та річкового піску у співвідношенні 2:1:1 із внесенням елементарної сірки у дозі 40 г/м²). Це гарантувало стабільне пролонговане підкислення кореневої зони до оптимальних меж (</w:t>
      </w:r>
      <w:proofErr w:type="spellStart"/>
      <w:r w:rsidRPr="006D395D">
        <w:rPr>
          <w:sz w:val="28"/>
          <w:szCs w:val="28"/>
          <w:lang w:val="uk-UA" w:eastAsia="uk-UA"/>
        </w:rPr>
        <w:t>pH</w:t>
      </w:r>
      <w:proofErr w:type="spellEnd"/>
      <w:r w:rsidRPr="006D395D">
        <w:rPr>
          <w:sz w:val="28"/>
          <w:szCs w:val="28"/>
          <w:lang w:val="uk-UA" w:eastAsia="uk-UA"/>
        </w:rPr>
        <w:t xml:space="preserve"> 3,8–4,2).</w:t>
      </w:r>
    </w:p>
    <w:p w:rsidR="0026434B" w:rsidRPr="006D395D" w:rsidRDefault="0026434B" w:rsidP="00CB0A2F">
      <w:pPr>
        <w:widowControl/>
        <w:numPr>
          <w:ilvl w:val="0"/>
          <w:numId w:val="8"/>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Серед вивченого сортового складу найбільш адаптивним та високоврожайним виявився середньостиглий сорт </w:t>
      </w:r>
      <w:proofErr w:type="spellStart"/>
      <w:r w:rsidRPr="006D395D">
        <w:rPr>
          <w:b/>
          <w:bCs/>
          <w:sz w:val="28"/>
          <w:szCs w:val="28"/>
          <w:lang w:val="uk-UA" w:eastAsia="uk-UA"/>
        </w:rPr>
        <w:t>Блюкроп</w:t>
      </w:r>
      <w:proofErr w:type="spellEnd"/>
      <w:r w:rsidRPr="006D395D">
        <w:rPr>
          <w:b/>
          <w:bCs/>
          <w:sz w:val="28"/>
          <w:szCs w:val="28"/>
          <w:lang w:val="uk-UA" w:eastAsia="uk-UA"/>
        </w:rPr>
        <w:t xml:space="preserve"> (</w:t>
      </w:r>
      <w:proofErr w:type="spellStart"/>
      <w:r w:rsidRPr="006D395D">
        <w:rPr>
          <w:b/>
          <w:bCs/>
          <w:sz w:val="28"/>
          <w:szCs w:val="28"/>
          <w:lang w:val="uk-UA" w:eastAsia="uk-UA"/>
        </w:rPr>
        <w:t>Bluecrop</w:t>
      </w:r>
      <w:proofErr w:type="spellEnd"/>
      <w:r w:rsidRPr="006D395D">
        <w:rPr>
          <w:b/>
          <w:bCs/>
          <w:sz w:val="28"/>
          <w:szCs w:val="28"/>
          <w:lang w:val="uk-UA" w:eastAsia="uk-UA"/>
        </w:rPr>
        <w:t>)</w:t>
      </w:r>
      <w:r w:rsidRPr="006D395D">
        <w:rPr>
          <w:sz w:val="28"/>
          <w:szCs w:val="28"/>
          <w:lang w:val="uk-UA" w:eastAsia="uk-UA"/>
        </w:rPr>
        <w:t xml:space="preserve">, який у Варіанті 3 сформував урожайність 5,3–кг/кущ (14,72 т/га). Ранньостиглий сорт </w:t>
      </w:r>
      <w:r w:rsidRPr="006D395D">
        <w:rPr>
          <w:b/>
          <w:bCs/>
          <w:sz w:val="28"/>
          <w:szCs w:val="28"/>
          <w:lang w:val="uk-UA" w:eastAsia="uk-UA"/>
        </w:rPr>
        <w:t>Дюк (</w:t>
      </w:r>
      <w:proofErr w:type="spellStart"/>
      <w:r w:rsidRPr="006D395D">
        <w:rPr>
          <w:b/>
          <w:bCs/>
          <w:sz w:val="28"/>
          <w:szCs w:val="28"/>
          <w:lang w:val="uk-UA" w:eastAsia="uk-UA"/>
        </w:rPr>
        <w:t>Duke</w:t>
      </w:r>
      <w:proofErr w:type="spellEnd"/>
      <w:r w:rsidRPr="006D395D">
        <w:rPr>
          <w:b/>
          <w:bCs/>
          <w:sz w:val="28"/>
          <w:szCs w:val="28"/>
          <w:lang w:val="uk-UA" w:eastAsia="uk-UA"/>
        </w:rPr>
        <w:t>)</w:t>
      </w:r>
      <w:r w:rsidRPr="006D395D">
        <w:rPr>
          <w:sz w:val="28"/>
          <w:szCs w:val="28"/>
          <w:lang w:val="uk-UA" w:eastAsia="uk-UA"/>
        </w:rPr>
        <w:t xml:space="preserve"> продемонстрував стабільний результат на рівні 4,6–кг/кущ (12,78 т/га), що робить його перспективним для уникнення серпневих </w:t>
      </w:r>
      <w:proofErr w:type="spellStart"/>
      <w:r w:rsidRPr="006D395D">
        <w:rPr>
          <w:sz w:val="28"/>
          <w:szCs w:val="28"/>
          <w:lang w:val="uk-UA" w:eastAsia="uk-UA"/>
        </w:rPr>
        <w:t>посух</w:t>
      </w:r>
      <w:proofErr w:type="spellEnd"/>
      <w:r w:rsidRPr="006D395D">
        <w:rPr>
          <w:sz w:val="28"/>
          <w:szCs w:val="28"/>
          <w:lang w:val="uk-UA" w:eastAsia="uk-UA"/>
        </w:rPr>
        <w:t xml:space="preserve">. Пізньостиглий сорт </w:t>
      </w:r>
      <w:proofErr w:type="spellStart"/>
      <w:r w:rsidRPr="006D395D">
        <w:rPr>
          <w:b/>
          <w:bCs/>
          <w:sz w:val="28"/>
          <w:szCs w:val="28"/>
          <w:lang w:val="uk-UA" w:eastAsia="uk-UA"/>
        </w:rPr>
        <w:t>Елліот</w:t>
      </w:r>
      <w:proofErr w:type="spellEnd"/>
      <w:r w:rsidRPr="006D395D">
        <w:rPr>
          <w:b/>
          <w:bCs/>
          <w:sz w:val="28"/>
          <w:szCs w:val="28"/>
          <w:lang w:val="uk-UA" w:eastAsia="uk-UA"/>
        </w:rPr>
        <w:t xml:space="preserve"> (</w:t>
      </w:r>
      <w:proofErr w:type="spellStart"/>
      <w:r w:rsidRPr="006D395D">
        <w:rPr>
          <w:b/>
          <w:bCs/>
          <w:sz w:val="28"/>
          <w:szCs w:val="28"/>
          <w:lang w:val="uk-UA" w:eastAsia="uk-UA"/>
        </w:rPr>
        <w:t>Elliot</w:t>
      </w:r>
      <w:proofErr w:type="spellEnd"/>
      <w:r w:rsidRPr="006D395D">
        <w:rPr>
          <w:b/>
          <w:bCs/>
          <w:sz w:val="28"/>
          <w:szCs w:val="28"/>
          <w:lang w:val="uk-UA" w:eastAsia="uk-UA"/>
        </w:rPr>
        <w:t>)</w:t>
      </w:r>
      <w:r w:rsidRPr="006D395D">
        <w:rPr>
          <w:sz w:val="28"/>
          <w:szCs w:val="28"/>
          <w:lang w:val="uk-UA" w:eastAsia="uk-UA"/>
        </w:rPr>
        <w:t xml:space="preserve"> показав найнижчу врожайність — 3,9–кг/кущ (10,83 т/га) через лімітування вегетації зниженням нічних температур наприкінці літа.</w:t>
      </w:r>
    </w:p>
    <w:p w:rsidR="0026434B" w:rsidRPr="006D395D" w:rsidRDefault="0026434B" w:rsidP="00CB0A2F">
      <w:pPr>
        <w:widowControl/>
        <w:numPr>
          <w:ilvl w:val="0"/>
          <w:numId w:val="8"/>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Оптимізація живлення та </w:t>
      </w:r>
      <w:proofErr w:type="spellStart"/>
      <w:r w:rsidRPr="006D395D">
        <w:rPr>
          <w:sz w:val="28"/>
          <w:szCs w:val="28"/>
          <w:lang w:val="uk-UA" w:eastAsia="uk-UA"/>
        </w:rPr>
        <w:t>едафічних</w:t>
      </w:r>
      <w:proofErr w:type="spellEnd"/>
      <w:r w:rsidRPr="006D395D">
        <w:rPr>
          <w:sz w:val="28"/>
          <w:szCs w:val="28"/>
          <w:lang w:val="uk-UA" w:eastAsia="uk-UA"/>
        </w:rPr>
        <w:t xml:space="preserve"> умов (Варіант 3) стимулювала фотосинтез і накопичення біохімічних компонентів. Вміст сухої речовини зріс до 13,6–15,1%, цукрів — до 9,0–10,4%, а вітаміну С — на 30–45% порівняно з </w:t>
      </w:r>
      <w:r w:rsidRPr="006D395D">
        <w:rPr>
          <w:sz w:val="28"/>
          <w:szCs w:val="28"/>
          <w:lang w:val="uk-UA" w:eastAsia="uk-UA"/>
        </w:rPr>
        <w:lastRenderedPageBreak/>
        <w:t xml:space="preserve">контролем (до 20,3 мг/100 г у сорту </w:t>
      </w:r>
      <w:proofErr w:type="spellStart"/>
      <w:r w:rsidRPr="006D395D">
        <w:rPr>
          <w:sz w:val="28"/>
          <w:szCs w:val="28"/>
          <w:lang w:val="uk-UA" w:eastAsia="uk-UA"/>
        </w:rPr>
        <w:t>Блюкроп</w:t>
      </w:r>
      <w:proofErr w:type="spellEnd"/>
      <w:r w:rsidRPr="006D395D">
        <w:rPr>
          <w:sz w:val="28"/>
          <w:szCs w:val="28"/>
          <w:lang w:val="uk-UA" w:eastAsia="uk-UA"/>
        </w:rPr>
        <w:t xml:space="preserve">). Продукція є повністю екологічно безпечною: вміст нітратів (12,0–28,1 мг/кг) у 2,1–5,0 </w:t>
      </w:r>
      <w:proofErr w:type="spellStart"/>
      <w:r w:rsidRPr="006D395D">
        <w:rPr>
          <w:sz w:val="28"/>
          <w:szCs w:val="28"/>
          <w:lang w:val="uk-UA" w:eastAsia="uk-UA"/>
        </w:rPr>
        <w:t>раза</w:t>
      </w:r>
      <w:proofErr w:type="spellEnd"/>
      <w:r w:rsidRPr="006D395D">
        <w:rPr>
          <w:sz w:val="28"/>
          <w:szCs w:val="28"/>
          <w:lang w:val="uk-UA" w:eastAsia="uk-UA"/>
        </w:rPr>
        <w:t xml:space="preserve"> нижчий за ГДК (60 мг/кг), а концентрації важких металів (</w:t>
      </w:r>
      <w:proofErr w:type="spellStart"/>
      <w:r w:rsidRPr="006D395D">
        <w:rPr>
          <w:sz w:val="28"/>
          <w:szCs w:val="28"/>
          <w:lang w:val="uk-UA" w:eastAsia="uk-UA"/>
        </w:rPr>
        <w:t>Pb</w:t>
      </w:r>
      <w:proofErr w:type="spellEnd"/>
      <w:r w:rsidRPr="006D395D">
        <w:rPr>
          <w:sz w:val="28"/>
          <w:szCs w:val="28"/>
          <w:lang w:val="uk-UA" w:eastAsia="uk-UA"/>
        </w:rPr>
        <w:t xml:space="preserve"> ≤ 0,04 мг/кг, </w:t>
      </w:r>
      <w:proofErr w:type="spellStart"/>
      <w:r w:rsidRPr="006D395D">
        <w:rPr>
          <w:sz w:val="28"/>
          <w:szCs w:val="28"/>
          <w:lang w:val="uk-UA" w:eastAsia="uk-UA"/>
        </w:rPr>
        <w:t>Cd</w:t>
      </w:r>
      <w:proofErr w:type="spellEnd"/>
      <w:r w:rsidRPr="006D395D">
        <w:rPr>
          <w:sz w:val="28"/>
          <w:szCs w:val="28"/>
          <w:lang w:val="uk-UA" w:eastAsia="uk-UA"/>
        </w:rPr>
        <w:t xml:space="preserve"> &lt; 0,005 мг/кг) перебувають далеко в межах допустимих санітарних норм.</w:t>
      </w:r>
    </w:p>
    <w:p w:rsidR="0026434B" w:rsidRPr="006D395D" w:rsidRDefault="0026434B" w:rsidP="00CB0A2F">
      <w:pPr>
        <w:widowControl/>
        <w:numPr>
          <w:ilvl w:val="0"/>
          <w:numId w:val="8"/>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Застосування підкисленого субстрату з сіркою та хвойним </w:t>
      </w:r>
      <w:proofErr w:type="spellStart"/>
      <w:r w:rsidRPr="006D395D">
        <w:rPr>
          <w:sz w:val="28"/>
          <w:szCs w:val="28"/>
          <w:lang w:val="uk-UA" w:eastAsia="uk-UA"/>
        </w:rPr>
        <w:t>опадом</w:t>
      </w:r>
      <w:proofErr w:type="spellEnd"/>
      <w:r w:rsidRPr="006D395D">
        <w:rPr>
          <w:sz w:val="28"/>
          <w:szCs w:val="28"/>
          <w:lang w:val="uk-UA" w:eastAsia="uk-UA"/>
        </w:rPr>
        <w:t xml:space="preserve"> позитивно вплинуло на крупність ягід. Маса 100 плодів у сортів </w:t>
      </w:r>
      <w:proofErr w:type="spellStart"/>
      <w:r w:rsidRPr="006D395D">
        <w:rPr>
          <w:sz w:val="28"/>
          <w:szCs w:val="28"/>
          <w:lang w:val="uk-UA" w:eastAsia="uk-UA"/>
        </w:rPr>
        <w:t>Блюкроп</w:t>
      </w:r>
      <w:proofErr w:type="spellEnd"/>
      <w:r w:rsidRPr="006D395D">
        <w:rPr>
          <w:sz w:val="28"/>
          <w:szCs w:val="28"/>
          <w:lang w:val="uk-UA" w:eastAsia="uk-UA"/>
        </w:rPr>
        <w:t xml:space="preserve"> та Дюк зросла до 182 г та 176 г відповідно (на 44–45% вище контролю). Вихід ягід першого сорту (фракція &gt;17 мм) досяг 81–84%, що забезпечило загальну товарність партії на рівні 97–99% і мінімізувало відсоток нестандарту до 1–3%.</w:t>
      </w:r>
    </w:p>
    <w:p w:rsidR="0026434B" w:rsidRPr="006D395D" w:rsidRDefault="0026434B" w:rsidP="00CB0A2F">
      <w:pPr>
        <w:widowControl/>
        <w:numPr>
          <w:ilvl w:val="0"/>
          <w:numId w:val="8"/>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Фінансові розрахунки підтвердили високу окупність капіталомістких витрат на закладання штучних субстратів. Найвищу економічну ефективність продемонстрував Варіант 3: чистий прибуток для сорту </w:t>
      </w:r>
      <w:proofErr w:type="spellStart"/>
      <w:r w:rsidRPr="006D395D">
        <w:rPr>
          <w:sz w:val="28"/>
          <w:szCs w:val="28"/>
          <w:lang w:val="uk-UA" w:eastAsia="uk-UA"/>
        </w:rPr>
        <w:t>Блюкроп</w:t>
      </w:r>
      <w:proofErr w:type="spellEnd"/>
      <w:r w:rsidRPr="006D395D">
        <w:rPr>
          <w:sz w:val="28"/>
          <w:szCs w:val="28"/>
          <w:lang w:val="uk-UA" w:eastAsia="uk-UA"/>
        </w:rPr>
        <w:t xml:space="preserve"> склав </w:t>
      </w:r>
      <w:r w:rsidRPr="006D395D">
        <w:rPr>
          <w:b/>
          <w:bCs/>
          <w:sz w:val="28"/>
          <w:szCs w:val="28"/>
          <w:lang w:val="uk-UA" w:eastAsia="uk-UA"/>
        </w:rPr>
        <w:t>2046,2 тис. грн/га</w:t>
      </w:r>
      <w:r w:rsidRPr="006D395D">
        <w:rPr>
          <w:sz w:val="28"/>
          <w:szCs w:val="28"/>
          <w:lang w:val="uk-UA" w:eastAsia="uk-UA"/>
        </w:rPr>
        <w:t xml:space="preserve"> при рівні рентабельності </w:t>
      </w:r>
      <w:r w:rsidRPr="006D395D">
        <w:rPr>
          <w:b/>
          <w:bCs/>
          <w:sz w:val="28"/>
          <w:szCs w:val="28"/>
          <w:lang w:val="uk-UA" w:eastAsia="uk-UA"/>
        </w:rPr>
        <w:t>262,3%</w:t>
      </w:r>
      <w:r w:rsidRPr="006D395D">
        <w:rPr>
          <w:sz w:val="28"/>
          <w:szCs w:val="28"/>
          <w:lang w:val="uk-UA" w:eastAsia="uk-UA"/>
        </w:rPr>
        <w:t xml:space="preserve">, для сорту Дюк — </w:t>
      </w:r>
      <w:r w:rsidRPr="006D395D">
        <w:rPr>
          <w:b/>
          <w:bCs/>
          <w:sz w:val="28"/>
          <w:szCs w:val="28"/>
          <w:lang w:val="uk-UA" w:eastAsia="uk-UA"/>
        </w:rPr>
        <w:t>1648,2 тис. грн/га</w:t>
      </w:r>
      <w:r w:rsidRPr="006D395D">
        <w:rPr>
          <w:sz w:val="28"/>
          <w:szCs w:val="28"/>
          <w:lang w:val="uk-UA" w:eastAsia="uk-UA"/>
        </w:rPr>
        <w:t xml:space="preserve"> (рентабельність </w:t>
      </w:r>
      <w:r w:rsidRPr="006D395D">
        <w:rPr>
          <w:b/>
          <w:bCs/>
          <w:sz w:val="28"/>
          <w:szCs w:val="28"/>
          <w:lang w:val="uk-UA" w:eastAsia="uk-UA"/>
        </w:rPr>
        <w:t>211,3%</w:t>
      </w:r>
      <w:r w:rsidRPr="006D395D">
        <w:rPr>
          <w:sz w:val="28"/>
          <w:szCs w:val="28"/>
          <w:lang w:val="uk-UA" w:eastAsia="uk-UA"/>
        </w:rPr>
        <w:t xml:space="preserve">). Вирощування сорту </w:t>
      </w:r>
      <w:proofErr w:type="spellStart"/>
      <w:r w:rsidRPr="006D395D">
        <w:rPr>
          <w:sz w:val="28"/>
          <w:szCs w:val="28"/>
          <w:lang w:val="uk-UA" w:eastAsia="uk-UA"/>
        </w:rPr>
        <w:t>Елліот</w:t>
      </w:r>
      <w:proofErr w:type="spellEnd"/>
      <w:r w:rsidRPr="006D395D">
        <w:rPr>
          <w:sz w:val="28"/>
          <w:szCs w:val="28"/>
          <w:lang w:val="uk-UA" w:eastAsia="uk-UA"/>
        </w:rPr>
        <w:t xml:space="preserve"> на контролі є збитковим (-8,2%), проте у Варіанті 3 воно забезпечує прибуток 1169,4 тис. грн/га і рентабельність 149,9%.</w:t>
      </w: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jc w:val="both"/>
        <w:rPr>
          <w:sz w:val="28"/>
          <w:szCs w:val="28"/>
          <w:lang w:val="uk-UA" w:eastAsia="uk-UA"/>
        </w:rPr>
      </w:pPr>
    </w:p>
    <w:p w:rsidR="0026434B" w:rsidRPr="006D395D" w:rsidRDefault="0026434B" w:rsidP="0026434B">
      <w:pPr>
        <w:widowControl/>
        <w:autoSpaceDE/>
        <w:autoSpaceDN/>
        <w:adjustRightInd/>
        <w:spacing w:line="360" w:lineRule="auto"/>
        <w:ind w:firstLine="709"/>
        <w:jc w:val="center"/>
        <w:rPr>
          <w:b/>
          <w:bCs/>
          <w:sz w:val="28"/>
          <w:szCs w:val="28"/>
          <w:lang w:val="uk-UA" w:eastAsia="uk-UA"/>
        </w:rPr>
      </w:pPr>
      <w:r w:rsidRPr="006D395D">
        <w:rPr>
          <w:b/>
          <w:bCs/>
          <w:sz w:val="28"/>
          <w:szCs w:val="28"/>
          <w:lang w:val="uk-UA" w:eastAsia="uk-UA"/>
        </w:rPr>
        <w:lastRenderedPageBreak/>
        <w:t>ПРОПОЗИЦІЇ ВИРОБНИЦТВУ</w:t>
      </w:r>
    </w:p>
    <w:p w:rsidR="0026434B" w:rsidRPr="006D395D" w:rsidRDefault="0026434B" w:rsidP="0026434B">
      <w:pPr>
        <w:widowControl/>
        <w:autoSpaceDE/>
        <w:autoSpaceDN/>
        <w:adjustRightInd/>
        <w:spacing w:line="360" w:lineRule="auto"/>
        <w:ind w:firstLine="709"/>
        <w:jc w:val="center"/>
        <w:rPr>
          <w:sz w:val="28"/>
          <w:szCs w:val="28"/>
          <w:lang w:val="uk-UA" w:eastAsia="uk-UA"/>
        </w:rPr>
      </w:pPr>
    </w:p>
    <w:p w:rsidR="0026434B" w:rsidRPr="006D395D" w:rsidRDefault="0026434B" w:rsidP="006D395D">
      <w:pPr>
        <w:widowControl/>
        <w:autoSpaceDE/>
        <w:autoSpaceDN/>
        <w:adjustRightInd/>
        <w:spacing w:line="360" w:lineRule="auto"/>
        <w:ind w:firstLine="851"/>
        <w:jc w:val="both"/>
        <w:rPr>
          <w:sz w:val="28"/>
          <w:szCs w:val="28"/>
          <w:lang w:val="uk-UA" w:eastAsia="uk-UA"/>
        </w:rPr>
      </w:pPr>
      <w:r w:rsidRPr="006D395D">
        <w:rPr>
          <w:sz w:val="28"/>
          <w:szCs w:val="28"/>
          <w:lang w:val="uk-UA" w:eastAsia="uk-UA"/>
        </w:rPr>
        <w:t>На основі результатів науково-дослідної роботи, проведеної на дослідному полі ЖАТФК, з метою підвищення врожайності, покращення товарних якостей та забезпечення високої екологічної безпеки ягід лохини високорослої в умовах Центрального Полісся України, виробництву пропонується:</w:t>
      </w:r>
    </w:p>
    <w:p w:rsidR="0026434B" w:rsidRPr="006D395D" w:rsidRDefault="0026434B" w:rsidP="006D395D">
      <w:pPr>
        <w:widowControl/>
        <w:numPr>
          <w:ilvl w:val="0"/>
          <w:numId w:val="9"/>
        </w:numPr>
        <w:autoSpaceDE/>
        <w:autoSpaceDN/>
        <w:adjustRightInd/>
        <w:spacing w:line="360" w:lineRule="auto"/>
        <w:ind w:left="0" w:firstLine="851"/>
        <w:jc w:val="both"/>
        <w:rPr>
          <w:sz w:val="28"/>
          <w:szCs w:val="28"/>
          <w:lang w:val="uk-UA" w:eastAsia="uk-UA"/>
        </w:rPr>
      </w:pPr>
      <w:r w:rsidRPr="006D395D">
        <w:rPr>
          <w:b/>
          <w:bCs/>
          <w:sz w:val="28"/>
          <w:szCs w:val="28"/>
          <w:lang w:val="uk-UA" w:eastAsia="uk-UA"/>
        </w:rPr>
        <w:t xml:space="preserve"> </w:t>
      </w:r>
      <w:r w:rsidRPr="006D395D">
        <w:rPr>
          <w:sz w:val="28"/>
          <w:szCs w:val="28"/>
          <w:lang w:val="uk-UA" w:eastAsia="uk-UA"/>
        </w:rPr>
        <w:t xml:space="preserve">Не допускати закладання промислових плантацій лохини у природні сірі лісові чи дерново-підзолисті ґрунти (з </w:t>
      </w:r>
      <w:proofErr w:type="spellStart"/>
      <w:r w:rsidRPr="006D395D">
        <w:rPr>
          <w:sz w:val="28"/>
          <w:szCs w:val="28"/>
          <w:lang w:val="uk-UA" w:eastAsia="uk-UA"/>
        </w:rPr>
        <w:t>pH</w:t>
      </w:r>
      <w:proofErr w:type="spellEnd"/>
      <w:r w:rsidRPr="006D395D">
        <w:rPr>
          <w:sz w:val="28"/>
          <w:szCs w:val="28"/>
          <w:lang w:val="uk-UA" w:eastAsia="uk-UA"/>
        </w:rPr>
        <w:t xml:space="preserve"> &gt; 4,8) без попереднього створення штучного кислих субстратів.</w:t>
      </w:r>
    </w:p>
    <w:p w:rsidR="0026434B" w:rsidRPr="006D395D" w:rsidRDefault="0026434B" w:rsidP="006D395D">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вирощування культури формувати посадкові траншеї або ями (глибиною 40–45 см, діаметром 60–70 см), заповнені оптимізованою сумішшю верхового кислого торфу, хвойного опаду та річкового піску у співвідношенні </w:t>
      </w:r>
      <w:r w:rsidRPr="006D395D">
        <w:rPr>
          <w:b/>
          <w:bCs/>
          <w:sz w:val="28"/>
          <w:szCs w:val="28"/>
          <w:lang w:val="uk-UA" w:eastAsia="uk-UA"/>
        </w:rPr>
        <w:t>2:1:1</w:t>
      </w:r>
      <w:r w:rsidRPr="006D395D">
        <w:rPr>
          <w:sz w:val="28"/>
          <w:szCs w:val="28"/>
          <w:lang w:val="uk-UA" w:eastAsia="uk-UA"/>
        </w:rPr>
        <w:t>.</w:t>
      </w:r>
    </w:p>
    <w:p w:rsidR="0026434B" w:rsidRPr="006D395D" w:rsidRDefault="0026434B" w:rsidP="006D395D">
      <w:pPr>
        <w:widowControl/>
        <w:numPr>
          <w:ilvl w:val="0"/>
          <w:numId w:val="9"/>
        </w:numPr>
        <w:autoSpaceDE/>
        <w:autoSpaceDN/>
        <w:adjustRightInd/>
        <w:spacing w:line="360" w:lineRule="auto"/>
        <w:ind w:left="0" w:firstLine="851"/>
        <w:jc w:val="both"/>
        <w:rPr>
          <w:sz w:val="28"/>
          <w:szCs w:val="28"/>
          <w:lang w:val="uk-UA" w:eastAsia="uk-UA"/>
        </w:rPr>
      </w:pPr>
      <w:r w:rsidRPr="006D395D">
        <w:rPr>
          <w:b/>
          <w:bCs/>
          <w:sz w:val="28"/>
          <w:szCs w:val="28"/>
          <w:lang w:val="uk-UA" w:eastAsia="uk-UA"/>
        </w:rPr>
        <w:t xml:space="preserve"> </w:t>
      </w:r>
      <w:r w:rsidRPr="006D395D">
        <w:rPr>
          <w:sz w:val="28"/>
          <w:szCs w:val="28"/>
          <w:lang w:val="uk-UA" w:eastAsia="uk-UA"/>
        </w:rPr>
        <w:t>З метою стабілізації та утримання оптимального рівня кислотності субстрату (</w:t>
      </w:r>
      <w:proofErr w:type="spellStart"/>
      <w:r w:rsidRPr="006D395D">
        <w:rPr>
          <w:sz w:val="28"/>
          <w:szCs w:val="28"/>
          <w:lang w:val="uk-UA" w:eastAsia="uk-UA"/>
        </w:rPr>
        <w:t>pH</w:t>
      </w:r>
      <w:proofErr w:type="spellEnd"/>
      <w:r w:rsidRPr="006D395D">
        <w:rPr>
          <w:sz w:val="28"/>
          <w:szCs w:val="28"/>
          <w:lang w:val="uk-UA" w:eastAsia="uk-UA"/>
        </w:rPr>
        <w:t xml:space="preserve"> 3,8–4,2), що є критичним для функціонування </w:t>
      </w:r>
      <w:proofErr w:type="spellStart"/>
      <w:r w:rsidRPr="006D395D">
        <w:rPr>
          <w:sz w:val="28"/>
          <w:szCs w:val="28"/>
          <w:lang w:val="uk-UA" w:eastAsia="uk-UA"/>
        </w:rPr>
        <w:t>ендомікоризи</w:t>
      </w:r>
      <w:proofErr w:type="spellEnd"/>
      <w:r w:rsidRPr="006D395D">
        <w:rPr>
          <w:sz w:val="28"/>
          <w:szCs w:val="28"/>
          <w:lang w:val="uk-UA" w:eastAsia="uk-UA"/>
        </w:rPr>
        <w:t xml:space="preserve">, під час закладання субстрату обов'язково вносити </w:t>
      </w:r>
      <w:r w:rsidRPr="006D395D">
        <w:rPr>
          <w:b/>
          <w:bCs/>
          <w:sz w:val="28"/>
          <w:szCs w:val="28"/>
          <w:lang w:val="uk-UA" w:eastAsia="uk-UA"/>
        </w:rPr>
        <w:t>гранульовану елементарну сірку в дозі 40 г/м²</w:t>
      </w:r>
      <w:r w:rsidRPr="006D395D">
        <w:rPr>
          <w:sz w:val="28"/>
          <w:szCs w:val="28"/>
          <w:lang w:val="uk-UA" w:eastAsia="uk-UA"/>
        </w:rPr>
        <w:t xml:space="preserve"> (або близько 110–120 кг/га суцільного внесення залежно від ширини гряд).</w:t>
      </w:r>
    </w:p>
    <w:p w:rsidR="0026434B" w:rsidRPr="006D395D" w:rsidRDefault="0026434B" w:rsidP="006D395D">
      <w:pPr>
        <w:pStyle w:val="a4"/>
        <w:widowControl/>
        <w:numPr>
          <w:ilvl w:val="0"/>
          <w:numId w:val="9"/>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Як базовий, найбільш адаптивний та високоврожайний сорт для Центрального Полісся, рекомендується використовувати </w:t>
      </w:r>
      <w:proofErr w:type="spellStart"/>
      <w:r w:rsidRPr="006D395D">
        <w:rPr>
          <w:b/>
          <w:bCs/>
          <w:sz w:val="28"/>
          <w:szCs w:val="28"/>
          <w:lang w:val="uk-UA" w:eastAsia="uk-UA"/>
        </w:rPr>
        <w:t>Блюкроп</w:t>
      </w:r>
      <w:proofErr w:type="spellEnd"/>
      <w:r w:rsidRPr="006D395D">
        <w:rPr>
          <w:b/>
          <w:bCs/>
          <w:sz w:val="28"/>
          <w:szCs w:val="28"/>
          <w:lang w:val="uk-UA" w:eastAsia="uk-UA"/>
        </w:rPr>
        <w:t xml:space="preserve"> (</w:t>
      </w:r>
      <w:proofErr w:type="spellStart"/>
      <w:r w:rsidRPr="006D395D">
        <w:rPr>
          <w:b/>
          <w:bCs/>
          <w:sz w:val="28"/>
          <w:szCs w:val="28"/>
          <w:lang w:val="uk-UA" w:eastAsia="uk-UA"/>
        </w:rPr>
        <w:t>Bluecrop</w:t>
      </w:r>
      <w:proofErr w:type="spellEnd"/>
      <w:r w:rsidRPr="006D395D">
        <w:rPr>
          <w:b/>
          <w:bCs/>
          <w:sz w:val="28"/>
          <w:szCs w:val="28"/>
          <w:lang w:val="uk-UA" w:eastAsia="uk-UA"/>
        </w:rPr>
        <w:t>)</w:t>
      </w:r>
      <w:r w:rsidRPr="006D395D">
        <w:rPr>
          <w:sz w:val="28"/>
          <w:szCs w:val="28"/>
          <w:lang w:val="uk-UA" w:eastAsia="uk-UA"/>
        </w:rPr>
        <w:t>, який забезпечує стабільну врожайність на рівні понад 14 т/га та максимальний чистий прибуток (понад 2 млн грн/га).</w:t>
      </w:r>
    </w:p>
    <w:p w:rsidR="0026434B" w:rsidRPr="006D395D" w:rsidRDefault="0026434B" w:rsidP="006D395D">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отримання надранньої преміальної продукції та диверсифікації ризиків літніх </w:t>
      </w:r>
      <w:proofErr w:type="spellStart"/>
      <w:r w:rsidRPr="006D395D">
        <w:rPr>
          <w:sz w:val="28"/>
          <w:szCs w:val="28"/>
          <w:lang w:val="uk-UA" w:eastAsia="uk-UA"/>
        </w:rPr>
        <w:t>посух</w:t>
      </w:r>
      <w:proofErr w:type="spellEnd"/>
      <w:r w:rsidRPr="006D395D">
        <w:rPr>
          <w:sz w:val="28"/>
          <w:szCs w:val="28"/>
          <w:lang w:val="uk-UA" w:eastAsia="uk-UA"/>
        </w:rPr>
        <w:t xml:space="preserve"> у структуру насаджень доцільно включати сорт </w:t>
      </w:r>
      <w:r w:rsidRPr="006D395D">
        <w:rPr>
          <w:b/>
          <w:bCs/>
          <w:sz w:val="28"/>
          <w:szCs w:val="28"/>
          <w:lang w:val="uk-UA" w:eastAsia="uk-UA"/>
        </w:rPr>
        <w:t>Дюк (</w:t>
      </w:r>
      <w:proofErr w:type="spellStart"/>
      <w:r w:rsidRPr="006D395D">
        <w:rPr>
          <w:b/>
          <w:bCs/>
          <w:sz w:val="28"/>
          <w:szCs w:val="28"/>
          <w:lang w:val="uk-UA" w:eastAsia="uk-UA"/>
        </w:rPr>
        <w:t>Duke</w:t>
      </w:r>
      <w:proofErr w:type="spellEnd"/>
      <w:r w:rsidRPr="006D395D">
        <w:rPr>
          <w:b/>
          <w:bCs/>
          <w:sz w:val="28"/>
          <w:szCs w:val="28"/>
          <w:lang w:val="uk-UA" w:eastAsia="uk-UA"/>
        </w:rPr>
        <w:t>)</w:t>
      </w:r>
      <w:r w:rsidRPr="006D395D">
        <w:rPr>
          <w:sz w:val="28"/>
          <w:szCs w:val="28"/>
          <w:lang w:val="uk-UA" w:eastAsia="uk-UA"/>
        </w:rPr>
        <w:t xml:space="preserve"> (до 30–40% від площі плантації).</w:t>
      </w:r>
    </w:p>
    <w:p w:rsidR="0026434B" w:rsidRPr="006D395D" w:rsidRDefault="0026434B" w:rsidP="006D395D">
      <w:pPr>
        <w:pStyle w:val="a4"/>
        <w:widowControl/>
        <w:numPr>
          <w:ilvl w:val="0"/>
          <w:numId w:val="9"/>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Закладання площ під пізньостиглий сорт </w:t>
      </w:r>
      <w:proofErr w:type="spellStart"/>
      <w:r w:rsidRPr="006D395D">
        <w:rPr>
          <w:b/>
          <w:bCs/>
          <w:sz w:val="28"/>
          <w:szCs w:val="28"/>
          <w:lang w:val="uk-UA" w:eastAsia="uk-UA"/>
        </w:rPr>
        <w:t>Елліот</w:t>
      </w:r>
      <w:proofErr w:type="spellEnd"/>
      <w:r w:rsidRPr="006D395D">
        <w:rPr>
          <w:b/>
          <w:bCs/>
          <w:sz w:val="28"/>
          <w:szCs w:val="28"/>
          <w:lang w:val="uk-UA" w:eastAsia="uk-UA"/>
        </w:rPr>
        <w:t xml:space="preserve"> (</w:t>
      </w:r>
      <w:proofErr w:type="spellStart"/>
      <w:r w:rsidRPr="006D395D">
        <w:rPr>
          <w:b/>
          <w:bCs/>
          <w:sz w:val="28"/>
          <w:szCs w:val="28"/>
          <w:lang w:val="uk-UA" w:eastAsia="uk-UA"/>
        </w:rPr>
        <w:t>Elliot</w:t>
      </w:r>
      <w:proofErr w:type="spellEnd"/>
      <w:r w:rsidRPr="006D395D">
        <w:rPr>
          <w:b/>
          <w:bCs/>
          <w:sz w:val="28"/>
          <w:szCs w:val="28"/>
          <w:lang w:val="uk-UA" w:eastAsia="uk-UA"/>
        </w:rPr>
        <w:t>)</w:t>
      </w:r>
      <w:r w:rsidRPr="006D395D">
        <w:rPr>
          <w:sz w:val="28"/>
          <w:szCs w:val="28"/>
          <w:lang w:val="uk-UA" w:eastAsia="uk-UA"/>
        </w:rPr>
        <w:t xml:space="preserve"> в умовах Житомирщини обмежувати через ризики недобору врожаю внаслідок раннього осіннього зниження температур, використовуючи його виключно на </w:t>
      </w:r>
      <w:proofErr w:type="spellStart"/>
      <w:r w:rsidRPr="006D395D">
        <w:rPr>
          <w:sz w:val="28"/>
          <w:szCs w:val="28"/>
          <w:lang w:val="uk-UA" w:eastAsia="uk-UA"/>
        </w:rPr>
        <w:t>високооптимізованих</w:t>
      </w:r>
      <w:proofErr w:type="spellEnd"/>
      <w:r w:rsidRPr="006D395D">
        <w:rPr>
          <w:sz w:val="28"/>
          <w:szCs w:val="28"/>
          <w:lang w:val="uk-UA" w:eastAsia="uk-UA"/>
        </w:rPr>
        <w:t xml:space="preserve"> субстратах для продовження сезону свіжих ягід.</w:t>
      </w:r>
    </w:p>
    <w:p w:rsidR="0026434B" w:rsidRPr="006D395D" w:rsidRDefault="0026434B" w:rsidP="006D395D">
      <w:pPr>
        <w:widowControl/>
        <w:numPr>
          <w:ilvl w:val="0"/>
          <w:numId w:val="9"/>
        </w:numPr>
        <w:autoSpaceDE/>
        <w:autoSpaceDN/>
        <w:adjustRightInd/>
        <w:spacing w:line="360" w:lineRule="auto"/>
        <w:ind w:left="0" w:firstLine="851"/>
        <w:jc w:val="both"/>
        <w:rPr>
          <w:sz w:val="28"/>
          <w:szCs w:val="28"/>
          <w:lang w:val="uk-UA" w:eastAsia="uk-UA"/>
        </w:rPr>
      </w:pPr>
      <w:r w:rsidRPr="006D395D">
        <w:rPr>
          <w:sz w:val="28"/>
          <w:szCs w:val="28"/>
          <w:lang w:val="uk-UA" w:eastAsia="uk-UA"/>
        </w:rPr>
        <w:lastRenderedPageBreak/>
        <w:t xml:space="preserve">Повністю виключити використання органічних добрив (гній, </w:t>
      </w:r>
      <w:proofErr w:type="spellStart"/>
      <w:r w:rsidRPr="006D395D">
        <w:rPr>
          <w:sz w:val="28"/>
          <w:szCs w:val="28"/>
          <w:lang w:val="uk-UA" w:eastAsia="uk-UA"/>
        </w:rPr>
        <w:t>компости</w:t>
      </w:r>
      <w:proofErr w:type="spellEnd"/>
      <w:r w:rsidRPr="006D395D">
        <w:rPr>
          <w:sz w:val="28"/>
          <w:szCs w:val="28"/>
          <w:lang w:val="uk-UA" w:eastAsia="uk-UA"/>
        </w:rPr>
        <w:t>, курячий послід), які</w:t>
      </w:r>
      <w:r w:rsidR="006D395D" w:rsidRPr="006D395D">
        <w:rPr>
          <w:sz w:val="28"/>
          <w:szCs w:val="28"/>
          <w:lang w:val="uk-UA" w:eastAsia="uk-UA"/>
        </w:rPr>
        <w:t xml:space="preserve"> викликають залуження </w:t>
      </w:r>
      <w:proofErr w:type="spellStart"/>
      <w:r w:rsidR="006D395D" w:rsidRPr="006D395D">
        <w:rPr>
          <w:sz w:val="28"/>
          <w:szCs w:val="28"/>
          <w:lang w:val="uk-UA" w:eastAsia="uk-UA"/>
        </w:rPr>
        <w:t>субстрату</w:t>
      </w:r>
      <w:r w:rsidRPr="006D395D">
        <w:rPr>
          <w:sz w:val="28"/>
          <w:szCs w:val="28"/>
          <w:lang w:val="uk-UA" w:eastAsia="uk-UA"/>
        </w:rPr>
        <w:t>Азотне</w:t>
      </w:r>
      <w:proofErr w:type="spellEnd"/>
      <w:r w:rsidRPr="006D395D">
        <w:rPr>
          <w:sz w:val="28"/>
          <w:szCs w:val="28"/>
          <w:lang w:val="uk-UA" w:eastAsia="uk-UA"/>
        </w:rPr>
        <w:t xml:space="preserve"> живлення забезпечувати виключно у фізіологічно кислій формі — шляхом внесення </w:t>
      </w:r>
      <w:r w:rsidRPr="006D395D">
        <w:rPr>
          <w:b/>
          <w:bCs/>
          <w:sz w:val="28"/>
          <w:szCs w:val="28"/>
          <w:lang w:val="uk-UA" w:eastAsia="uk-UA"/>
        </w:rPr>
        <w:t>сульфату амонію</w:t>
      </w:r>
      <w:r w:rsidRPr="006D395D">
        <w:rPr>
          <w:sz w:val="28"/>
          <w:szCs w:val="28"/>
          <w:lang w:val="uk-UA" w:eastAsia="uk-UA"/>
        </w:rPr>
        <w:t xml:space="preserve"> в нормі 30 г/кущ на початку вегетації.</w:t>
      </w:r>
    </w:p>
    <w:p w:rsidR="0026434B" w:rsidRPr="006D395D" w:rsidRDefault="0026434B" w:rsidP="006D395D">
      <w:pPr>
        <w:widowControl/>
        <w:autoSpaceDE/>
        <w:autoSpaceDN/>
        <w:adjustRightInd/>
        <w:spacing w:line="360" w:lineRule="auto"/>
        <w:ind w:firstLine="851"/>
        <w:jc w:val="both"/>
        <w:rPr>
          <w:sz w:val="28"/>
          <w:szCs w:val="28"/>
          <w:lang w:val="uk-UA" w:eastAsia="uk-UA"/>
        </w:rPr>
      </w:pPr>
      <w:r w:rsidRPr="006D395D">
        <w:rPr>
          <w:sz w:val="28"/>
          <w:szCs w:val="28"/>
          <w:lang w:val="uk-UA" w:eastAsia="uk-UA"/>
        </w:rPr>
        <w:t xml:space="preserve">Для підтримання оптимального водно-фізичного режиму та захисту від перегріву кореневої системи щорічно проводити мульчування </w:t>
      </w:r>
      <w:proofErr w:type="spellStart"/>
      <w:r w:rsidRPr="006D395D">
        <w:rPr>
          <w:sz w:val="28"/>
          <w:szCs w:val="28"/>
          <w:lang w:val="uk-UA" w:eastAsia="uk-UA"/>
        </w:rPr>
        <w:t>пристовбурових</w:t>
      </w:r>
      <w:proofErr w:type="spellEnd"/>
      <w:r w:rsidRPr="006D395D">
        <w:rPr>
          <w:sz w:val="28"/>
          <w:szCs w:val="28"/>
          <w:lang w:val="uk-UA" w:eastAsia="uk-UA"/>
        </w:rPr>
        <w:t xml:space="preserve"> смуг шаром </w:t>
      </w:r>
      <w:r w:rsidRPr="006D395D">
        <w:rPr>
          <w:b/>
          <w:bCs/>
          <w:sz w:val="28"/>
          <w:szCs w:val="28"/>
          <w:lang w:val="uk-UA" w:eastAsia="uk-UA"/>
        </w:rPr>
        <w:t xml:space="preserve">8–10 см подрібненої </w:t>
      </w:r>
      <w:proofErr w:type="spellStart"/>
      <w:r w:rsidRPr="006D395D">
        <w:rPr>
          <w:b/>
          <w:bCs/>
          <w:sz w:val="28"/>
          <w:szCs w:val="28"/>
          <w:lang w:val="uk-UA" w:eastAsia="uk-UA"/>
        </w:rPr>
        <w:t>сонової</w:t>
      </w:r>
      <w:proofErr w:type="spellEnd"/>
      <w:r w:rsidRPr="006D395D">
        <w:rPr>
          <w:b/>
          <w:bCs/>
          <w:sz w:val="28"/>
          <w:szCs w:val="28"/>
          <w:lang w:val="uk-UA" w:eastAsia="uk-UA"/>
        </w:rPr>
        <w:t xml:space="preserve"> кори</w:t>
      </w:r>
      <w:r w:rsidRPr="006D395D">
        <w:rPr>
          <w:sz w:val="28"/>
          <w:szCs w:val="28"/>
          <w:lang w:val="uk-UA" w:eastAsia="uk-UA"/>
        </w:rPr>
        <w:t xml:space="preserve"> (фракція 2–5 см).</w:t>
      </w:r>
    </w:p>
    <w:p w:rsidR="0026434B" w:rsidRPr="006D395D" w:rsidRDefault="0026434B" w:rsidP="006D395D">
      <w:pPr>
        <w:widowControl/>
        <w:numPr>
          <w:ilvl w:val="0"/>
          <w:numId w:val="9"/>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Оскільки лохина потребує постійного краплинного зрошення (підтримання вологості ґрунту на рівні 70–80% НВ), перед подачею води в систему обов’язково контролювати її </w:t>
      </w:r>
      <w:proofErr w:type="spellStart"/>
      <w:r w:rsidRPr="006D395D">
        <w:rPr>
          <w:sz w:val="28"/>
          <w:szCs w:val="28"/>
          <w:lang w:val="uk-UA" w:eastAsia="uk-UA"/>
        </w:rPr>
        <w:t>pH</w:t>
      </w:r>
      <w:proofErr w:type="spellEnd"/>
      <w:r w:rsidRPr="006D395D">
        <w:rPr>
          <w:sz w:val="28"/>
          <w:szCs w:val="28"/>
          <w:lang w:val="uk-UA" w:eastAsia="uk-UA"/>
        </w:rPr>
        <w:t xml:space="preserve"> та проводити штучне підкислення ортофосфорною або лимонною кислотою до показника </w:t>
      </w:r>
      <w:r w:rsidRPr="006D395D">
        <w:rPr>
          <w:b/>
          <w:bCs/>
          <w:sz w:val="28"/>
          <w:szCs w:val="28"/>
          <w:lang w:val="uk-UA" w:eastAsia="uk-UA"/>
        </w:rPr>
        <w:t>4,0–4,5</w:t>
      </w:r>
      <w:r w:rsidRPr="006D395D">
        <w:rPr>
          <w:sz w:val="28"/>
          <w:szCs w:val="28"/>
          <w:lang w:val="uk-UA" w:eastAsia="uk-UA"/>
        </w:rPr>
        <w:t>.</w:t>
      </w:r>
    </w:p>
    <w:p w:rsidR="0026434B" w:rsidRPr="006D395D" w:rsidRDefault="0026434B" w:rsidP="006D395D">
      <w:pPr>
        <w:widowControl/>
        <w:autoSpaceDE/>
        <w:autoSpaceDN/>
        <w:adjustRightInd/>
        <w:spacing w:line="360" w:lineRule="auto"/>
        <w:ind w:firstLine="851"/>
        <w:jc w:val="both"/>
        <w:rPr>
          <w:sz w:val="28"/>
          <w:szCs w:val="28"/>
          <w:lang w:val="uk-UA" w:eastAsia="uk-UA"/>
        </w:rPr>
      </w:pPr>
    </w:p>
    <w:p w:rsidR="0026434B" w:rsidRDefault="0026434B"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both"/>
        <w:rPr>
          <w:sz w:val="28"/>
          <w:szCs w:val="28"/>
          <w:lang w:val="uk-UA" w:eastAsia="uk-UA"/>
        </w:rPr>
      </w:pPr>
    </w:p>
    <w:p w:rsidR="006D395D" w:rsidRDefault="006D395D" w:rsidP="006D395D">
      <w:pPr>
        <w:widowControl/>
        <w:autoSpaceDE/>
        <w:autoSpaceDN/>
        <w:adjustRightInd/>
        <w:spacing w:line="360" w:lineRule="auto"/>
        <w:ind w:firstLine="851"/>
        <w:jc w:val="center"/>
        <w:rPr>
          <w:b/>
          <w:bCs/>
          <w:sz w:val="28"/>
          <w:szCs w:val="28"/>
          <w:lang w:val="uk-UA" w:eastAsia="uk-UA"/>
        </w:rPr>
      </w:pPr>
      <w:r w:rsidRPr="006D395D">
        <w:rPr>
          <w:b/>
          <w:bCs/>
          <w:sz w:val="28"/>
          <w:szCs w:val="28"/>
          <w:lang w:val="uk-UA" w:eastAsia="uk-UA"/>
        </w:rPr>
        <w:lastRenderedPageBreak/>
        <w:t>СПИСОК ВИКОРИСТАНИХ ДЖЕРЕЛ</w:t>
      </w:r>
    </w:p>
    <w:p w:rsidR="006D395D" w:rsidRPr="006D395D" w:rsidRDefault="006D395D" w:rsidP="006D395D">
      <w:pPr>
        <w:widowControl/>
        <w:autoSpaceDE/>
        <w:autoSpaceDN/>
        <w:adjustRightInd/>
        <w:spacing w:line="360" w:lineRule="auto"/>
        <w:ind w:firstLine="851"/>
        <w:jc w:val="center"/>
        <w:rPr>
          <w:b/>
          <w:bCs/>
          <w:sz w:val="28"/>
          <w:szCs w:val="28"/>
          <w:lang w:val="uk-UA" w:eastAsia="uk-UA"/>
        </w:rPr>
      </w:pP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Про правові засади організації та ведення органічного виробництва, обігу та маркування органічної продукції : Закон України від 10 лип. 2018 р. № 2496-VIII. </w:t>
      </w:r>
      <w:r w:rsidRPr="006D395D">
        <w:rPr>
          <w:i/>
          <w:iCs/>
          <w:sz w:val="28"/>
          <w:szCs w:val="28"/>
          <w:lang w:val="uk-UA" w:eastAsia="uk-UA"/>
        </w:rPr>
        <w:t>Відомості Верховної Ради України</w:t>
      </w:r>
      <w:r w:rsidRPr="006D395D">
        <w:rPr>
          <w:sz w:val="28"/>
          <w:szCs w:val="28"/>
          <w:lang w:val="uk-UA" w:eastAsia="uk-UA"/>
        </w:rPr>
        <w:t>. 2018. № 36. Ст. 275.</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Про охорону земель : Закон України від 19 черв. 2003 р. № 962-IV. </w:t>
      </w:r>
      <w:r w:rsidRPr="006D395D">
        <w:rPr>
          <w:i/>
          <w:iCs/>
          <w:sz w:val="28"/>
          <w:szCs w:val="28"/>
          <w:lang w:val="uk-UA" w:eastAsia="uk-UA"/>
        </w:rPr>
        <w:t>Відомості Верховної Ради України</w:t>
      </w:r>
      <w:r w:rsidRPr="006D395D">
        <w:rPr>
          <w:sz w:val="28"/>
          <w:szCs w:val="28"/>
          <w:lang w:val="uk-UA" w:eastAsia="uk-UA"/>
        </w:rPr>
        <w:t>. 2003. № 39. Ст. 349.</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proofErr w:type="spellStart"/>
      <w:r w:rsidRPr="006D395D">
        <w:rPr>
          <w:sz w:val="28"/>
          <w:szCs w:val="28"/>
          <w:lang w:val="uk-UA" w:eastAsia="uk-UA"/>
        </w:rPr>
        <w:t>Доспєхов</w:t>
      </w:r>
      <w:proofErr w:type="spellEnd"/>
      <w:r w:rsidRPr="006D395D">
        <w:rPr>
          <w:sz w:val="28"/>
          <w:szCs w:val="28"/>
          <w:lang w:val="uk-UA" w:eastAsia="uk-UA"/>
        </w:rPr>
        <w:t xml:space="preserve"> Б. А. Методика </w:t>
      </w:r>
      <w:proofErr w:type="spellStart"/>
      <w:r w:rsidRPr="006D395D">
        <w:rPr>
          <w:sz w:val="28"/>
          <w:szCs w:val="28"/>
          <w:lang w:val="uk-UA" w:eastAsia="uk-UA"/>
        </w:rPr>
        <w:t>полевого</w:t>
      </w:r>
      <w:proofErr w:type="spellEnd"/>
      <w:r w:rsidRPr="006D395D">
        <w:rPr>
          <w:sz w:val="28"/>
          <w:szCs w:val="28"/>
          <w:lang w:val="uk-UA" w:eastAsia="uk-UA"/>
        </w:rPr>
        <w:t xml:space="preserve"> </w:t>
      </w:r>
      <w:proofErr w:type="spellStart"/>
      <w:r w:rsidRPr="006D395D">
        <w:rPr>
          <w:sz w:val="28"/>
          <w:szCs w:val="28"/>
          <w:lang w:val="uk-UA" w:eastAsia="uk-UA"/>
        </w:rPr>
        <w:t>опыта</w:t>
      </w:r>
      <w:proofErr w:type="spellEnd"/>
      <w:r w:rsidRPr="006D395D">
        <w:rPr>
          <w:sz w:val="28"/>
          <w:szCs w:val="28"/>
          <w:lang w:val="uk-UA" w:eastAsia="uk-UA"/>
        </w:rPr>
        <w:t xml:space="preserve"> (с основами </w:t>
      </w:r>
      <w:proofErr w:type="spellStart"/>
      <w:r w:rsidRPr="006D395D">
        <w:rPr>
          <w:sz w:val="28"/>
          <w:szCs w:val="28"/>
          <w:lang w:val="uk-UA" w:eastAsia="uk-UA"/>
        </w:rPr>
        <w:t>статистической</w:t>
      </w:r>
      <w:proofErr w:type="spellEnd"/>
      <w:r w:rsidRPr="006D395D">
        <w:rPr>
          <w:sz w:val="28"/>
          <w:szCs w:val="28"/>
          <w:lang w:val="uk-UA" w:eastAsia="uk-UA"/>
        </w:rPr>
        <w:t xml:space="preserve"> </w:t>
      </w:r>
      <w:proofErr w:type="spellStart"/>
      <w:r w:rsidRPr="006D395D">
        <w:rPr>
          <w:sz w:val="28"/>
          <w:szCs w:val="28"/>
          <w:lang w:val="uk-UA" w:eastAsia="uk-UA"/>
        </w:rPr>
        <w:t>обработки</w:t>
      </w:r>
      <w:proofErr w:type="spellEnd"/>
      <w:r w:rsidRPr="006D395D">
        <w:rPr>
          <w:sz w:val="28"/>
          <w:szCs w:val="28"/>
          <w:lang w:val="uk-UA" w:eastAsia="uk-UA"/>
        </w:rPr>
        <w:t xml:space="preserve"> </w:t>
      </w:r>
      <w:proofErr w:type="spellStart"/>
      <w:r w:rsidRPr="006D395D">
        <w:rPr>
          <w:sz w:val="28"/>
          <w:szCs w:val="28"/>
          <w:lang w:val="uk-UA" w:eastAsia="uk-UA"/>
        </w:rPr>
        <w:t>результатов</w:t>
      </w:r>
      <w:proofErr w:type="spellEnd"/>
      <w:r w:rsidRPr="006D395D">
        <w:rPr>
          <w:sz w:val="28"/>
          <w:szCs w:val="28"/>
          <w:lang w:val="uk-UA" w:eastAsia="uk-UA"/>
        </w:rPr>
        <w:t xml:space="preserve"> </w:t>
      </w:r>
      <w:proofErr w:type="spellStart"/>
      <w:r w:rsidRPr="006D395D">
        <w:rPr>
          <w:sz w:val="28"/>
          <w:szCs w:val="28"/>
          <w:lang w:val="uk-UA" w:eastAsia="uk-UA"/>
        </w:rPr>
        <w:t>исследований</w:t>
      </w:r>
      <w:proofErr w:type="spellEnd"/>
      <w:r w:rsidRPr="006D395D">
        <w:rPr>
          <w:sz w:val="28"/>
          <w:szCs w:val="28"/>
          <w:lang w:val="uk-UA" w:eastAsia="uk-UA"/>
        </w:rPr>
        <w:t xml:space="preserve">). 5-е </w:t>
      </w:r>
      <w:proofErr w:type="spellStart"/>
      <w:r w:rsidRPr="006D395D">
        <w:rPr>
          <w:sz w:val="28"/>
          <w:szCs w:val="28"/>
          <w:lang w:val="uk-UA" w:eastAsia="uk-UA"/>
        </w:rPr>
        <w:t>изд</w:t>
      </w:r>
      <w:proofErr w:type="spellEnd"/>
      <w:r w:rsidRPr="006D395D">
        <w:rPr>
          <w:sz w:val="28"/>
          <w:szCs w:val="28"/>
          <w:lang w:val="uk-UA" w:eastAsia="uk-UA"/>
        </w:rPr>
        <w:t xml:space="preserve">., </w:t>
      </w:r>
      <w:proofErr w:type="spellStart"/>
      <w:r w:rsidRPr="006D395D">
        <w:rPr>
          <w:sz w:val="28"/>
          <w:szCs w:val="28"/>
          <w:lang w:val="uk-UA" w:eastAsia="uk-UA"/>
        </w:rPr>
        <w:t>доп</w:t>
      </w:r>
      <w:proofErr w:type="spellEnd"/>
      <w:r w:rsidRPr="006D395D">
        <w:rPr>
          <w:sz w:val="28"/>
          <w:szCs w:val="28"/>
          <w:lang w:val="uk-UA" w:eastAsia="uk-UA"/>
        </w:rPr>
        <w:t xml:space="preserve">. и </w:t>
      </w:r>
      <w:proofErr w:type="spellStart"/>
      <w:r w:rsidRPr="006D395D">
        <w:rPr>
          <w:sz w:val="28"/>
          <w:szCs w:val="28"/>
          <w:lang w:val="uk-UA" w:eastAsia="uk-UA"/>
        </w:rPr>
        <w:t>перераб</w:t>
      </w:r>
      <w:proofErr w:type="spellEnd"/>
      <w:r w:rsidRPr="006D395D">
        <w:rPr>
          <w:sz w:val="28"/>
          <w:szCs w:val="28"/>
          <w:lang w:val="uk-UA" w:eastAsia="uk-UA"/>
        </w:rPr>
        <w:t xml:space="preserve">. Москва : </w:t>
      </w:r>
      <w:proofErr w:type="spellStart"/>
      <w:r w:rsidRPr="006D395D">
        <w:rPr>
          <w:sz w:val="28"/>
          <w:szCs w:val="28"/>
          <w:lang w:val="uk-UA" w:eastAsia="uk-UA"/>
        </w:rPr>
        <w:t>Агропромиздат</w:t>
      </w:r>
      <w:proofErr w:type="spellEnd"/>
      <w:r w:rsidRPr="006D395D">
        <w:rPr>
          <w:sz w:val="28"/>
          <w:szCs w:val="28"/>
          <w:lang w:val="uk-UA" w:eastAsia="uk-UA"/>
        </w:rPr>
        <w:t>, 1985. 351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Кондратенко П. В., </w:t>
      </w:r>
      <w:proofErr w:type="spellStart"/>
      <w:r w:rsidRPr="006D395D">
        <w:rPr>
          <w:sz w:val="28"/>
          <w:szCs w:val="28"/>
          <w:lang w:val="uk-UA" w:eastAsia="uk-UA"/>
        </w:rPr>
        <w:t>Шестопал</w:t>
      </w:r>
      <w:proofErr w:type="spellEnd"/>
      <w:r w:rsidRPr="006D395D">
        <w:rPr>
          <w:sz w:val="28"/>
          <w:szCs w:val="28"/>
          <w:lang w:val="uk-UA" w:eastAsia="uk-UA"/>
        </w:rPr>
        <w:t xml:space="preserve"> Л. М. Методика проведення польових досліджень з плодовими і ягідними культурами. Київ : Аграрна наука, 2004. 96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Коновалова О. В. Біохімічний склад та товарна якість ягід лохини високорослої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xml:space="preserve">) залежно від сортових особливостей. </w:t>
      </w:r>
      <w:r w:rsidRPr="006D395D">
        <w:rPr>
          <w:i/>
          <w:iCs/>
          <w:sz w:val="28"/>
          <w:szCs w:val="28"/>
          <w:lang w:val="uk-UA" w:eastAsia="uk-UA"/>
        </w:rPr>
        <w:t>Наукові доповіді НУБіП України</w:t>
      </w:r>
      <w:r w:rsidRPr="006D395D">
        <w:rPr>
          <w:sz w:val="28"/>
          <w:szCs w:val="28"/>
          <w:lang w:val="uk-UA" w:eastAsia="uk-UA"/>
        </w:rPr>
        <w:t>. 2021. № 3 (91). С. 12–18.</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proofErr w:type="spellStart"/>
      <w:r w:rsidRPr="006D395D">
        <w:rPr>
          <w:sz w:val="28"/>
          <w:szCs w:val="28"/>
          <w:lang w:val="uk-UA" w:eastAsia="uk-UA"/>
        </w:rPr>
        <w:t>Копілевич</w:t>
      </w:r>
      <w:proofErr w:type="spellEnd"/>
      <w:r w:rsidRPr="006D395D">
        <w:rPr>
          <w:sz w:val="28"/>
          <w:szCs w:val="28"/>
          <w:lang w:val="uk-UA" w:eastAsia="uk-UA"/>
        </w:rPr>
        <w:t xml:space="preserve"> В. А., </w:t>
      </w:r>
      <w:proofErr w:type="spellStart"/>
      <w:r w:rsidRPr="006D395D">
        <w:rPr>
          <w:sz w:val="28"/>
          <w:szCs w:val="28"/>
          <w:lang w:val="uk-UA" w:eastAsia="uk-UA"/>
        </w:rPr>
        <w:t>Кочкодан</w:t>
      </w:r>
      <w:proofErr w:type="spellEnd"/>
      <w:r w:rsidRPr="006D395D">
        <w:rPr>
          <w:sz w:val="28"/>
          <w:szCs w:val="28"/>
          <w:lang w:val="uk-UA" w:eastAsia="uk-UA"/>
        </w:rPr>
        <w:t xml:space="preserve"> О. В. Екологічна безпека сільськогосподарської продукції та методи її контролю : </w:t>
      </w:r>
      <w:proofErr w:type="spellStart"/>
      <w:r w:rsidRPr="006D395D">
        <w:rPr>
          <w:sz w:val="28"/>
          <w:szCs w:val="28"/>
          <w:lang w:val="uk-UA" w:eastAsia="uk-UA"/>
        </w:rPr>
        <w:t>навч</w:t>
      </w:r>
      <w:proofErr w:type="spellEnd"/>
      <w:r w:rsidRPr="006D395D">
        <w:rPr>
          <w:sz w:val="28"/>
          <w:szCs w:val="28"/>
          <w:lang w:val="uk-UA" w:eastAsia="uk-UA"/>
        </w:rPr>
        <w:t xml:space="preserve">. </w:t>
      </w:r>
      <w:proofErr w:type="spellStart"/>
      <w:r w:rsidRPr="006D395D">
        <w:rPr>
          <w:sz w:val="28"/>
          <w:szCs w:val="28"/>
          <w:lang w:val="uk-UA" w:eastAsia="uk-UA"/>
        </w:rPr>
        <w:t>посіб</w:t>
      </w:r>
      <w:proofErr w:type="spellEnd"/>
      <w:r w:rsidRPr="006D395D">
        <w:rPr>
          <w:sz w:val="28"/>
          <w:szCs w:val="28"/>
          <w:lang w:val="uk-UA" w:eastAsia="uk-UA"/>
        </w:rPr>
        <w:t>. Київ : ЦУЛ, 2019. 284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Литовченко О. В. Сучасний стан та перспективи вирощування лохини високорослої в умовах Українського Полісся. </w:t>
      </w:r>
      <w:r w:rsidRPr="006D395D">
        <w:rPr>
          <w:i/>
          <w:iCs/>
          <w:sz w:val="28"/>
          <w:szCs w:val="28"/>
          <w:lang w:val="uk-UA" w:eastAsia="uk-UA"/>
        </w:rPr>
        <w:t>Вісник Житомирського національного агроекологічного університету</w:t>
      </w:r>
      <w:r w:rsidRPr="006D395D">
        <w:rPr>
          <w:sz w:val="28"/>
          <w:szCs w:val="28"/>
          <w:lang w:val="uk-UA" w:eastAsia="uk-UA"/>
        </w:rPr>
        <w:t>. 2018. № 2 (69), т. 1. С. 45–52.</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Лохина високоросла: технологія вирощування, за</w:t>
      </w:r>
      <w:r w:rsidR="00780626">
        <w:rPr>
          <w:sz w:val="28"/>
          <w:szCs w:val="28"/>
          <w:lang w:val="uk-UA" w:eastAsia="uk-UA"/>
        </w:rPr>
        <w:t>хист та економічна ефективність</w:t>
      </w:r>
      <w:r w:rsidRPr="006D395D">
        <w:rPr>
          <w:sz w:val="28"/>
          <w:szCs w:val="28"/>
          <w:lang w:val="uk-UA" w:eastAsia="uk-UA"/>
        </w:rPr>
        <w:t xml:space="preserve">: монографія / за ред. М. О. Бублика. Київ : </w:t>
      </w:r>
      <w:proofErr w:type="spellStart"/>
      <w:r w:rsidRPr="006D395D">
        <w:rPr>
          <w:sz w:val="28"/>
          <w:szCs w:val="28"/>
          <w:lang w:val="uk-UA" w:eastAsia="uk-UA"/>
        </w:rPr>
        <w:t>Колобіг</w:t>
      </w:r>
      <w:proofErr w:type="spellEnd"/>
      <w:r w:rsidRPr="006D395D">
        <w:rPr>
          <w:sz w:val="28"/>
          <w:szCs w:val="28"/>
          <w:lang w:val="uk-UA" w:eastAsia="uk-UA"/>
        </w:rPr>
        <w:t>, 2020. 168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Методика державного сортовипробування сільськогосподарських культур. Охорона прав на сорти рослин / Міністерство аграрної політики та продовольства України.</w:t>
      </w:r>
      <w:r w:rsidR="00780626">
        <w:rPr>
          <w:sz w:val="28"/>
          <w:szCs w:val="28"/>
          <w:lang w:val="uk-UA" w:eastAsia="uk-UA"/>
        </w:rPr>
        <w:t xml:space="preserve"> Київ, 2016. </w:t>
      </w:r>
      <w:proofErr w:type="spellStart"/>
      <w:r w:rsidR="00780626">
        <w:rPr>
          <w:sz w:val="28"/>
          <w:szCs w:val="28"/>
          <w:lang w:val="uk-UA" w:eastAsia="uk-UA"/>
        </w:rPr>
        <w:t>Вип</w:t>
      </w:r>
      <w:proofErr w:type="spellEnd"/>
      <w:r w:rsidR="00780626">
        <w:rPr>
          <w:sz w:val="28"/>
          <w:szCs w:val="28"/>
          <w:lang w:val="uk-UA" w:eastAsia="uk-UA"/>
        </w:rPr>
        <w:t>. 2</w:t>
      </w:r>
      <w:r w:rsidRPr="006D395D">
        <w:rPr>
          <w:sz w:val="28"/>
          <w:szCs w:val="28"/>
          <w:lang w:val="uk-UA" w:eastAsia="uk-UA"/>
        </w:rPr>
        <w:t>: Плодові, ягідні, горіхоплідні, субтропічні, виноград та хміль. 112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lastRenderedPageBreak/>
        <w:t xml:space="preserve">Мороз В. В., Тарасенко О. П. Оптимізація </w:t>
      </w:r>
      <w:proofErr w:type="spellStart"/>
      <w:r w:rsidRPr="006D395D">
        <w:rPr>
          <w:sz w:val="28"/>
          <w:szCs w:val="28"/>
          <w:lang w:val="uk-UA" w:eastAsia="uk-UA"/>
        </w:rPr>
        <w:t>едафічних</w:t>
      </w:r>
      <w:proofErr w:type="spellEnd"/>
      <w:r w:rsidRPr="006D395D">
        <w:rPr>
          <w:sz w:val="28"/>
          <w:szCs w:val="28"/>
          <w:lang w:val="uk-UA" w:eastAsia="uk-UA"/>
        </w:rPr>
        <w:t xml:space="preserve"> умов вирощування ягідних культур родини вересових (</w:t>
      </w:r>
      <w:proofErr w:type="spellStart"/>
      <w:r w:rsidRPr="006D395D">
        <w:rPr>
          <w:i/>
          <w:iCs/>
          <w:sz w:val="28"/>
          <w:szCs w:val="28"/>
          <w:lang w:val="uk-UA" w:eastAsia="uk-UA"/>
        </w:rPr>
        <w:t>Ericaceae</w:t>
      </w:r>
      <w:proofErr w:type="spellEnd"/>
      <w:r w:rsidRPr="006D395D">
        <w:rPr>
          <w:sz w:val="28"/>
          <w:szCs w:val="28"/>
          <w:lang w:val="uk-UA" w:eastAsia="uk-UA"/>
        </w:rPr>
        <w:t xml:space="preserve">) на кислих субстратах. </w:t>
      </w:r>
      <w:r w:rsidRPr="006D395D">
        <w:rPr>
          <w:i/>
          <w:iCs/>
          <w:sz w:val="28"/>
          <w:szCs w:val="28"/>
          <w:lang w:val="uk-UA" w:eastAsia="uk-UA"/>
        </w:rPr>
        <w:t>Агрохімія і ґрунтознавство</w:t>
      </w:r>
      <w:r w:rsidRPr="006D395D">
        <w:rPr>
          <w:sz w:val="28"/>
          <w:szCs w:val="28"/>
          <w:lang w:val="uk-UA" w:eastAsia="uk-UA"/>
        </w:rPr>
        <w:t xml:space="preserve">. 2022. </w:t>
      </w:r>
      <w:proofErr w:type="spellStart"/>
      <w:r w:rsidRPr="006D395D">
        <w:rPr>
          <w:sz w:val="28"/>
          <w:szCs w:val="28"/>
          <w:lang w:val="uk-UA" w:eastAsia="uk-UA"/>
        </w:rPr>
        <w:t>Вип</w:t>
      </w:r>
      <w:proofErr w:type="spellEnd"/>
      <w:r w:rsidRPr="006D395D">
        <w:rPr>
          <w:sz w:val="28"/>
          <w:szCs w:val="28"/>
          <w:lang w:val="uk-UA" w:eastAsia="uk-UA"/>
        </w:rPr>
        <w:t>. 93. С. 74–81.</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Поліщук С. В. Вплив елементарної сірки на динаміку кислотності ґрунтового розчину при вирощуванні </w:t>
      </w:r>
      <w:proofErr w:type="spellStart"/>
      <w:r w:rsidRPr="006D395D">
        <w:rPr>
          <w:i/>
          <w:iCs/>
          <w:sz w:val="28"/>
          <w:szCs w:val="28"/>
          <w:lang w:val="uk-UA" w:eastAsia="uk-UA"/>
        </w:rPr>
        <w:t>Vaccinium</w:t>
      </w:r>
      <w:proofErr w:type="spellEnd"/>
      <w:r w:rsidRPr="006D395D">
        <w:rPr>
          <w:i/>
          <w:iCs/>
          <w:sz w:val="28"/>
          <w:szCs w:val="28"/>
          <w:lang w:val="uk-UA" w:eastAsia="uk-UA"/>
        </w:rPr>
        <w:t xml:space="preserve"> </w:t>
      </w:r>
      <w:proofErr w:type="spellStart"/>
      <w:r w:rsidRPr="006D395D">
        <w:rPr>
          <w:i/>
          <w:iCs/>
          <w:sz w:val="28"/>
          <w:szCs w:val="28"/>
          <w:lang w:val="uk-UA" w:eastAsia="uk-UA"/>
        </w:rPr>
        <w:t>corymbosum</w:t>
      </w:r>
      <w:proofErr w:type="spellEnd"/>
      <w:r w:rsidRPr="006D395D">
        <w:rPr>
          <w:i/>
          <w:iCs/>
          <w:sz w:val="28"/>
          <w:szCs w:val="28"/>
          <w:lang w:val="uk-UA" w:eastAsia="uk-UA"/>
        </w:rPr>
        <w:t xml:space="preserve"> L.</w:t>
      </w:r>
      <w:r w:rsidRPr="006D395D">
        <w:rPr>
          <w:sz w:val="28"/>
          <w:szCs w:val="28"/>
          <w:lang w:val="uk-UA" w:eastAsia="uk-UA"/>
        </w:rPr>
        <w:t xml:space="preserve"> у зоні Центрального Полісся. </w:t>
      </w:r>
      <w:r w:rsidRPr="006D395D">
        <w:rPr>
          <w:i/>
          <w:iCs/>
          <w:sz w:val="28"/>
          <w:szCs w:val="28"/>
          <w:lang w:val="uk-UA" w:eastAsia="uk-UA"/>
        </w:rPr>
        <w:t>Землеробство та меліорація</w:t>
      </w:r>
      <w:r w:rsidRPr="006D395D">
        <w:rPr>
          <w:sz w:val="28"/>
          <w:szCs w:val="28"/>
          <w:lang w:val="uk-UA" w:eastAsia="uk-UA"/>
        </w:rPr>
        <w:t>. 2023. № 14. С. 102–109.</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Сидорчук А. М. Економічна ефективність інвестицій в закладання промислових плантацій лохини високорослої. </w:t>
      </w:r>
      <w:r w:rsidRPr="006D395D">
        <w:rPr>
          <w:i/>
          <w:iCs/>
          <w:sz w:val="28"/>
          <w:szCs w:val="28"/>
          <w:lang w:val="uk-UA" w:eastAsia="uk-UA"/>
        </w:rPr>
        <w:t>Економіка АПК</w:t>
      </w:r>
      <w:r w:rsidRPr="006D395D">
        <w:rPr>
          <w:sz w:val="28"/>
          <w:szCs w:val="28"/>
          <w:lang w:val="uk-UA" w:eastAsia="uk-UA"/>
        </w:rPr>
        <w:t>. 2021. № 8. С. 54–61.</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Фізіологія живлення та застосування мінеральних добрив під ягідні культури : методичні рекомендації / Інститут садівництва НААН ; уклад.: Л. А. Фролова, П. М. Кравчук. Київ, 2019. 48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Якість ґрунту. Визначення </w:t>
      </w:r>
      <w:proofErr w:type="spellStart"/>
      <w:r w:rsidRPr="006D395D">
        <w:rPr>
          <w:sz w:val="28"/>
          <w:szCs w:val="28"/>
          <w:lang w:val="uk-UA" w:eastAsia="uk-UA"/>
        </w:rPr>
        <w:t>рН</w:t>
      </w:r>
      <w:proofErr w:type="spellEnd"/>
      <w:r w:rsidRPr="006D395D">
        <w:rPr>
          <w:sz w:val="28"/>
          <w:szCs w:val="28"/>
          <w:lang w:val="uk-UA" w:eastAsia="uk-UA"/>
        </w:rPr>
        <w:t>. (ISO 10390:2005, IDT) : ДСТУ ISO 10390:2007. [Чинний від 2008-01-01]. Київ : Держспоживстандарт України, 2008. 14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Продукція плодово-ягідна та овочева. Методи визначення цукрів : ДСТУ 4954:2008</w:t>
      </w:r>
      <w:r w:rsidR="00780626">
        <w:rPr>
          <w:sz w:val="28"/>
          <w:szCs w:val="28"/>
          <w:lang w:val="uk-UA" w:eastAsia="uk-UA"/>
        </w:rPr>
        <w:t>. [Чинний від 2009-01-01]. Київ</w:t>
      </w:r>
      <w:r w:rsidRPr="006D395D">
        <w:rPr>
          <w:sz w:val="28"/>
          <w:szCs w:val="28"/>
          <w:lang w:val="uk-UA" w:eastAsia="uk-UA"/>
        </w:rPr>
        <w:t>: Держспоживстандарт України, 2009. 18 с.</w:t>
      </w:r>
    </w:p>
    <w:p w:rsidR="006D395D" w:rsidRPr="006D395D" w:rsidRDefault="006D395D" w:rsidP="006D395D">
      <w:pPr>
        <w:widowControl/>
        <w:numPr>
          <w:ilvl w:val="0"/>
          <w:numId w:val="10"/>
        </w:numPr>
        <w:autoSpaceDE/>
        <w:autoSpaceDN/>
        <w:adjustRightInd/>
        <w:spacing w:line="360" w:lineRule="auto"/>
        <w:ind w:left="0" w:firstLine="851"/>
        <w:jc w:val="both"/>
        <w:rPr>
          <w:sz w:val="28"/>
          <w:szCs w:val="28"/>
          <w:lang w:val="uk-UA" w:eastAsia="uk-UA"/>
        </w:rPr>
      </w:pPr>
      <w:r w:rsidRPr="006D395D">
        <w:rPr>
          <w:sz w:val="28"/>
          <w:szCs w:val="28"/>
          <w:lang w:val="uk-UA" w:eastAsia="uk-UA"/>
        </w:rPr>
        <w:t xml:space="preserve">Продукція перероблена з фруктів та овочів. Визначення титрованої </w:t>
      </w:r>
      <w:r w:rsidR="00780626">
        <w:rPr>
          <w:sz w:val="28"/>
          <w:szCs w:val="28"/>
          <w:lang w:val="uk-UA" w:eastAsia="uk-UA"/>
        </w:rPr>
        <w:t>кислотності (ISO 750:1998, IDT)</w:t>
      </w:r>
      <w:r w:rsidRPr="006D395D">
        <w:rPr>
          <w:sz w:val="28"/>
          <w:szCs w:val="28"/>
          <w:lang w:val="uk-UA" w:eastAsia="uk-UA"/>
        </w:rPr>
        <w:t>: ДСТУ ISO 750:2007</w:t>
      </w:r>
      <w:r w:rsidR="00780626">
        <w:rPr>
          <w:sz w:val="28"/>
          <w:szCs w:val="28"/>
          <w:lang w:val="uk-UA" w:eastAsia="uk-UA"/>
        </w:rPr>
        <w:t>. [Чинний від 2008-01-01]. Київ</w:t>
      </w:r>
      <w:bookmarkStart w:id="0" w:name="_GoBack"/>
      <w:bookmarkEnd w:id="0"/>
      <w:r w:rsidRPr="006D395D">
        <w:rPr>
          <w:sz w:val="28"/>
          <w:szCs w:val="28"/>
          <w:lang w:val="uk-UA" w:eastAsia="uk-UA"/>
        </w:rPr>
        <w:t>: Держспоживстандарт України, 2008. 10 с.</w:t>
      </w:r>
    </w:p>
    <w:p w:rsidR="006D395D" w:rsidRPr="006D395D" w:rsidRDefault="006D395D" w:rsidP="006D395D">
      <w:pPr>
        <w:widowControl/>
        <w:autoSpaceDE/>
        <w:autoSpaceDN/>
        <w:adjustRightInd/>
        <w:spacing w:before="480" w:after="480" w:line="360" w:lineRule="auto"/>
        <w:ind w:firstLine="851"/>
        <w:jc w:val="both"/>
        <w:rPr>
          <w:sz w:val="28"/>
          <w:szCs w:val="28"/>
          <w:lang w:val="uk-UA" w:eastAsia="uk-UA"/>
        </w:rPr>
      </w:pPr>
    </w:p>
    <w:p w:rsidR="006D395D" w:rsidRPr="006D395D" w:rsidRDefault="006D395D" w:rsidP="006D395D">
      <w:pPr>
        <w:widowControl/>
        <w:autoSpaceDE/>
        <w:autoSpaceDN/>
        <w:adjustRightInd/>
        <w:spacing w:line="360" w:lineRule="auto"/>
        <w:ind w:firstLine="851"/>
        <w:jc w:val="both"/>
        <w:rPr>
          <w:sz w:val="28"/>
          <w:szCs w:val="28"/>
          <w:lang w:val="uk-UA" w:eastAsia="uk-UA"/>
        </w:rPr>
      </w:pPr>
    </w:p>
    <w:p w:rsidR="006D395D" w:rsidRPr="006D395D" w:rsidRDefault="006D395D" w:rsidP="006D395D">
      <w:pPr>
        <w:widowControl/>
        <w:autoSpaceDE/>
        <w:autoSpaceDN/>
        <w:adjustRightInd/>
        <w:spacing w:line="360" w:lineRule="auto"/>
        <w:ind w:firstLine="851"/>
        <w:jc w:val="both"/>
        <w:rPr>
          <w:sz w:val="28"/>
          <w:szCs w:val="28"/>
          <w:lang w:val="uk-UA" w:eastAsia="uk-UA"/>
        </w:rPr>
      </w:pPr>
    </w:p>
    <w:sectPr w:rsidR="006D395D" w:rsidRPr="006D395D" w:rsidSect="00C34414">
      <w:footerReference w:type="default" r:id="rId100"/>
      <w:pgSz w:w="11906" w:h="16838"/>
      <w:pgMar w:top="1134" w:right="850"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FD8" w:rsidRDefault="00CD0FD8" w:rsidP="00153882">
      <w:r>
        <w:separator/>
      </w:r>
    </w:p>
  </w:endnote>
  <w:endnote w:type="continuationSeparator" w:id="0">
    <w:p w:rsidR="00CD0FD8" w:rsidRDefault="00CD0FD8" w:rsidP="0015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7898736"/>
      <w:docPartObj>
        <w:docPartGallery w:val="Page Numbers (Bottom of Page)"/>
        <w:docPartUnique/>
      </w:docPartObj>
    </w:sdtPr>
    <w:sdtEndPr/>
    <w:sdtContent>
      <w:p w:rsidR="0006538F" w:rsidRDefault="0006538F">
        <w:pPr>
          <w:pStyle w:val="a8"/>
          <w:jc w:val="center"/>
        </w:pPr>
        <w:r>
          <w:fldChar w:fldCharType="begin"/>
        </w:r>
        <w:r>
          <w:instrText>PAGE   \* MERGEFORMAT</w:instrText>
        </w:r>
        <w:r>
          <w:fldChar w:fldCharType="separate"/>
        </w:r>
        <w:r w:rsidR="00780626">
          <w:rPr>
            <w:noProof/>
          </w:rPr>
          <w:t>9</w:t>
        </w:r>
        <w:r>
          <w:fldChar w:fldCharType="end"/>
        </w:r>
      </w:p>
    </w:sdtContent>
  </w:sdt>
  <w:p w:rsidR="0006538F" w:rsidRDefault="0006538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FD8" w:rsidRDefault="00CD0FD8" w:rsidP="00153882">
      <w:r>
        <w:separator/>
      </w:r>
    </w:p>
  </w:footnote>
  <w:footnote w:type="continuationSeparator" w:id="0">
    <w:p w:rsidR="00CD0FD8" w:rsidRDefault="00CD0FD8" w:rsidP="001538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27C09"/>
    <w:multiLevelType w:val="multilevel"/>
    <w:tmpl w:val="791ED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2F1FE0"/>
    <w:multiLevelType w:val="multilevel"/>
    <w:tmpl w:val="1F3ED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A777AF"/>
    <w:multiLevelType w:val="multilevel"/>
    <w:tmpl w:val="AA807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100CA1"/>
    <w:multiLevelType w:val="multilevel"/>
    <w:tmpl w:val="B28E6DE2"/>
    <w:lvl w:ilvl="0">
      <w:start w:val="1"/>
      <w:numFmt w:val="decimal"/>
      <w:lvlText w:val="%1."/>
      <w:lvlJc w:val="left"/>
      <w:pPr>
        <w:ind w:left="525" w:hanging="525"/>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nsid w:val="26BC23B2"/>
    <w:multiLevelType w:val="multilevel"/>
    <w:tmpl w:val="4FA047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213D43"/>
    <w:multiLevelType w:val="multilevel"/>
    <w:tmpl w:val="EA6CF1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B8C7509"/>
    <w:multiLevelType w:val="multilevel"/>
    <w:tmpl w:val="7572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0C10CB"/>
    <w:multiLevelType w:val="multilevel"/>
    <w:tmpl w:val="CDF4B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E66FA0"/>
    <w:multiLevelType w:val="multilevel"/>
    <w:tmpl w:val="5C546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8486F25"/>
    <w:multiLevelType w:val="multilevel"/>
    <w:tmpl w:val="6F3A8830"/>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0">
    <w:nsid w:val="6C5134D5"/>
    <w:multiLevelType w:val="multilevel"/>
    <w:tmpl w:val="077446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0"/>
  </w:num>
  <w:num w:numId="5">
    <w:abstractNumId w:val="4"/>
  </w:num>
  <w:num w:numId="6">
    <w:abstractNumId w:val="5"/>
  </w:num>
  <w:num w:numId="7">
    <w:abstractNumId w:val="7"/>
  </w:num>
  <w:num w:numId="8">
    <w:abstractNumId w:val="2"/>
  </w:num>
  <w:num w:numId="9">
    <w:abstractNumId w:val="10"/>
  </w:num>
  <w:num w:numId="10">
    <w:abstractNumId w:val="1"/>
  </w:num>
  <w:num w:numId="1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43D"/>
    <w:rsid w:val="0006538F"/>
    <w:rsid w:val="000D5C69"/>
    <w:rsid w:val="00100E51"/>
    <w:rsid w:val="00153882"/>
    <w:rsid w:val="001A3F2B"/>
    <w:rsid w:val="0026434B"/>
    <w:rsid w:val="002746A6"/>
    <w:rsid w:val="002E7179"/>
    <w:rsid w:val="003226B2"/>
    <w:rsid w:val="00400198"/>
    <w:rsid w:val="00426E4F"/>
    <w:rsid w:val="00462168"/>
    <w:rsid w:val="004738A0"/>
    <w:rsid w:val="004B1E49"/>
    <w:rsid w:val="00517A41"/>
    <w:rsid w:val="005D5A22"/>
    <w:rsid w:val="006170EF"/>
    <w:rsid w:val="00670A71"/>
    <w:rsid w:val="006D395D"/>
    <w:rsid w:val="00702718"/>
    <w:rsid w:val="00780626"/>
    <w:rsid w:val="007F5383"/>
    <w:rsid w:val="00833B69"/>
    <w:rsid w:val="00881AC0"/>
    <w:rsid w:val="00916C0F"/>
    <w:rsid w:val="009C11D3"/>
    <w:rsid w:val="00AF7138"/>
    <w:rsid w:val="00B72C81"/>
    <w:rsid w:val="00C05975"/>
    <w:rsid w:val="00C34414"/>
    <w:rsid w:val="00C5243D"/>
    <w:rsid w:val="00C7565C"/>
    <w:rsid w:val="00C93899"/>
    <w:rsid w:val="00CB0A2F"/>
    <w:rsid w:val="00CD0FD8"/>
    <w:rsid w:val="00D04BEF"/>
    <w:rsid w:val="00D16364"/>
    <w:rsid w:val="00D22695"/>
    <w:rsid w:val="00E77022"/>
    <w:rsid w:val="00ED37F1"/>
    <w:rsid w:val="00F03DE7"/>
    <w:rsid w:val="00F84D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8A0"/>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738A0"/>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4738A0"/>
    <w:pPr>
      <w:widowControl/>
      <w:autoSpaceDE/>
      <w:autoSpaceDN/>
      <w:adjustRightInd/>
    </w:pPr>
    <w:rPr>
      <w:rFonts w:ascii="Verdana" w:hAnsi="Verdana"/>
      <w:lang w:val="en-US" w:eastAsia="en-US"/>
    </w:rPr>
  </w:style>
  <w:style w:type="paragraph" w:styleId="a4">
    <w:name w:val="List Paragraph"/>
    <w:basedOn w:val="a"/>
    <w:uiPriority w:val="34"/>
    <w:qFormat/>
    <w:rsid w:val="00C34414"/>
    <w:pPr>
      <w:ind w:left="720"/>
      <w:contextualSpacing/>
    </w:pPr>
  </w:style>
  <w:style w:type="character" w:styleId="a5">
    <w:name w:val="Strong"/>
    <w:basedOn w:val="a0"/>
    <w:uiPriority w:val="22"/>
    <w:qFormat/>
    <w:rsid w:val="003226B2"/>
    <w:rPr>
      <w:b/>
      <w:bCs/>
    </w:rPr>
  </w:style>
  <w:style w:type="paragraph" w:styleId="a6">
    <w:name w:val="header"/>
    <w:basedOn w:val="a"/>
    <w:link w:val="a7"/>
    <w:uiPriority w:val="99"/>
    <w:unhideWhenUsed/>
    <w:rsid w:val="00153882"/>
    <w:pPr>
      <w:tabs>
        <w:tab w:val="center" w:pos="4819"/>
        <w:tab w:val="right" w:pos="9639"/>
      </w:tabs>
    </w:pPr>
  </w:style>
  <w:style w:type="character" w:customStyle="1" w:styleId="a7">
    <w:name w:val="Верхний колонтитул Знак"/>
    <w:basedOn w:val="a0"/>
    <w:link w:val="a6"/>
    <w:uiPriority w:val="99"/>
    <w:rsid w:val="00153882"/>
    <w:rPr>
      <w:rFonts w:ascii="Times New Roman" w:eastAsia="Times New Roman" w:hAnsi="Times New Roman" w:cs="Times New Roman"/>
      <w:sz w:val="20"/>
      <w:szCs w:val="20"/>
      <w:lang w:val="ru-RU" w:eastAsia="ru-RU"/>
    </w:rPr>
  </w:style>
  <w:style w:type="paragraph" w:styleId="a8">
    <w:name w:val="footer"/>
    <w:basedOn w:val="a"/>
    <w:link w:val="a9"/>
    <w:uiPriority w:val="99"/>
    <w:unhideWhenUsed/>
    <w:rsid w:val="00153882"/>
    <w:pPr>
      <w:tabs>
        <w:tab w:val="center" w:pos="4819"/>
        <w:tab w:val="right" w:pos="9639"/>
      </w:tabs>
    </w:pPr>
  </w:style>
  <w:style w:type="character" w:customStyle="1" w:styleId="a9">
    <w:name w:val="Нижний колонтитул Знак"/>
    <w:basedOn w:val="a0"/>
    <w:link w:val="a8"/>
    <w:uiPriority w:val="99"/>
    <w:rsid w:val="00153882"/>
    <w:rPr>
      <w:rFonts w:ascii="Times New Roman" w:eastAsia="Times New Roman" w:hAnsi="Times New Roman" w:cs="Times New Roman"/>
      <w:sz w:val="20"/>
      <w:szCs w:val="20"/>
      <w:lang w:val="ru-RU" w:eastAsia="ru-RU"/>
    </w:rPr>
  </w:style>
  <w:style w:type="paragraph" w:styleId="aa">
    <w:name w:val="Balloon Text"/>
    <w:basedOn w:val="a"/>
    <w:link w:val="ab"/>
    <w:uiPriority w:val="99"/>
    <w:semiHidden/>
    <w:unhideWhenUsed/>
    <w:rsid w:val="007F5383"/>
    <w:rPr>
      <w:rFonts w:ascii="Tahoma" w:hAnsi="Tahoma" w:cs="Tahoma"/>
      <w:sz w:val="16"/>
      <w:szCs w:val="16"/>
    </w:rPr>
  </w:style>
  <w:style w:type="character" w:customStyle="1" w:styleId="ab">
    <w:name w:val="Текст выноски Знак"/>
    <w:basedOn w:val="a0"/>
    <w:link w:val="aa"/>
    <w:uiPriority w:val="99"/>
    <w:semiHidden/>
    <w:rsid w:val="007F5383"/>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8A0"/>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738A0"/>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4738A0"/>
    <w:pPr>
      <w:widowControl/>
      <w:autoSpaceDE/>
      <w:autoSpaceDN/>
      <w:adjustRightInd/>
    </w:pPr>
    <w:rPr>
      <w:rFonts w:ascii="Verdana" w:hAnsi="Verdana"/>
      <w:lang w:val="en-US" w:eastAsia="en-US"/>
    </w:rPr>
  </w:style>
  <w:style w:type="paragraph" w:styleId="a4">
    <w:name w:val="List Paragraph"/>
    <w:basedOn w:val="a"/>
    <w:uiPriority w:val="34"/>
    <w:qFormat/>
    <w:rsid w:val="00C34414"/>
    <w:pPr>
      <w:ind w:left="720"/>
      <w:contextualSpacing/>
    </w:pPr>
  </w:style>
  <w:style w:type="character" w:styleId="a5">
    <w:name w:val="Strong"/>
    <w:basedOn w:val="a0"/>
    <w:uiPriority w:val="22"/>
    <w:qFormat/>
    <w:rsid w:val="003226B2"/>
    <w:rPr>
      <w:b/>
      <w:bCs/>
    </w:rPr>
  </w:style>
  <w:style w:type="paragraph" w:styleId="a6">
    <w:name w:val="header"/>
    <w:basedOn w:val="a"/>
    <w:link w:val="a7"/>
    <w:uiPriority w:val="99"/>
    <w:unhideWhenUsed/>
    <w:rsid w:val="00153882"/>
    <w:pPr>
      <w:tabs>
        <w:tab w:val="center" w:pos="4819"/>
        <w:tab w:val="right" w:pos="9639"/>
      </w:tabs>
    </w:pPr>
  </w:style>
  <w:style w:type="character" w:customStyle="1" w:styleId="a7">
    <w:name w:val="Верхний колонтитул Знак"/>
    <w:basedOn w:val="a0"/>
    <w:link w:val="a6"/>
    <w:uiPriority w:val="99"/>
    <w:rsid w:val="00153882"/>
    <w:rPr>
      <w:rFonts w:ascii="Times New Roman" w:eastAsia="Times New Roman" w:hAnsi="Times New Roman" w:cs="Times New Roman"/>
      <w:sz w:val="20"/>
      <w:szCs w:val="20"/>
      <w:lang w:val="ru-RU" w:eastAsia="ru-RU"/>
    </w:rPr>
  </w:style>
  <w:style w:type="paragraph" w:styleId="a8">
    <w:name w:val="footer"/>
    <w:basedOn w:val="a"/>
    <w:link w:val="a9"/>
    <w:uiPriority w:val="99"/>
    <w:unhideWhenUsed/>
    <w:rsid w:val="00153882"/>
    <w:pPr>
      <w:tabs>
        <w:tab w:val="center" w:pos="4819"/>
        <w:tab w:val="right" w:pos="9639"/>
      </w:tabs>
    </w:pPr>
  </w:style>
  <w:style w:type="character" w:customStyle="1" w:styleId="a9">
    <w:name w:val="Нижний колонтитул Знак"/>
    <w:basedOn w:val="a0"/>
    <w:link w:val="a8"/>
    <w:uiPriority w:val="99"/>
    <w:rsid w:val="00153882"/>
    <w:rPr>
      <w:rFonts w:ascii="Times New Roman" w:eastAsia="Times New Roman" w:hAnsi="Times New Roman" w:cs="Times New Roman"/>
      <w:sz w:val="20"/>
      <w:szCs w:val="20"/>
      <w:lang w:val="ru-RU" w:eastAsia="ru-RU"/>
    </w:rPr>
  </w:style>
  <w:style w:type="paragraph" w:styleId="aa">
    <w:name w:val="Balloon Text"/>
    <w:basedOn w:val="a"/>
    <w:link w:val="ab"/>
    <w:uiPriority w:val="99"/>
    <w:semiHidden/>
    <w:unhideWhenUsed/>
    <w:rsid w:val="007F5383"/>
    <w:rPr>
      <w:rFonts w:ascii="Tahoma" w:hAnsi="Tahoma" w:cs="Tahoma"/>
      <w:sz w:val="16"/>
      <w:szCs w:val="16"/>
    </w:rPr>
  </w:style>
  <w:style w:type="character" w:customStyle="1" w:styleId="ab">
    <w:name w:val="Текст выноски Знак"/>
    <w:basedOn w:val="a0"/>
    <w:link w:val="aa"/>
    <w:uiPriority w:val="99"/>
    <w:semiHidden/>
    <w:rsid w:val="007F5383"/>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95068">
      <w:bodyDiv w:val="1"/>
      <w:marLeft w:val="0"/>
      <w:marRight w:val="0"/>
      <w:marTop w:val="0"/>
      <w:marBottom w:val="0"/>
      <w:divBdr>
        <w:top w:val="none" w:sz="0" w:space="0" w:color="auto"/>
        <w:left w:val="none" w:sz="0" w:space="0" w:color="auto"/>
        <w:bottom w:val="none" w:sz="0" w:space="0" w:color="auto"/>
        <w:right w:val="none" w:sz="0" w:space="0" w:color="auto"/>
      </w:divBdr>
    </w:div>
    <w:div w:id="120346476">
      <w:bodyDiv w:val="1"/>
      <w:marLeft w:val="0"/>
      <w:marRight w:val="0"/>
      <w:marTop w:val="0"/>
      <w:marBottom w:val="0"/>
      <w:divBdr>
        <w:top w:val="none" w:sz="0" w:space="0" w:color="auto"/>
        <w:left w:val="none" w:sz="0" w:space="0" w:color="auto"/>
        <w:bottom w:val="none" w:sz="0" w:space="0" w:color="auto"/>
        <w:right w:val="none" w:sz="0" w:space="0" w:color="auto"/>
      </w:divBdr>
      <w:divsChild>
        <w:div w:id="115105395">
          <w:marLeft w:val="-3"/>
          <w:marRight w:val="-3"/>
          <w:marTop w:val="0"/>
          <w:marBottom w:val="0"/>
          <w:divBdr>
            <w:top w:val="none" w:sz="0" w:space="0" w:color="auto"/>
            <w:left w:val="none" w:sz="0" w:space="0" w:color="auto"/>
            <w:bottom w:val="none" w:sz="0" w:space="0" w:color="auto"/>
            <w:right w:val="none" w:sz="0" w:space="0" w:color="auto"/>
          </w:divBdr>
          <w:divsChild>
            <w:div w:id="351996415">
              <w:marLeft w:val="0"/>
              <w:marRight w:val="0"/>
              <w:marTop w:val="360"/>
              <w:marBottom w:val="0"/>
              <w:divBdr>
                <w:top w:val="none" w:sz="0" w:space="0" w:color="auto"/>
                <w:left w:val="none" w:sz="0" w:space="0" w:color="auto"/>
                <w:bottom w:val="none" w:sz="0" w:space="0" w:color="auto"/>
                <w:right w:val="none" w:sz="0" w:space="0" w:color="auto"/>
              </w:divBdr>
              <w:divsChild>
                <w:div w:id="1131829355">
                  <w:marLeft w:val="0"/>
                  <w:marRight w:val="0"/>
                  <w:marTop w:val="0"/>
                  <w:marBottom w:val="0"/>
                  <w:divBdr>
                    <w:top w:val="none" w:sz="0" w:space="0" w:color="auto"/>
                    <w:left w:val="none" w:sz="0" w:space="0" w:color="auto"/>
                    <w:bottom w:val="none" w:sz="0" w:space="0" w:color="auto"/>
                    <w:right w:val="none" w:sz="0" w:space="0" w:color="auto"/>
                  </w:divBdr>
                  <w:divsChild>
                    <w:div w:id="927081776">
                      <w:marLeft w:val="0"/>
                      <w:marRight w:val="0"/>
                      <w:marTop w:val="0"/>
                      <w:marBottom w:val="0"/>
                      <w:divBdr>
                        <w:top w:val="none" w:sz="0" w:space="0" w:color="auto"/>
                        <w:left w:val="none" w:sz="0" w:space="0" w:color="auto"/>
                        <w:bottom w:val="none" w:sz="0" w:space="0" w:color="auto"/>
                        <w:right w:val="none" w:sz="0" w:space="0" w:color="auto"/>
                      </w:divBdr>
                      <w:divsChild>
                        <w:div w:id="1640455676">
                          <w:marLeft w:val="0"/>
                          <w:marRight w:val="0"/>
                          <w:marTop w:val="0"/>
                          <w:marBottom w:val="0"/>
                          <w:divBdr>
                            <w:top w:val="none" w:sz="0" w:space="0" w:color="auto"/>
                            <w:left w:val="none" w:sz="0" w:space="0" w:color="auto"/>
                            <w:bottom w:val="none" w:sz="0" w:space="0" w:color="auto"/>
                            <w:right w:val="none" w:sz="0" w:space="0" w:color="auto"/>
                          </w:divBdr>
                          <w:divsChild>
                            <w:div w:id="801921536">
                              <w:marLeft w:val="0"/>
                              <w:marRight w:val="0"/>
                              <w:marTop w:val="0"/>
                              <w:marBottom w:val="0"/>
                              <w:divBdr>
                                <w:top w:val="none" w:sz="0" w:space="0" w:color="auto"/>
                                <w:left w:val="none" w:sz="0" w:space="0" w:color="auto"/>
                                <w:bottom w:val="none" w:sz="0" w:space="0" w:color="auto"/>
                                <w:right w:val="none" w:sz="0" w:space="0" w:color="auto"/>
                              </w:divBdr>
                              <w:divsChild>
                                <w:div w:id="2106149240">
                                  <w:marLeft w:val="0"/>
                                  <w:marRight w:val="0"/>
                                  <w:marTop w:val="0"/>
                                  <w:marBottom w:val="0"/>
                                  <w:divBdr>
                                    <w:top w:val="none" w:sz="0" w:space="0" w:color="auto"/>
                                    <w:left w:val="none" w:sz="0" w:space="0" w:color="auto"/>
                                    <w:bottom w:val="none" w:sz="0" w:space="0" w:color="auto"/>
                                    <w:right w:val="none" w:sz="0" w:space="0" w:color="auto"/>
                                  </w:divBdr>
                                  <w:divsChild>
                                    <w:div w:id="893586699">
                                      <w:marLeft w:val="0"/>
                                      <w:marRight w:val="0"/>
                                      <w:marTop w:val="0"/>
                                      <w:marBottom w:val="0"/>
                                      <w:divBdr>
                                        <w:top w:val="none" w:sz="0" w:space="0" w:color="auto"/>
                                        <w:left w:val="none" w:sz="0" w:space="0" w:color="auto"/>
                                        <w:bottom w:val="none" w:sz="0" w:space="0" w:color="auto"/>
                                        <w:right w:val="none" w:sz="0" w:space="0" w:color="auto"/>
                                      </w:divBdr>
                                      <w:divsChild>
                                        <w:div w:id="363554711">
                                          <w:marLeft w:val="0"/>
                                          <w:marRight w:val="0"/>
                                          <w:marTop w:val="0"/>
                                          <w:marBottom w:val="0"/>
                                          <w:divBdr>
                                            <w:top w:val="none" w:sz="0" w:space="0" w:color="auto"/>
                                            <w:left w:val="none" w:sz="0" w:space="0" w:color="auto"/>
                                            <w:bottom w:val="none" w:sz="0" w:space="0" w:color="auto"/>
                                            <w:right w:val="none" w:sz="0" w:space="0" w:color="auto"/>
                                          </w:divBdr>
                                          <w:divsChild>
                                            <w:div w:id="756172532">
                                              <w:marLeft w:val="0"/>
                                              <w:marRight w:val="0"/>
                                              <w:marTop w:val="0"/>
                                              <w:marBottom w:val="0"/>
                                              <w:divBdr>
                                                <w:top w:val="none" w:sz="0" w:space="0" w:color="auto"/>
                                                <w:left w:val="none" w:sz="0" w:space="0" w:color="auto"/>
                                                <w:bottom w:val="none" w:sz="0" w:space="0" w:color="auto"/>
                                                <w:right w:val="none" w:sz="0" w:space="0" w:color="auto"/>
                                              </w:divBdr>
                                              <w:divsChild>
                                                <w:div w:id="2011056918">
                                                  <w:marLeft w:val="0"/>
                                                  <w:marRight w:val="0"/>
                                                  <w:marTop w:val="180"/>
                                                  <w:marBottom w:val="240"/>
                                                  <w:divBdr>
                                                    <w:top w:val="none" w:sz="0" w:space="0" w:color="auto"/>
                                                    <w:left w:val="none" w:sz="0" w:space="0" w:color="auto"/>
                                                    <w:bottom w:val="none" w:sz="0" w:space="0" w:color="auto"/>
                                                    <w:right w:val="none" w:sz="0" w:space="0" w:color="auto"/>
                                                  </w:divBdr>
                                                </w:div>
                                                <w:div w:id="831334554">
                                                  <w:marLeft w:val="0"/>
                                                  <w:marRight w:val="0"/>
                                                  <w:marTop w:val="180"/>
                                                  <w:marBottom w:val="240"/>
                                                  <w:divBdr>
                                                    <w:top w:val="none" w:sz="0" w:space="0" w:color="auto"/>
                                                    <w:left w:val="none" w:sz="0" w:space="0" w:color="auto"/>
                                                    <w:bottom w:val="none" w:sz="0" w:space="0" w:color="auto"/>
                                                    <w:right w:val="none" w:sz="0" w:space="0" w:color="auto"/>
                                                  </w:divBdr>
                                                </w:div>
                                                <w:div w:id="871891335">
                                                  <w:marLeft w:val="0"/>
                                                  <w:marRight w:val="0"/>
                                                  <w:marTop w:val="180"/>
                                                  <w:marBottom w:val="240"/>
                                                  <w:divBdr>
                                                    <w:top w:val="none" w:sz="0" w:space="0" w:color="auto"/>
                                                    <w:left w:val="none" w:sz="0" w:space="0" w:color="auto"/>
                                                    <w:bottom w:val="none" w:sz="0" w:space="0" w:color="auto"/>
                                                    <w:right w:val="none" w:sz="0" w:space="0" w:color="auto"/>
                                                  </w:divBdr>
                                                </w:div>
                                                <w:div w:id="282884370">
                                                  <w:marLeft w:val="0"/>
                                                  <w:marRight w:val="0"/>
                                                  <w:marTop w:val="360"/>
                                                  <w:marBottom w:val="180"/>
                                                  <w:divBdr>
                                                    <w:top w:val="none" w:sz="0" w:space="0" w:color="auto"/>
                                                    <w:left w:val="none" w:sz="0" w:space="0" w:color="auto"/>
                                                    <w:bottom w:val="none" w:sz="0" w:space="0" w:color="auto"/>
                                                    <w:right w:val="none" w:sz="0" w:space="0" w:color="auto"/>
                                                  </w:divBdr>
                                                </w:div>
                                                <w:div w:id="1272663688">
                                                  <w:marLeft w:val="0"/>
                                                  <w:marRight w:val="0"/>
                                                  <w:marTop w:val="180"/>
                                                  <w:marBottom w:val="240"/>
                                                  <w:divBdr>
                                                    <w:top w:val="none" w:sz="0" w:space="0" w:color="auto"/>
                                                    <w:left w:val="none" w:sz="0" w:space="0" w:color="auto"/>
                                                    <w:bottom w:val="none" w:sz="0" w:space="0" w:color="auto"/>
                                                    <w:right w:val="none" w:sz="0" w:space="0" w:color="auto"/>
                                                  </w:divBdr>
                                                </w:div>
                                                <w:div w:id="860435074">
                                                  <w:marLeft w:val="0"/>
                                                  <w:marRight w:val="0"/>
                                                  <w:marTop w:val="360"/>
                                                  <w:marBottom w:val="180"/>
                                                  <w:divBdr>
                                                    <w:top w:val="none" w:sz="0" w:space="0" w:color="auto"/>
                                                    <w:left w:val="none" w:sz="0" w:space="0" w:color="auto"/>
                                                    <w:bottom w:val="none" w:sz="0" w:space="0" w:color="auto"/>
                                                    <w:right w:val="none" w:sz="0" w:space="0" w:color="auto"/>
                                                  </w:divBdr>
                                                </w:div>
                                                <w:div w:id="948395273">
                                                  <w:marLeft w:val="0"/>
                                                  <w:marRight w:val="0"/>
                                                  <w:marTop w:val="180"/>
                                                  <w:marBottom w:val="240"/>
                                                  <w:divBdr>
                                                    <w:top w:val="none" w:sz="0" w:space="0" w:color="auto"/>
                                                    <w:left w:val="none" w:sz="0" w:space="0" w:color="auto"/>
                                                    <w:bottom w:val="none" w:sz="0" w:space="0" w:color="auto"/>
                                                    <w:right w:val="none" w:sz="0" w:space="0" w:color="auto"/>
                                                  </w:divBdr>
                                                </w:div>
                                                <w:div w:id="1637103116">
                                                  <w:marLeft w:val="0"/>
                                                  <w:marRight w:val="0"/>
                                                  <w:marTop w:val="360"/>
                                                  <w:marBottom w:val="180"/>
                                                  <w:divBdr>
                                                    <w:top w:val="none" w:sz="0" w:space="0" w:color="auto"/>
                                                    <w:left w:val="none" w:sz="0" w:space="0" w:color="auto"/>
                                                    <w:bottom w:val="none" w:sz="0" w:space="0" w:color="auto"/>
                                                    <w:right w:val="none" w:sz="0" w:space="0" w:color="auto"/>
                                                  </w:divBdr>
                                                </w:div>
                                                <w:div w:id="2022315037">
                                                  <w:marLeft w:val="0"/>
                                                  <w:marRight w:val="0"/>
                                                  <w:marTop w:val="180"/>
                                                  <w:marBottom w:val="240"/>
                                                  <w:divBdr>
                                                    <w:top w:val="none" w:sz="0" w:space="0" w:color="auto"/>
                                                    <w:left w:val="none" w:sz="0" w:space="0" w:color="auto"/>
                                                    <w:bottom w:val="none" w:sz="0" w:space="0" w:color="auto"/>
                                                    <w:right w:val="none" w:sz="0" w:space="0" w:color="auto"/>
                                                  </w:divBdr>
                                                </w:div>
                                                <w:div w:id="1637292111">
                                                  <w:marLeft w:val="0"/>
                                                  <w:marRight w:val="0"/>
                                                  <w:marTop w:val="360"/>
                                                  <w:marBottom w:val="180"/>
                                                  <w:divBdr>
                                                    <w:top w:val="none" w:sz="0" w:space="0" w:color="auto"/>
                                                    <w:left w:val="none" w:sz="0" w:space="0" w:color="auto"/>
                                                    <w:bottom w:val="none" w:sz="0" w:space="0" w:color="auto"/>
                                                    <w:right w:val="none" w:sz="0" w:space="0" w:color="auto"/>
                                                  </w:divBdr>
                                                </w:div>
                                                <w:div w:id="565995693">
                                                  <w:marLeft w:val="0"/>
                                                  <w:marRight w:val="0"/>
                                                  <w:marTop w:val="180"/>
                                                  <w:marBottom w:val="240"/>
                                                  <w:divBdr>
                                                    <w:top w:val="none" w:sz="0" w:space="0" w:color="auto"/>
                                                    <w:left w:val="none" w:sz="0" w:space="0" w:color="auto"/>
                                                    <w:bottom w:val="none" w:sz="0" w:space="0" w:color="auto"/>
                                                    <w:right w:val="none" w:sz="0" w:space="0" w:color="auto"/>
                                                  </w:divBdr>
                                                </w:div>
                                                <w:div w:id="1723862675">
                                                  <w:marLeft w:val="0"/>
                                                  <w:marRight w:val="0"/>
                                                  <w:marTop w:val="360"/>
                                                  <w:marBottom w:val="180"/>
                                                  <w:divBdr>
                                                    <w:top w:val="none" w:sz="0" w:space="0" w:color="auto"/>
                                                    <w:left w:val="none" w:sz="0" w:space="0" w:color="auto"/>
                                                    <w:bottom w:val="none" w:sz="0" w:space="0" w:color="auto"/>
                                                    <w:right w:val="none" w:sz="0" w:space="0" w:color="auto"/>
                                                  </w:divBdr>
                                                </w:div>
                                                <w:div w:id="1255481281">
                                                  <w:marLeft w:val="0"/>
                                                  <w:marRight w:val="0"/>
                                                  <w:marTop w:val="360"/>
                                                  <w:marBottom w:val="180"/>
                                                  <w:divBdr>
                                                    <w:top w:val="none" w:sz="0" w:space="0" w:color="auto"/>
                                                    <w:left w:val="none" w:sz="0" w:space="0" w:color="auto"/>
                                                    <w:bottom w:val="none" w:sz="0" w:space="0" w:color="auto"/>
                                                    <w:right w:val="none" w:sz="0" w:space="0" w:color="auto"/>
                                                  </w:divBdr>
                                                </w:div>
                                                <w:div w:id="472866360">
                                                  <w:marLeft w:val="0"/>
                                                  <w:marRight w:val="0"/>
                                                  <w:marTop w:val="360"/>
                                                  <w:marBottom w:val="180"/>
                                                  <w:divBdr>
                                                    <w:top w:val="none" w:sz="0" w:space="0" w:color="auto"/>
                                                    <w:left w:val="none" w:sz="0" w:space="0" w:color="auto"/>
                                                    <w:bottom w:val="none" w:sz="0" w:space="0" w:color="auto"/>
                                                    <w:right w:val="none" w:sz="0" w:space="0" w:color="auto"/>
                                                  </w:divBdr>
                                                </w:div>
                                                <w:div w:id="773550477">
                                                  <w:marLeft w:val="0"/>
                                                  <w:marRight w:val="0"/>
                                                  <w:marTop w:val="180"/>
                                                  <w:marBottom w:val="240"/>
                                                  <w:divBdr>
                                                    <w:top w:val="none" w:sz="0" w:space="0" w:color="auto"/>
                                                    <w:left w:val="none" w:sz="0" w:space="0" w:color="auto"/>
                                                    <w:bottom w:val="none" w:sz="0" w:space="0" w:color="auto"/>
                                                    <w:right w:val="none" w:sz="0" w:space="0" w:color="auto"/>
                                                  </w:divBdr>
                                                </w:div>
                                                <w:div w:id="144638721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423554">
      <w:bodyDiv w:val="1"/>
      <w:marLeft w:val="0"/>
      <w:marRight w:val="0"/>
      <w:marTop w:val="0"/>
      <w:marBottom w:val="0"/>
      <w:divBdr>
        <w:top w:val="none" w:sz="0" w:space="0" w:color="auto"/>
        <w:left w:val="none" w:sz="0" w:space="0" w:color="auto"/>
        <w:bottom w:val="none" w:sz="0" w:space="0" w:color="auto"/>
        <w:right w:val="none" w:sz="0" w:space="0" w:color="auto"/>
      </w:divBdr>
      <w:divsChild>
        <w:div w:id="1154101372">
          <w:marLeft w:val="-3"/>
          <w:marRight w:val="-3"/>
          <w:marTop w:val="0"/>
          <w:marBottom w:val="0"/>
          <w:divBdr>
            <w:top w:val="none" w:sz="0" w:space="0" w:color="auto"/>
            <w:left w:val="none" w:sz="0" w:space="0" w:color="auto"/>
            <w:bottom w:val="none" w:sz="0" w:space="0" w:color="auto"/>
            <w:right w:val="none" w:sz="0" w:space="0" w:color="auto"/>
          </w:divBdr>
          <w:divsChild>
            <w:div w:id="56444107">
              <w:marLeft w:val="0"/>
              <w:marRight w:val="0"/>
              <w:marTop w:val="360"/>
              <w:marBottom w:val="0"/>
              <w:divBdr>
                <w:top w:val="none" w:sz="0" w:space="0" w:color="auto"/>
                <w:left w:val="none" w:sz="0" w:space="0" w:color="auto"/>
                <w:bottom w:val="none" w:sz="0" w:space="0" w:color="auto"/>
                <w:right w:val="none" w:sz="0" w:space="0" w:color="auto"/>
              </w:divBdr>
              <w:divsChild>
                <w:div w:id="625505361">
                  <w:marLeft w:val="0"/>
                  <w:marRight w:val="0"/>
                  <w:marTop w:val="0"/>
                  <w:marBottom w:val="0"/>
                  <w:divBdr>
                    <w:top w:val="none" w:sz="0" w:space="0" w:color="auto"/>
                    <w:left w:val="none" w:sz="0" w:space="0" w:color="auto"/>
                    <w:bottom w:val="none" w:sz="0" w:space="0" w:color="auto"/>
                    <w:right w:val="none" w:sz="0" w:space="0" w:color="auto"/>
                  </w:divBdr>
                  <w:divsChild>
                    <w:div w:id="842088160">
                      <w:marLeft w:val="0"/>
                      <w:marRight w:val="0"/>
                      <w:marTop w:val="0"/>
                      <w:marBottom w:val="0"/>
                      <w:divBdr>
                        <w:top w:val="none" w:sz="0" w:space="0" w:color="auto"/>
                        <w:left w:val="none" w:sz="0" w:space="0" w:color="auto"/>
                        <w:bottom w:val="none" w:sz="0" w:space="0" w:color="auto"/>
                        <w:right w:val="none" w:sz="0" w:space="0" w:color="auto"/>
                      </w:divBdr>
                      <w:divsChild>
                        <w:div w:id="1861121047">
                          <w:marLeft w:val="0"/>
                          <w:marRight w:val="0"/>
                          <w:marTop w:val="0"/>
                          <w:marBottom w:val="0"/>
                          <w:divBdr>
                            <w:top w:val="none" w:sz="0" w:space="0" w:color="auto"/>
                            <w:left w:val="none" w:sz="0" w:space="0" w:color="auto"/>
                            <w:bottom w:val="none" w:sz="0" w:space="0" w:color="auto"/>
                            <w:right w:val="none" w:sz="0" w:space="0" w:color="auto"/>
                          </w:divBdr>
                          <w:divsChild>
                            <w:div w:id="1859003634">
                              <w:marLeft w:val="0"/>
                              <w:marRight w:val="0"/>
                              <w:marTop w:val="0"/>
                              <w:marBottom w:val="0"/>
                              <w:divBdr>
                                <w:top w:val="none" w:sz="0" w:space="0" w:color="auto"/>
                                <w:left w:val="none" w:sz="0" w:space="0" w:color="auto"/>
                                <w:bottom w:val="none" w:sz="0" w:space="0" w:color="auto"/>
                                <w:right w:val="none" w:sz="0" w:space="0" w:color="auto"/>
                              </w:divBdr>
                              <w:divsChild>
                                <w:div w:id="1505512139">
                                  <w:marLeft w:val="0"/>
                                  <w:marRight w:val="0"/>
                                  <w:marTop w:val="0"/>
                                  <w:marBottom w:val="0"/>
                                  <w:divBdr>
                                    <w:top w:val="none" w:sz="0" w:space="0" w:color="auto"/>
                                    <w:left w:val="none" w:sz="0" w:space="0" w:color="auto"/>
                                    <w:bottom w:val="none" w:sz="0" w:space="0" w:color="auto"/>
                                    <w:right w:val="none" w:sz="0" w:space="0" w:color="auto"/>
                                  </w:divBdr>
                                  <w:divsChild>
                                    <w:div w:id="1332758899">
                                      <w:marLeft w:val="0"/>
                                      <w:marRight w:val="0"/>
                                      <w:marTop w:val="0"/>
                                      <w:marBottom w:val="0"/>
                                      <w:divBdr>
                                        <w:top w:val="none" w:sz="0" w:space="0" w:color="auto"/>
                                        <w:left w:val="none" w:sz="0" w:space="0" w:color="auto"/>
                                        <w:bottom w:val="none" w:sz="0" w:space="0" w:color="auto"/>
                                        <w:right w:val="none" w:sz="0" w:space="0" w:color="auto"/>
                                      </w:divBdr>
                                      <w:divsChild>
                                        <w:div w:id="300426772">
                                          <w:marLeft w:val="0"/>
                                          <w:marRight w:val="0"/>
                                          <w:marTop w:val="0"/>
                                          <w:marBottom w:val="0"/>
                                          <w:divBdr>
                                            <w:top w:val="none" w:sz="0" w:space="0" w:color="auto"/>
                                            <w:left w:val="none" w:sz="0" w:space="0" w:color="auto"/>
                                            <w:bottom w:val="none" w:sz="0" w:space="0" w:color="auto"/>
                                            <w:right w:val="none" w:sz="0" w:space="0" w:color="auto"/>
                                          </w:divBdr>
                                          <w:divsChild>
                                            <w:div w:id="1965572821">
                                              <w:marLeft w:val="0"/>
                                              <w:marRight w:val="0"/>
                                              <w:marTop w:val="0"/>
                                              <w:marBottom w:val="0"/>
                                              <w:divBdr>
                                                <w:top w:val="none" w:sz="0" w:space="0" w:color="auto"/>
                                                <w:left w:val="none" w:sz="0" w:space="0" w:color="auto"/>
                                                <w:bottom w:val="none" w:sz="0" w:space="0" w:color="auto"/>
                                                <w:right w:val="none" w:sz="0" w:space="0" w:color="auto"/>
                                              </w:divBdr>
                                              <w:divsChild>
                                                <w:div w:id="1731683091">
                                                  <w:marLeft w:val="0"/>
                                                  <w:marRight w:val="0"/>
                                                  <w:marTop w:val="180"/>
                                                  <w:marBottom w:val="240"/>
                                                  <w:divBdr>
                                                    <w:top w:val="none" w:sz="0" w:space="0" w:color="auto"/>
                                                    <w:left w:val="none" w:sz="0" w:space="0" w:color="auto"/>
                                                    <w:bottom w:val="none" w:sz="0" w:space="0" w:color="auto"/>
                                                    <w:right w:val="none" w:sz="0" w:space="0" w:color="auto"/>
                                                  </w:divBdr>
                                                </w:div>
                                                <w:div w:id="2111468400">
                                                  <w:marLeft w:val="0"/>
                                                  <w:marRight w:val="0"/>
                                                  <w:marTop w:val="180"/>
                                                  <w:marBottom w:val="240"/>
                                                  <w:divBdr>
                                                    <w:top w:val="none" w:sz="0" w:space="0" w:color="auto"/>
                                                    <w:left w:val="none" w:sz="0" w:space="0" w:color="auto"/>
                                                    <w:bottom w:val="none" w:sz="0" w:space="0" w:color="auto"/>
                                                    <w:right w:val="none" w:sz="0" w:space="0" w:color="auto"/>
                                                  </w:divBdr>
                                                </w:div>
                                                <w:div w:id="913005151">
                                                  <w:marLeft w:val="0"/>
                                                  <w:marRight w:val="0"/>
                                                  <w:marTop w:val="180"/>
                                                  <w:marBottom w:val="240"/>
                                                  <w:divBdr>
                                                    <w:top w:val="none" w:sz="0" w:space="0" w:color="auto"/>
                                                    <w:left w:val="none" w:sz="0" w:space="0" w:color="auto"/>
                                                    <w:bottom w:val="none" w:sz="0" w:space="0" w:color="auto"/>
                                                    <w:right w:val="none" w:sz="0" w:space="0" w:color="auto"/>
                                                  </w:divBdr>
                                                </w:div>
                                                <w:div w:id="506097672">
                                                  <w:marLeft w:val="0"/>
                                                  <w:marRight w:val="0"/>
                                                  <w:marTop w:val="360"/>
                                                  <w:marBottom w:val="180"/>
                                                  <w:divBdr>
                                                    <w:top w:val="none" w:sz="0" w:space="0" w:color="auto"/>
                                                    <w:left w:val="none" w:sz="0" w:space="0" w:color="auto"/>
                                                    <w:bottom w:val="none" w:sz="0" w:space="0" w:color="auto"/>
                                                    <w:right w:val="none" w:sz="0" w:space="0" w:color="auto"/>
                                                  </w:divBdr>
                                                </w:div>
                                                <w:div w:id="2101173914">
                                                  <w:marLeft w:val="0"/>
                                                  <w:marRight w:val="0"/>
                                                  <w:marTop w:val="180"/>
                                                  <w:marBottom w:val="240"/>
                                                  <w:divBdr>
                                                    <w:top w:val="none" w:sz="0" w:space="0" w:color="auto"/>
                                                    <w:left w:val="none" w:sz="0" w:space="0" w:color="auto"/>
                                                    <w:bottom w:val="none" w:sz="0" w:space="0" w:color="auto"/>
                                                    <w:right w:val="none" w:sz="0" w:space="0" w:color="auto"/>
                                                  </w:divBdr>
                                                </w:div>
                                                <w:div w:id="1666938530">
                                                  <w:marLeft w:val="0"/>
                                                  <w:marRight w:val="0"/>
                                                  <w:marTop w:val="180"/>
                                                  <w:marBottom w:val="240"/>
                                                  <w:divBdr>
                                                    <w:top w:val="none" w:sz="0" w:space="0" w:color="auto"/>
                                                    <w:left w:val="none" w:sz="0" w:space="0" w:color="auto"/>
                                                    <w:bottom w:val="none" w:sz="0" w:space="0" w:color="auto"/>
                                                    <w:right w:val="none" w:sz="0" w:space="0" w:color="auto"/>
                                                  </w:divBdr>
                                                </w:div>
                                                <w:div w:id="1655177696">
                                                  <w:marLeft w:val="0"/>
                                                  <w:marRight w:val="0"/>
                                                  <w:marTop w:val="180"/>
                                                  <w:marBottom w:val="240"/>
                                                  <w:divBdr>
                                                    <w:top w:val="none" w:sz="0" w:space="0" w:color="auto"/>
                                                    <w:left w:val="none" w:sz="0" w:space="0" w:color="auto"/>
                                                    <w:bottom w:val="none" w:sz="0" w:space="0" w:color="auto"/>
                                                    <w:right w:val="none" w:sz="0" w:space="0" w:color="auto"/>
                                                  </w:divBdr>
                                                </w:div>
                                                <w:div w:id="1901404589">
                                                  <w:marLeft w:val="0"/>
                                                  <w:marRight w:val="0"/>
                                                  <w:marTop w:val="60"/>
                                                  <w:marBottom w:val="180"/>
                                                  <w:divBdr>
                                                    <w:top w:val="none" w:sz="0" w:space="0" w:color="auto"/>
                                                    <w:left w:val="none" w:sz="0" w:space="0" w:color="auto"/>
                                                    <w:bottom w:val="none" w:sz="0" w:space="0" w:color="auto"/>
                                                    <w:right w:val="none" w:sz="0" w:space="0" w:color="auto"/>
                                                  </w:divBdr>
                                                </w:div>
                                                <w:div w:id="1901011428">
                                                  <w:marLeft w:val="0"/>
                                                  <w:marRight w:val="0"/>
                                                  <w:marTop w:val="180"/>
                                                  <w:marBottom w:val="240"/>
                                                  <w:divBdr>
                                                    <w:top w:val="none" w:sz="0" w:space="0" w:color="auto"/>
                                                    <w:left w:val="none" w:sz="0" w:space="0" w:color="auto"/>
                                                    <w:bottom w:val="none" w:sz="0" w:space="0" w:color="auto"/>
                                                    <w:right w:val="none" w:sz="0" w:space="0" w:color="auto"/>
                                                  </w:divBdr>
                                                </w:div>
                                                <w:div w:id="734858817">
                                                  <w:marLeft w:val="0"/>
                                                  <w:marRight w:val="0"/>
                                                  <w:marTop w:val="360"/>
                                                  <w:marBottom w:val="180"/>
                                                  <w:divBdr>
                                                    <w:top w:val="none" w:sz="0" w:space="0" w:color="auto"/>
                                                    <w:left w:val="none" w:sz="0" w:space="0" w:color="auto"/>
                                                    <w:bottom w:val="none" w:sz="0" w:space="0" w:color="auto"/>
                                                    <w:right w:val="none" w:sz="0" w:space="0" w:color="auto"/>
                                                  </w:divBdr>
                                                </w:div>
                                                <w:div w:id="1564174541">
                                                  <w:marLeft w:val="0"/>
                                                  <w:marRight w:val="0"/>
                                                  <w:marTop w:val="180"/>
                                                  <w:marBottom w:val="240"/>
                                                  <w:divBdr>
                                                    <w:top w:val="none" w:sz="0" w:space="0" w:color="auto"/>
                                                    <w:left w:val="none" w:sz="0" w:space="0" w:color="auto"/>
                                                    <w:bottom w:val="none" w:sz="0" w:space="0" w:color="auto"/>
                                                    <w:right w:val="none" w:sz="0" w:space="0" w:color="auto"/>
                                                  </w:divBdr>
                                                </w:div>
                                                <w:div w:id="896403071">
                                                  <w:marLeft w:val="0"/>
                                                  <w:marRight w:val="0"/>
                                                  <w:marTop w:val="360"/>
                                                  <w:marBottom w:val="180"/>
                                                  <w:divBdr>
                                                    <w:top w:val="none" w:sz="0" w:space="0" w:color="auto"/>
                                                    <w:left w:val="none" w:sz="0" w:space="0" w:color="auto"/>
                                                    <w:bottom w:val="none" w:sz="0" w:space="0" w:color="auto"/>
                                                    <w:right w:val="none" w:sz="0" w:space="0" w:color="auto"/>
                                                  </w:divBdr>
                                                </w:div>
                                                <w:div w:id="879323334">
                                                  <w:marLeft w:val="0"/>
                                                  <w:marRight w:val="0"/>
                                                  <w:marTop w:val="180"/>
                                                  <w:marBottom w:val="240"/>
                                                  <w:divBdr>
                                                    <w:top w:val="none" w:sz="0" w:space="0" w:color="auto"/>
                                                    <w:left w:val="none" w:sz="0" w:space="0" w:color="auto"/>
                                                    <w:bottom w:val="none" w:sz="0" w:space="0" w:color="auto"/>
                                                    <w:right w:val="none" w:sz="0" w:space="0" w:color="auto"/>
                                                  </w:divBdr>
                                                </w:div>
                                                <w:div w:id="714504058">
                                                  <w:marLeft w:val="0"/>
                                                  <w:marRight w:val="0"/>
                                                  <w:marTop w:val="180"/>
                                                  <w:marBottom w:val="240"/>
                                                  <w:divBdr>
                                                    <w:top w:val="none" w:sz="0" w:space="0" w:color="auto"/>
                                                    <w:left w:val="none" w:sz="0" w:space="0" w:color="auto"/>
                                                    <w:bottom w:val="none" w:sz="0" w:space="0" w:color="auto"/>
                                                    <w:right w:val="none" w:sz="0" w:space="0" w:color="auto"/>
                                                  </w:divBdr>
                                                </w:div>
                                                <w:div w:id="552811708">
                                                  <w:marLeft w:val="0"/>
                                                  <w:marRight w:val="0"/>
                                                  <w:marTop w:val="180"/>
                                                  <w:marBottom w:val="240"/>
                                                  <w:divBdr>
                                                    <w:top w:val="none" w:sz="0" w:space="0" w:color="auto"/>
                                                    <w:left w:val="none" w:sz="0" w:space="0" w:color="auto"/>
                                                    <w:bottom w:val="none" w:sz="0" w:space="0" w:color="auto"/>
                                                    <w:right w:val="none" w:sz="0" w:space="0" w:color="auto"/>
                                                  </w:divBdr>
                                                </w:div>
                                                <w:div w:id="101387684">
                                                  <w:marLeft w:val="0"/>
                                                  <w:marRight w:val="0"/>
                                                  <w:marTop w:val="180"/>
                                                  <w:marBottom w:val="240"/>
                                                  <w:divBdr>
                                                    <w:top w:val="none" w:sz="0" w:space="0" w:color="auto"/>
                                                    <w:left w:val="none" w:sz="0" w:space="0" w:color="auto"/>
                                                    <w:bottom w:val="none" w:sz="0" w:space="0" w:color="auto"/>
                                                    <w:right w:val="none" w:sz="0" w:space="0" w:color="auto"/>
                                                  </w:divBdr>
                                                </w:div>
                                                <w:div w:id="132123193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2237020">
      <w:bodyDiv w:val="1"/>
      <w:marLeft w:val="0"/>
      <w:marRight w:val="0"/>
      <w:marTop w:val="0"/>
      <w:marBottom w:val="0"/>
      <w:divBdr>
        <w:top w:val="none" w:sz="0" w:space="0" w:color="auto"/>
        <w:left w:val="none" w:sz="0" w:space="0" w:color="auto"/>
        <w:bottom w:val="none" w:sz="0" w:space="0" w:color="auto"/>
        <w:right w:val="none" w:sz="0" w:space="0" w:color="auto"/>
      </w:divBdr>
      <w:divsChild>
        <w:div w:id="2064676746">
          <w:marLeft w:val="0"/>
          <w:marRight w:val="0"/>
          <w:marTop w:val="180"/>
          <w:marBottom w:val="240"/>
          <w:divBdr>
            <w:top w:val="none" w:sz="0" w:space="0" w:color="auto"/>
            <w:left w:val="none" w:sz="0" w:space="0" w:color="auto"/>
            <w:bottom w:val="none" w:sz="0" w:space="0" w:color="auto"/>
            <w:right w:val="none" w:sz="0" w:space="0" w:color="auto"/>
          </w:divBdr>
        </w:div>
        <w:div w:id="642973968">
          <w:marLeft w:val="0"/>
          <w:marRight w:val="0"/>
          <w:marTop w:val="180"/>
          <w:marBottom w:val="240"/>
          <w:divBdr>
            <w:top w:val="none" w:sz="0" w:space="0" w:color="auto"/>
            <w:left w:val="none" w:sz="0" w:space="0" w:color="auto"/>
            <w:bottom w:val="none" w:sz="0" w:space="0" w:color="auto"/>
            <w:right w:val="none" w:sz="0" w:space="0" w:color="auto"/>
          </w:divBdr>
        </w:div>
        <w:div w:id="1169829340">
          <w:marLeft w:val="0"/>
          <w:marRight w:val="0"/>
          <w:marTop w:val="360"/>
          <w:marBottom w:val="180"/>
          <w:divBdr>
            <w:top w:val="none" w:sz="0" w:space="0" w:color="auto"/>
            <w:left w:val="none" w:sz="0" w:space="0" w:color="auto"/>
            <w:bottom w:val="none" w:sz="0" w:space="0" w:color="auto"/>
            <w:right w:val="none" w:sz="0" w:space="0" w:color="auto"/>
          </w:divBdr>
        </w:div>
        <w:div w:id="1729380342">
          <w:marLeft w:val="0"/>
          <w:marRight w:val="0"/>
          <w:marTop w:val="360"/>
          <w:marBottom w:val="180"/>
          <w:divBdr>
            <w:top w:val="none" w:sz="0" w:space="0" w:color="auto"/>
            <w:left w:val="none" w:sz="0" w:space="0" w:color="auto"/>
            <w:bottom w:val="none" w:sz="0" w:space="0" w:color="auto"/>
            <w:right w:val="none" w:sz="0" w:space="0" w:color="auto"/>
          </w:divBdr>
        </w:div>
        <w:div w:id="1628003375">
          <w:marLeft w:val="0"/>
          <w:marRight w:val="0"/>
          <w:marTop w:val="180"/>
          <w:marBottom w:val="240"/>
          <w:divBdr>
            <w:top w:val="none" w:sz="0" w:space="0" w:color="auto"/>
            <w:left w:val="none" w:sz="0" w:space="0" w:color="auto"/>
            <w:bottom w:val="none" w:sz="0" w:space="0" w:color="auto"/>
            <w:right w:val="none" w:sz="0" w:space="0" w:color="auto"/>
          </w:divBdr>
        </w:div>
        <w:div w:id="2058506048">
          <w:marLeft w:val="0"/>
          <w:marRight w:val="0"/>
          <w:marTop w:val="360"/>
          <w:marBottom w:val="180"/>
          <w:divBdr>
            <w:top w:val="none" w:sz="0" w:space="0" w:color="auto"/>
            <w:left w:val="none" w:sz="0" w:space="0" w:color="auto"/>
            <w:bottom w:val="none" w:sz="0" w:space="0" w:color="auto"/>
            <w:right w:val="none" w:sz="0" w:space="0" w:color="auto"/>
          </w:divBdr>
        </w:div>
        <w:div w:id="2044788889">
          <w:marLeft w:val="0"/>
          <w:marRight w:val="0"/>
          <w:marTop w:val="360"/>
          <w:marBottom w:val="180"/>
          <w:divBdr>
            <w:top w:val="none" w:sz="0" w:space="0" w:color="auto"/>
            <w:left w:val="none" w:sz="0" w:space="0" w:color="auto"/>
            <w:bottom w:val="none" w:sz="0" w:space="0" w:color="auto"/>
            <w:right w:val="none" w:sz="0" w:space="0" w:color="auto"/>
          </w:divBdr>
        </w:div>
        <w:div w:id="1590112209">
          <w:marLeft w:val="0"/>
          <w:marRight w:val="0"/>
          <w:marTop w:val="360"/>
          <w:marBottom w:val="180"/>
          <w:divBdr>
            <w:top w:val="none" w:sz="0" w:space="0" w:color="auto"/>
            <w:left w:val="none" w:sz="0" w:space="0" w:color="auto"/>
            <w:bottom w:val="none" w:sz="0" w:space="0" w:color="auto"/>
            <w:right w:val="none" w:sz="0" w:space="0" w:color="auto"/>
          </w:divBdr>
        </w:div>
        <w:div w:id="67700241">
          <w:marLeft w:val="0"/>
          <w:marRight w:val="0"/>
          <w:marTop w:val="180"/>
          <w:marBottom w:val="240"/>
          <w:divBdr>
            <w:top w:val="none" w:sz="0" w:space="0" w:color="auto"/>
            <w:left w:val="none" w:sz="0" w:space="0" w:color="auto"/>
            <w:bottom w:val="none" w:sz="0" w:space="0" w:color="auto"/>
            <w:right w:val="none" w:sz="0" w:space="0" w:color="auto"/>
          </w:divBdr>
        </w:div>
        <w:div w:id="51732238">
          <w:marLeft w:val="0"/>
          <w:marRight w:val="0"/>
          <w:marTop w:val="360"/>
          <w:marBottom w:val="180"/>
          <w:divBdr>
            <w:top w:val="none" w:sz="0" w:space="0" w:color="auto"/>
            <w:left w:val="none" w:sz="0" w:space="0" w:color="auto"/>
            <w:bottom w:val="none" w:sz="0" w:space="0" w:color="auto"/>
            <w:right w:val="none" w:sz="0" w:space="0" w:color="auto"/>
          </w:divBdr>
        </w:div>
        <w:div w:id="916939870">
          <w:marLeft w:val="0"/>
          <w:marRight w:val="0"/>
          <w:marTop w:val="180"/>
          <w:marBottom w:val="240"/>
          <w:divBdr>
            <w:top w:val="none" w:sz="0" w:space="0" w:color="auto"/>
            <w:left w:val="none" w:sz="0" w:space="0" w:color="auto"/>
            <w:bottom w:val="none" w:sz="0" w:space="0" w:color="auto"/>
            <w:right w:val="none" w:sz="0" w:space="0" w:color="auto"/>
          </w:divBdr>
        </w:div>
      </w:divsChild>
    </w:div>
    <w:div w:id="649330729">
      <w:bodyDiv w:val="1"/>
      <w:marLeft w:val="0"/>
      <w:marRight w:val="0"/>
      <w:marTop w:val="0"/>
      <w:marBottom w:val="0"/>
      <w:divBdr>
        <w:top w:val="none" w:sz="0" w:space="0" w:color="auto"/>
        <w:left w:val="none" w:sz="0" w:space="0" w:color="auto"/>
        <w:bottom w:val="none" w:sz="0" w:space="0" w:color="auto"/>
        <w:right w:val="none" w:sz="0" w:space="0" w:color="auto"/>
      </w:divBdr>
      <w:divsChild>
        <w:div w:id="1816330965">
          <w:marLeft w:val="-3"/>
          <w:marRight w:val="-3"/>
          <w:marTop w:val="0"/>
          <w:marBottom w:val="0"/>
          <w:divBdr>
            <w:top w:val="none" w:sz="0" w:space="0" w:color="auto"/>
            <w:left w:val="none" w:sz="0" w:space="0" w:color="auto"/>
            <w:bottom w:val="none" w:sz="0" w:space="0" w:color="auto"/>
            <w:right w:val="none" w:sz="0" w:space="0" w:color="auto"/>
          </w:divBdr>
          <w:divsChild>
            <w:div w:id="216627431">
              <w:marLeft w:val="0"/>
              <w:marRight w:val="0"/>
              <w:marTop w:val="360"/>
              <w:marBottom w:val="0"/>
              <w:divBdr>
                <w:top w:val="none" w:sz="0" w:space="0" w:color="auto"/>
                <w:left w:val="none" w:sz="0" w:space="0" w:color="auto"/>
                <w:bottom w:val="none" w:sz="0" w:space="0" w:color="auto"/>
                <w:right w:val="none" w:sz="0" w:space="0" w:color="auto"/>
              </w:divBdr>
              <w:divsChild>
                <w:div w:id="934945574">
                  <w:marLeft w:val="0"/>
                  <w:marRight w:val="0"/>
                  <w:marTop w:val="0"/>
                  <w:marBottom w:val="0"/>
                  <w:divBdr>
                    <w:top w:val="none" w:sz="0" w:space="0" w:color="auto"/>
                    <w:left w:val="none" w:sz="0" w:space="0" w:color="auto"/>
                    <w:bottom w:val="none" w:sz="0" w:space="0" w:color="auto"/>
                    <w:right w:val="none" w:sz="0" w:space="0" w:color="auto"/>
                  </w:divBdr>
                  <w:divsChild>
                    <w:div w:id="1958758546">
                      <w:marLeft w:val="0"/>
                      <w:marRight w:val="0"/>
                      <w:marTop w:val="0"/>
                      <w:marBottom w:val="0"/>
                      <w:divBdr>
                        <w:top w:val="none" w:sz="0" w:space="0" w:color="auto"/>
                        <w:left w:val="none" w:sz="0" w:space="0" w:color="auto"/>
                        <w:bottom w:val="none" w:sz="0" w:space="0" w:color="auto"/>
                        <w:right w:val="none" w:sz="0" w:space="0" w:color="auto"/>
                      </w:divBdr>
                      <w:divsChild>
                        <w:div w:id="279262788">
                          <w:marLeft w:val="0"/>
                          <w:marRight w:val="0"/>
                          <w:marTop w:val="0"/>
                          <w:marBottom w:val="0"/>
                          <w:divBdr>
                            <w:top w:val="none" w:sz="0" w:space="0" w:color="auto"/>
                            <w:left w:val="none" w:sz="0" w:space="0" w:color="auto"/>
                            <w:bottom w:val="none" w:sz="0" w:space="0" w:color="auto"/>
                            <w:right w:val="none" w:sz="0" w:space="0" w:color="auto"/>
                          </w:divBdr>
                          <w:divsChild>
                            <w:div w:id="901985864">
                              <w:marLeft w:val="0"/>
                              <w:marRight w:val="0"/>
                              <w:marTop w:val="0"/>
                              <w:marBottom w:val="0"/>
                              <w:divBdr>
                                <w:top w:val="none" w:sz="0" w:space="0" w:color="auto"/>
                                <w:left w:val="none" w:sz="0" w:space="0" w:color="auto"/>
                                <w:bottom w:val="none" w:sz="0" w:space="0" w:color="auto"/>
                                <w:right w:val="none" w:sz="0" w:space="0" w:color="auto"/>
                              </w:divBdr>
                              <w:divsChild>
                                <w:div w:id="2068217616">
                                  <w:marLeft w:val="0"/>
                                  <w:marRight w:val="0"/>
                                  <w:marTop w:val="0"/>
                                  <w:marBottom w:val="0"/>
                                  <w:divBdr>
                                    <w:top w:val="none" w:sz="0" w:space="0" w:color="auto"/>
                                    <w:left w:val="none" w:sz="0" w:space="0" w:color="auto"/>
                                    <w:bottom w:val="none" w:sz="0" w:space="0" w:color="auto"/>
                                    <w:right w:val="none" w:sz="0" w:space="0" w:color="auto"/>
                                  </w:divBdr>
                                  <w:divsChild>
                                    <w:div w:id="173231993">
                                      <w:marLeft w:val="0"/>
                                      <w:marRight w:val="0"/>
                                      <w:marTop w:val="0"/>
                                      <w:marBottom w:val="0"/>
                                      <w:divBdr>
                                        <w:top w:val="none" w:sz="0" w:space="0" w:color="auto"/>
                                        <w:left w:val="none" w:sz="0" w:space="0" w:color="auto"/>
                                        <w:bottom w:val="none" w:sz="0" w:space="0" w:color="auto"/>
                                        <w:right w:val="none" w:sz="0" w:space="0" w:color="auto"/>
                                      </w:divBdr>
                                      <w:divsChild>
                                        <w:div w:id="1545211241">
                                          <w:marLeft w:val="0"/>
                                          <w:marRight w:val="0"/>
                                          <w:marTop w:val="0"/>
                                          <w:marBottom w:val="0"/>
                                          <w:divBdr>
                                            <w:top w:val="none" w:sz="0" w:space="0" w:color="auto"/>
                                            <w:left w:val="none" w:sz="0" w:space="0" w:color="auto"/>
                                            <w:bottom w:val="none" w:sz="0" w:space="0" w:color="auto"/>
                                            <w:right w:val="none" w:sz="0" w:space="0" w:color="auto"/>
                                          </w:divBdr>
                                          <w:divsChild>
                                            <w:div w:id="1028943712">
                                              <w:marLeft w:val="0"/>
                                              <w:marRight w:val="0"/>
                                              <w:marTop w:val="0"/>
                                              <w:marBottom w:val="0"/>
                                              <w:divBdr>
                                                <w:top w:val="none" w:sz="0" w:space="0" w:color="auto"/>
                                                <w:left w:val="none" w:sz="0" w:space="0" w:color="auto"/>
                                                <w:bottom w:val="none" w:sz="0" w:space="0" w:color="auto"/>
                                                <w:right w:val="none" w:sz="0" w:space="0" w:color="auto"/>
                                              </w:divBdr>
                                              <w:divsChild>
                                                <w:div w:id="644167623">
                                                  <w:marLeft w:val="0"/>
                                                  <w:marRight w:val="0"/>
                                                  <w:marTop w:val="180"/>
                                                  <w:marBottom w:val="240"/>
                                                  <w:divBdr>
                                                    <w:top w:val="none" w:sz="0" w:space="0" w:color="auto"/>
                                                    <w:left w:val="none" w:sz="0" w:space="0" w:color="auto"/>
                                                    <w:bottom w:val="none" w:sz="0" w:space="0" w:color="auto"/>
                                                    <w:right w:val="none" w:sz="0" w:space="0" w:color="auto"/>
                                                  </w:divBdr>
                                                </w:div>
                                                <w:div w:id="1876380857">
                                                  <w:marLeft w:val="0"/>
                                                  <w:marRight w:val="0"/>
                                                  <w:marTop w:val="180"/>
                                                  <w:marBottom w:val="240"/>
                                                  <w:divBdr>
                                                    <w:top w:val="none" w:sz="0" w:space="0" w:color="auto"/>
                                                    <w:left w:val="none" w:sz="0" w:space="0" w:color="auto"/>
                                                    <w:bottom w:val="none" w:sz="0" w:space="0" w:color="auto"/>
                                                    <w:right w:val="none" w:sz="0" w:space="0" w:color="auto"/>
                                                  </w:divBdr>
                                                </w:div>
                                                <w:div w:id="1685590441">
                                                  <w:marLeft w:val="0"/>
                                                  <w:marRight w:val="0"/>
                                                  <w:marTop w:val="360"/>
                                                  <w:marBottom w:val="180"/>
                                                  <w:divBdr>
                                                    <w:top w:val="none" w:sz="0" w:space="0" w:color="auto"/>
                                                    <w:left w:val="none" w:sz="0" w:space="0" w:color="auto"/>
                                                    <w:bottom w:val="none" w:sz="0" w:space="0" w:color="auto"/>
                                                    <w:right w:val="none" w:sz="0" w:space="0" w:color="auto"/>
                                                  </w:divBdr>
                                                </w:div>
                                                <w:div w:id="81684315">
                                                  <w:marLeft w:val="0"/>
                                                  <w:marRight w:val="0"/>
                                                  <w:marTop w:val="180"/>
                                                  <w:marBottom w:val="240"/>
                                                  <w:divBdr>
                                                    <w:top w:val="none" w:sz="0" w:space="0" w:color="auto"/>
                                                    <w:left w:val="none" w:sz="0" w:space="0" w:color="auto"/>
                                                    <w:bottom w:val="none" w:sz="0" w:space="0" w:color="auto"/>
                                                    <w:right w:val="none" w:sz="0" w:space="0" w:color="auto"/>
                                                  </w:divBdr>
                                                </w:div>
                                                <w:div w:id="1314719247">
                                                  <w:marLeft w:val="0"/>
                                                  <w:marRight w:val="0"/>
                                                  <w:marTop w:val="360"/>
                                                  <w:marBottom w:val="180"/>
                                                  <w:divBdr>
                                                    <w:top w:val="none" w:sz="0" w:space="0" w:color="auto"/>
                                                    <w:left w:val="none" w:sz="0" w:space="0" w:color="auto"/>
                                                    <w:bottom w:val="none" w:sz="0" w:space="0" w:color="auto"/>
                                                    <w:right w:val="none" w:sz="0" w:space="0" w:color="auto"/>
                                                  </w:divBdr>
                                                </w:div>
                                                <w:div w:id="1960142928">
                                                  <w:marLeft w:val="0"/>
                                                  <w:marRight w:val="0"/>
                                                  <w:marTop w:val="180"/>
                                                  <w:marBottom w:val="240"/>
                                                  <w:divBdr>
                                                    <w:top w:val="none" w:sz="0" w:space="0" w:color="auto"/>
                                                    <w:left w:val="none" w:sz="0" w:space="0" w:color="auto"/>
                                                    <w:bottom w:val="none" w:sz="0" w:space="0" w:color="auto"/>
                                                    <w:right w:val="none" w:sz="0" w:space="0" w:color="auto"/>
                                                  </w:divBdr>
                                                </w:div>
                                                <w:div w:id="705716708">
                                                  <w:marLeft w:val="0"/>
                                                  <w:marRight w:val="0"/>
                                                  <w:marTop w:val="360"/>
                                                  <w:marBottom w:val="180"/>
                                                  <w:divBdr>
                                                    <w:top w:val="none" w:sz="0" w:space="0" w:color="auto"/>
                                                    <w:left w:val="none" w:sz="0" w:space="0" w:color="auto"/>
                                                    <w:bottom w:val="none" w:sz="0" w:space="0" w:color="auto"/>
                                                    <w:right w:val="none" w:sz="0" w:space="0" w:color="auto"/>
                                                  </w:divBdr>
                                                </w:div>
                                                <w:div w:id="254049271">
                                                  <w:marLeft w:val="0"/>
                                                  <w:marRight w:val="0"/>
                                                  <w:marTop w:val="180"/>
                                                  <w:marBottom w:val="240"/>
                                                  <w:divBdr>
                                                    <w:top w:val="none" w:sz="0" w:space="0" w:color="auto"/>
                                                    <w:left w:val="none" w:sz="0" w:space="0" w:color="auto"/>
                                                    <w:bottom w:val="none" w:sz="0" w:space="0" w:color="auto"/>
                                                    <w:right w:val="none" w:sz="0" w:space="0" w:color="auto"/>
                                                  </w:divBdr>
                                                </w:div>
                                                <w:div w:id="224071520">
                                                  <w:marLeft w:val="0"/>
                                                  <w:marRight w:val="0"/>
                                                  <w:marTop w:val="360"/>
                                                  <w:marBottom w:val="180"/>
                                                  <w:divBdr>
                                                    <w:top w:val="none" w:sz="0" w:space="0" w:color="auto"/>
                                                    <w:left w:val="none" w:sz="0" w:space="0" w:color="auto"/>
                                                    <w:bottom w:val="none" w:sz="0" w:space="0" w:color="auto"/>
                                                    <w:right w:val="none" w:sz="0" w:space="0" w:color="auto"/>
                                                  </w:divBdr>
                                                </w:div>
                                                <w:div w:id="1133984556">
                                                  <w:marLeft w:val="0"/>
                                                  <w:marRight w:val="0"/>
                                                  <w:marTop w:val="60"/>
                                                  <w:marBottom w:val="180"/>
                                                  <w:divBdr>
                                                    <w:top w:val="none" w:sz="0" w:space="0" w:color="auto"/>
                                                    <w:left w:val="none" w:sz="0" w:space="0" w:color="auto"/>
                                                    <w:bottom w:val="none" w:sz="0" w:space="0" w:color="auto"/>
                                                    <w:right w:val="none" w:sz="0" w:space="0" w:color="auto"/>
                                                  </w:divBdr>
                                                </w:div>
                                                <w:div w:id="423376252">
                                                  <w:marLeft w:val="0"/>
                                                  <w:marRight w:val="0"/>
                                                  <w:marTop w:val="360"/>
                                                  <w:marBottom w:val="180"/>
                                                  <w:divBdr>
                                                    <w:top w:val="none" w:sz="0" w:space="0" w:color="auto"/>
                                                    <w:left w:val="none" w:sz="0" w:space="0" w:color="auto"/>
                                                    <w:bottom w:val="none" w:sz="0" w:space="0" w:color="auto"/>
                                                    <w:right w:val="none" w:sz="0" w:space="0" w:color="auto"/>
                                                  </w:divBdr>
                                                </w:div>
                                                <w:div w:id="2098013922">
                                                  <w:marLeft w:val="0"/>
                                                  <w:marRight w:val="0"/>
                                                  <w:marTop w:val="180"/>
                                                  <w:marBottom w:val="240"/>
                                                  <w:divBdr>
                                                    <w:top w:val="none" w:sz="0" w:space="0" w:color="auto"/>
                                                    <w:left w:val="none" w:sz="0" w:space="0" w:color="auto"/>
                                                    <w:bottom w:val="none" w:sz="0" w:space="0" w:color="auto"/>
                                                    <w:right w:val="none" w:sz="0" w:space="0" w:color="auto"/>
                                                  </w:divBdr>
                                                </w:div>
                                                <w:div w:id="12115032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62671431">
                                          <w:marLeft w:val="0"/>
                                          <w:marRight w:val="0"/>
                                          <w:marTop w:val="0"/>
                                          <w:marBottom w:val="0"/>
                                          <w:divBdr>
                                            <w:top w:val="none" w:sz="0" w:space="0" w:color="auto"/>
                                            <w:left w:val="none" w:sz="0" w:space="0" w:color="auto"/>
                                            <w:bottom w:val="none" w:sz="0" w:space="0" w:color="auto"/>
                                            <w:right w:val="none" w:sz="0" w:space="0" w:color="auto"/>
                                          </w:divBdr>
                                          <w:divsChild>
                                            <w:div w:id="1540623522">
                                              <w:marLeft w:val="0"/>
                                              <w:marRight w:val="0"/>
                                              <w:marTop w:val="0"/>
                                              <w:marBottom w:val="0"/>
                                              <w:divBdr>
                                                <w:top w:val="none" w:sz="0" w:space="0" w:color="auto"/>
                                                <w:left w:val="none" w:sz="0" w:space="0" w:color="auto"/>
                                                <w:bottom w:val="none" w:sz="0" w:space="0" w:color="auto"/>
                                                <w:right w:val="none" w:sz="0" w:space="0" w:color="auto"/>
                                              </w:divBdr>
                                              <w:divsChild>
                                                <w:div w:id="328602297">
                                                  <w:marLeft w:val="0"/>
                                                  <w:marRight w:val="0"/>
                                                  <w:marTop w:val="0"/>
                                                  <w:marBottom w:val="0"/>
                                                  <w:divBdr>
                                                    <w:top w:val="none" w:sz="0" w:space="0" w:color="auto"/>
                                                    <w:left w:val="none" w:sz="0" w:space="0" w:color="auto"/>
                                                    <w:bottom w:val="none" w:sz="0" w:space="0" w:color="auto"/>
                                                    <w:right w:val="none" w:sz="0" w:space="0" w:color="auto"/>
                                                  </w:divBdr>
                                                  <w:divsChild>
                                                    <w:div w:id="641427620">
                                                      <w:marLeft w:val="0"/>
                                                      <w:marRight w:val="0"/>
                                                      <w:marTop w:val="0"/>
                                                      <w:marBottom w:val="0"/>
                                                      <w:divBdr>
                                                        <w:top w:val="none" w:sz="0" w:space="0" w:color="auto"/>
                                                        <w:left w:val="none" w:sz="0" w:space="0" w:color="auto"/>
                                                        <w:bottom w:val="none" w:sz="0" w:space="0" w:color="auto"/>
                                                        <w:right w:val="none" w:sz="0" w:space="0" w:color="auto"/>
                                                      </w:divBdr>
                                                      <w:divsChild>
                                                        <w:div w:id="1812089893">
                                                          <w:marLeft w:val="0"/>
                                                          <w:marRight w:val="0"/>
                                                          <w:marTop w:val="0"/>
                                                          <w:marBottom w:val="0"/>
                                                          <w:divBdr>
                                                            <w:top w:val="none" w:sz="0" w:space="0" w:color="auto"/>
                                                            <w:left w:val="none" w:sz="0" w:space="0" w:color="auto"/>
                                                            <w:bottom w:val="none" w:sz="0" w:space="0" w:color="auto"/>
                                                            <w:right w:val="none" w:sz="0" w:space="0" w:color="auto"/>
                                                          </w:divBdr>
                                                          <w:divsChild>
                                                            <w:div w:id="1974942483">
                                                              <w:marLeft w:val="0"/>
                                                              <w:marRight w:val="0"/>
                                                              <w:marTop w:val="0"/>
                                                              <w:marBottom w:val="0"/>
                                                              <w:divBdr>
                                                                <w:top w:val="none" w:sz="0" w:space="0" w:color="auto"/>
                                                                <w:left w:val="none" w:sz="0" w:space="0" w:color="auto"/>
                                                                <w:bottom w:val="none" w:sz="0" w:space="0" w:color="auto"/>
                                                                <w:right w:val="none" w:sz="0" w:space="0" w:color="auto"/>
                                                              </w:divBdr>
                                                            </w:div>
                                                          </w:divsChild>
                                                        </w:div>
                                                        <w:div w:id="677192760">
                                                          <w:marLeft w:val="0"/>
                                                          <w:marRight w:val="0"/>
                                                          <w:marTop w:val="0"/>
                                                          <w:marBottom w:val="0"/>
                                                          <w:divBdr>
                                                            <w:top w:val="none" w:sz="0" w:space="0" w:color="auto"/>
                                                            <w:left w:val="none" w:sz="0" w:space="0" w:color="auto"/>
                                                            <w:bottom w:val="none" w:sz="0" w:space="0" w:color="auto"/>
                                                            <w:right w:val="none" w:sz="0" w:space="0" w:color="auto"/>
                                                          </w:divBdr>
                                                          <w:divsChild>
                                                            <w:div w:id="638926099">
                                                              <w:marLeft w:val="0"/>
                                                              <w:marRight w:val="0"/>
                                                              <w:marTop w:val="0"/>
                                                              <w:marBottom w:val="0"/>
                                                              <w:divBdr>
                                                                <w:top w:val="none" w:sz="0" w:space="0" w:color="auto"/>
                                                                <w:left w:val="none" w:sz="0" w:space="0" w:color="auto"/>
                                                                <w:bottom w:val="none" w:sz="0" w:space="0" w:color="auto"/>
                                                                <w:right w:val="none" w:sz="0" w:space="0" w:color="auto"/>
                                                              </w:divBdr>
                                                              <w:divsChild>
                                                                <w:div w:id="1952394097">
                                                                  <w:marLeft w:val="0"/>
                                                                  <w:marRight w:val="0"/>
                                                                  <w:marTop w:val="0"/>
                                                                  <w:marBottom w:val="0"/>
                                                                  <w:divBdr>
                                                                    <w:top w:val="none" w:sz="0" w:space="0" w:color="auto"/>
                                                                    <w:left w:val="none" w:sz="0" w:space="0" w:color="auto"/>
                                                                    <w:bottom w:val="none" w:sz="0" w:space="0" w:color="auto"/>
                                                                    <w:right w:val="none" w:sz="0" w:space="0" w:color="auto"/>
                                                                  </w:divBdr>
                                                                  <w:divsChild>
                                                                    <w:div w:id="1715084112">
                                                                      <w:marLeft w:val="0"/>
                                                                      <w:marRight w:val="0"/>
                                                                      <w:marTop w:val="0"/>
                                                                      <w:marBottom w:val="0"/>
                                                                      <w:divBdr>
                                                                        <w:top w:val="none" w:sz="0" w:space="0" w:color="auto"/>
                                                                        <w:left w:val="none" w:sz="0" w:space="0" w:color="auto"/>
                                                                        <w:bottom w:val="none" w:sz="0" w:space="0" w:color="auto"/>
                                                                        <w:right w:val="none" w:sz="0" w:space="0" w:color="auto"/>
                                                                      </w:divBdr>
                                                                      <w:divsChild>
                                                                        <w:div w:id="51970908">
                                                                          <w:marLeft w:val="0"/>
                                                                          <w:marRight w:val="0"/>
                                                                          <w:marTop w:val="0"/>
                                                                          <w:marBottom w:val="60"/>
                                                                          <w:divBdr>
                                                                            <w:top w:val="none" w:sz="0" w:space="0" w:color="auto"/>
                                                                            <w:left w:val="none" w:sz="0" w:space="0" w:color="auto"/>
                                                                            <w:bottom w:val="none" w:sz="0" w:space="0" w:color="auto"/>
                                                                            <w:right w:val="none" w:sz="0" w:space="0" w:color="auto"/>
                                                                          </w:divBdr>
                                                                        </w:div>
                                                                      </w:divsChild>
                                                                    </w:div>
                                                                    <w:div w:id="1863862840">
                                                                      <w:marLeft w:val="0"/>
                                                                      <w:marRight w:val="0"/>
                                                                      <w:marTop w:val="0"/>
                                                                      <w:marBottom w:val="0"/>
                                                                      <w:divBdr>
                                                                        <w:top w:val="none" w:sz="0" w:space="0" w:color="auto"/>
                                                                        <w:left w:val="none" w:sz="0" w:space="0" w:color="auto"/>
                                                                        <w:bottom w:val="none" w:sz="0" w:space="0" w:color="auto"/>
                                                                        <w:right w:val="none" w:sz="0" w:space="0" w:color="auto"/>
                                                                      </w:divBdr>
                                                                    </w:div>
                                                                  </w:divsChild>
                                                                </w:div>
                                                                <w:div w:id="1278104740">
                                                                  <w:marLeft w:val="0"/>
                                                                  <w:marRight w:val="0"/>
                                                                  <w:marTop w:val="0"/>
                                                                  <w:marBottom w:val="0"/>
                                                                  <w:divBdr>
                                                                    <w:top w:val="none" w:sz="0" w:space="0" w:color="auto"/>
                                                                    <w:left w:val="none" w:sz="0" w:space="0" w:color="auto"/>
                                                                    <w:bottom w:val="none" w:sz="0" w:space="0" w:color="auto"/>
                                                                    <w:right w:val="none" w:sz="0" w:space="0" w:color="auto"/>
                                                                  </w:divBdr>
                                                                  <w:divsChild>
                                                                    <w:div w:id="1050543679">
                                                                      <w:marLeft w:val="0"/>
                                                                      <w:marRight w:val="0"/>
                                                                      <w:marTop w:val="0"/>
                                                                      <w:marBottom w:val="0"/>
                                                                      <w:divBdr>
                                                                        <w:top w:val="none" w:sz="0" w:space="0" w:color="auto"/>
                                                                        <w:left w:val="none" w:sz="0" w:space="0" w:color="auto"/>
                                                                        <w:bottom w:val="none" w:sz="0" w:space="0" w:color="auto"/>
                                                                        <w:right w:val="none" w:sz="0" w:space="0" w:color="auto"/>
                                                                      </w:divBdr>
                                                                      <w:divsChild>
                                                                        <w:div w:id="897743358">
                                                                          <w:marLeft w:val="0"/>
                                                                          <w:marRight w:val="0"/>
                                                                          <w:marTop w:val="0"/>
                                                                          <w:marBottom w:val="0"/>
                                                                          <w:divBdr>
                                                                            <w:top w:val="none" w:sz="0" w:space="0" w:color="auto"/>
                                                                            <w:left w:val="none" w:sz="0" w:space="0" w:color="auto"/>
                                                                            <w:bottom w:val="none" w:sz="0" w:space="0" w:color="auto"/>
                                                                            <w:right w:val="none" w:sz="0" w:space="0" w:color="auto"/>
                                                                          </w:divBdr>
                                                                        </w:div>
                                                                      </w:divsChild>
                                                                    </w:div>
                                                                    <w:div w:id="49526540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726567">
                                                          <w:marLeft w:val="0"/>
                                                          <w:marRight w:val="0"/>
                                                          <w:marTop w:val="0"/>
                                                          <w:marBottom w:val="0"/>
                                                          <w:divBdr>
                                                            <w:top w:val="none" w:sz="0" w:space="0" w:color="auto"/>
                                                            <w:left w:val="none" w:sz="0" w:space="0" w:color="auto"/>
                                                            <w:bottom w:val="none" w:sz="0" w:space="0" w:color="auto"/>
                                                            <w:right w:val="none" w:sz="0" w:space="0" w:color="auto"/>
                                                          </w:divBdr>
                                                          <w:divsChild>
                                                            <w:div w:id="786239285">
                                                              <w:marLeft w:val="0"/>
                                                              <w:marRight w:val="0"/>
                                                              <w:marTop w:val="0"/>
                                                              <w:marBottom w:val="0"/>
                                                              <w:divBdr>
                                                                <w:top w:val="none" w:sz="0" w:space="0" w:color="auto"/>
                                                                <w:left w:val="none" w:sz="0" w:space="0" w:color="auto"/>
                                                                <w:bottom w:val="none" w:sz="0" w:space="0" w:color="auto"/>
                                                                <w:right w:val="none" w:sz="0" w:space="0" w:color="auto"/>
                                                              </w:divBdr>
                                                              <w:divsChild>
                                                                <w:div w:id="768551204">
                                                                  <w:marLeft w:val="0"/>
                                                                  <w:marRight w:val="0"/>
                                                                  <w:marTop w:val="0"/>
                                                                  <w:marBottom w:val="0"/>
                                                                  <w:divBdr>
                                                                    <w:top w:val="none" w:sz="0" w:space="0" w:color="auto"/>
                                                                    <w:left w:val="none" w:sz="0" w:space="0" w:color="auto"/>
                                                                    <w:bottom w:val="none" w:sz="0" w:space="0" w:color="auto"/>
                                                                    <w:right w:val="none" w:sz="0" w:space="0" w:color="auto"/>
                                                                  </w:divBdr>
                                                                  <w:divsChild>
                                                                    <w:div w:id="816655081">
                                                                      <w:marLeft w:val="0"/>
                                                                      <w:marRight w:val="0"/>
                                                                      <w:marTop w:val="0"/>
                                                                      <w:marBottom w:val="0"/>
                                                                      <w:divBdr>
                                                                        <w:top w:val="none" w:sz="0" w:space="0" w:color="auto"/>
                                                                        <w:left w:val="none" w:sz="0" w:space="0" w:color="auto"/>
                                                                        <w:bottom w:val="none" w:sz="0" w:space="0" w:color="auto"/>
                                                                        <w:right w:val="none" w:sz="0" w:space="0" w:color="auto"/>
                                                                      </w:divBdr>
                                                                      <w:divsChild>
                                                                        <w:div w:id="211775674">
                                                                          <w:marLeft w:val="0"/>
                                                                          <w:marRight w:val="0"/>
                                                                          <w:marTop w:val="0"/>
                                                                          <w:marBottom w:val="60"/>
                                                                          <w:divBdr>
                                                                            <w:top w:val="none" w:sz="0" w:space="0" w:color="auto"/>
                                                                            <w:left w:val="none" w:sz="0" w:space="0" w:color="auto"/>
                                                                            <w:bottom w:val="none" w:sz="0" w:space="0" w:color="auto"/>
                                                                            <w:right w:val="none" w:sz="0" w:space="0" w:color="auto"/>
                                                                          </w:divBdr>
                                                                        </w:div>
                                                                      </w:divsChild>
                                                                    </w:div>
                                                                    <w:div w:id="1299729474">
                                                                      <w:marLeft w:val="0"/>
                                                                      <w:marRight w:val="0"/>
                                                                      <w:marTop w:val="0"/>
                                                                      <w:marBottom w:val="0"/>
                                                                      <w:divBdr>
                                                                        <w:top w:val="none" w:sz="0" w:space="0" w:color="auto"/>
                                                                        <w:left w:val="none" w:sz="0" w:space="0" w:color="auto"/>
                                                                        <w:bottom w:val="none" w:sz="0" w:space="0" w:color="auto"/>
                                                                        <w:right w:val="none" w:sz="0" w:space="0" w:color="auto"/>
                                                                      </w:divBdr>
                                                                    </w:div>
                                                                  </w:divsChild>
                                                                </w:div>
                                                                <w:div w:id="1605923749">
                                                                  <w:marLeft w:val="0"/>
                                                                  <w:marRight w:val="0"/>
                                                                  <w:marTop w:val="0"/>
                                                                  <w:marBottom w:val="0"/>
                                                                  <w:divBdr>
                                                                    <w:top w:val="none" w:sz="0" w:space="0" w:color="auto"/>
                                                                    <w:left w:val="none" w:sz="0" w:space="0" w:color="auto"/>
                                                                    <w:bottom w:val="none" w:sz="0" w:space="0" w:color="auto"/>
                                                                    <w:right w:val="none" w:sz="0" w:space="0" w:color="auto"/>
                                                                  </w:divBdr>
                                                                  <w:divsChild>
                                                                    <w:div w:id="1784422951">
                                                                      <w:marLeft w:val="0"/>
                                                                      <w:marRight w:val="0"/>
                                                                      <w:marTop w:val="0"/>
                                                                      <w:marBottom w:val="0"/>
                                                                      <w:divBdr>
                                                                        <w:top w:val="none" w:sz="0" w:space="0" w:color="auto"/>
                                                                        <w:left w:val="none" w:sz="0" w:space="0" w:color="auto"/>
                                                                        <w:bottom w:val="none" w:sz="0" w:space="0" w:color="auto"/>
                                                                        <w:right w:val="none" w:sz="0" w:space="0" w:color="auto"/>
                                                                      </w:divBdr>
                                                                      <w:divsChild>
                                                                        <w:div w:id="1856067389">
                                                                          <w:marLeft w:val="0"/>
                                                                          <w:marRight w:val="0"/>
                                                                          <w:marTop w:val="0"/>
                                                                          <w:marBottom w:val="0"/>
                                                                          <w:divBdr>
                                                                            <w:top w:val="none" w:sz="0" w:space="0" w:color="auto"/>
                                                                            <w:left w:val="none" w:sz="0" w:space="0" w:color="auto"/>
                                                                            <w:bottom w:val="none" w:sz="0" w:space="0" w:color="auto"/>
                                                                            <w:right w:val="none" w:sz="0" w:space="0" w:color="auto"/>
                                                                          </w:divBdr>
                                                                        </w:div>
                                                                      </w:divsChild>
                                                                    </w:div>
                                                                    <w:div w:id="91783386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32175">
                                                          <w:marLeft w:val="0"/>
                                                          <w:marRight w:val="0"/>
                                                          <w:marTop w:val="0"/>
                                                          <w:marBottom w:val="0"/>
                                                          <w:divBdr>
                                                            <w:top w:val="none" w:sz="0" w:space="0" w:color="auto"/>
                                                            <w:left w:val="none" w:sz="0" w:space="0" w:color="auto"/>
                                                            <w:bottom w:val="none" w:sz="0" w:space="0" w:color="auto"/>
                                                            <w:right w:val="none" w:sz="0" w:space="0" w:color="auto"/>
                                                          </w:divBdr>
                                                          <w:divsChild>
                                                            <w:div w:id="1847864106">
                                                              <w:marLeft w:val="0"/>
                                                              <w:marRight w:val="0"/>
                                                              <w:marTop w:val="0"/>
                                                              <w:marBottom w:val="0"/>
                                                              <w:divBdr>
                                                                <w:top w:val="none" w:sz="0" w:space="0" w:color="auto"/>
                                                                <w:left w:val="none" w:sz="0" w:space="0" w:color="auto"/>
                                                                <w:bottom w:val="none" w:sz="0" w:space="0" w:color="auto"/>
                                                                <w:right w:val="none" w:sz="0" w:space="0" w:color="auto"/>
                                                              </w:divBdr>
                                                              <w:divsChild>
                                                                <w:div w:id="898247847">
                                                                  <w:marLeft w:val="0"/>
                                                                  <w:marRight w:val="0"/>
                                                                  <w:marTop w:val="0"/>
                                                                  <w:marBottom w:val="0"/>
                                                                  <w:divBdr>
                                                                    <w:top w:val="none" w:sz="0" w:space="0" w:color="auto"/>
                                                                    <w:left w:val="none" w:sz="0" w:space="0" w:color="auto"/>
                                                                    <w:bottom w:val="none" w:sz="0" w:space="0" w:color="auto"/>
                                                                    <w:right w:val="none" w:sz="0" w:space="0" w:color="auto"/>
                                                                  </w:divBdr>
                                                                  <w:divsChild>
                                                                    <w:div w:id="1177503297">
                                                                      <w:marLeft w:val="0"/>
                                                                      <w:marRight w:val="0"/>
                                                                      <w:marTop w:val="0"/>
                                                                      <w:marBottom w:val="0"/>
                                                                      <w:divBdr>
                                                                        <w:top w:val="none" w:sz="0" w:space="0" w:color="auto"/>
                                                                        <w:left w:val="none" w:sz="0" w:space="0" w:color="auto"/>
                                                                        <w:bottom w:val="none" w:sz="0" w:space="0" w:color="auto"/>
                                                                        <w:right w:val="none" w:sz="0" w:space="0" w:color="auto"/>
                                                                      </w:divBdr>
                                                                      <w:divsChild>
                                                                        <w:div w:id="1170025897">
                                                                          <w:marLeft w:val="0"/>
                                                                          <w:marRight w:val="0"/>
                                                                          <w:marTop w:val="0"/>
                                                                          <w:marBottom w:val="60"/>
                                                                          <w:divBdr>
                                                                            <w:top w:val="none" w:sz="0" w:space="0" w:color="auto"/>
                                                                            <w:left w:val="none" w:sz="0" w:space="0" w:color="auto"/>
                                                                            <w:bottom w:val="none" w:sz="0" w:space="0" w:color="auto"/>
                                                                            <w:right w:val="none" w:sz="0" w:space="0" w:color="auto"/>
                                                                          </w:divBdr>
                                                                        </w:div>
                                                                      </w:divsChild>
                                                                    </w:div>
                                                                    <w:div w:id="1413315080">
                                                                      <w:marLeft w:val="0"/>
                                                                      <w:marRight w:val="0"/>
                                                                      <w:marTop w:val="0"/>
                                                                      <w:marBottom w:val="0"/>
                                                                      <w:divBdr>
                                                                        <w:top w:val="none" w:sz="0" w:space="0" w:color="auto"/>
                                                                        <w:left w:val="none" w:sz="0" w:space="0" w:color="auto"/>
                                                                        <w:bottom w:val="none" w:sz="0" w:space="0" w:color="auto"/>
                                                                        <w:right w:val="none" w:sz="0" w:space="0" w:color="auto"/>
                                                                      </w:divBdr>
                                                                    </w:div>
                                                                  </w:divsChild>
                                                                </w:div>
                                                                <w:div w:id="1536311680">
                                                                  <w:marLeft w:val="0"/>
                                                                  <w:marRight w:val="0"/>
                                                                  <w:marTop w:val="0"/>
                                                                  <w:marBottom w:val="0"/>
                                                                  <w:divBdr>
                                                                    <w:top w:val="none" w:sz="0" w:space="0" w:color="auto"/>
                                                                    <w:left w:val="none" w:sz="0" w:space="0" w:color="auto"/>
                                                                    <w:bottom w:val="none" w:sz="0" w:space="0" w:color="auto"/>
                                                                    <w:right w:val="none" w:sz="0" w:space="0" w:color="auto"/>
                                                                  </w:divBdr>
                                                                  <w:divsChild>
                                                                    <w:div w:id="1397437906">
                                                                      <w:marLeft w:val="0"/>
                                                                      <w:marRight w:val="0"/>
                                                                      <w:marTop w:val="0"/>
                                                                      <w:marBottom w:val="0"/>
                                                                      <w:divBdr>
                                                                        <w:top w:val="none" w:sz="0" w:space="0" w:color="auto"/>
                                                                        <w:left w:val="none" w:sz="0" w:space="0" w:color="auto"/>
                                                                        <w:bottom w:val="none" w:sz="0" w:space="0" w:color="auto"/>
                                                                        <w:right w:val="none" w:sz="0" w:space="0" w:color="auto"/>
                                                                      </w:divBdr>
                                                                      <w:divsChild>
                                                                        <w:div w:id="458844199">
                                                                          <w:marLeft w:val="0"/>
                                                                          <w:marRight w:val="0"/>
                                                                          <w:marTop w:val="0"/>
                                                                          <w:marBottom w:val="0"/>
                                                                          <w:divBdr>
                                                                            <w:top w:val="none" w:sz="0" w:space="0" w:color="auto"/>
                                                                            <w:left w:val="none" w:sz="0" w:space="0" w:color="auto"/>
                                                                            <w:bottom w:val="none" w:sz="0" w:space="0" w:color="auto"/>
                                                                            <w:right w:val="none" w:sz="0" w:space="0" w:color="auto"/>
                                                                          </w:divBdr>
                                                                        </w:div>
                                                                      </w:divsChild>
                                                                    </w:div>
                                                                    <w:div w:id="123843652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126961">
                                                          <w:marLeft w:val="0"/>
                                                          <w:marRight w:val="0"/>
                                                          <w:marTop w:val="0"/>
                                                          <w:marBottom w:val="0"/>
                                                          <w:divBdr>
                                                            <w:top w:val="none" w:sz="0" w:space="0" w:color="auto"/>
                                                            <w:left w:val="none" w:sz="0" w:space="0" w:color="auto"/>
                                                            <w:bottom w:val="none" w:sz="0" w:space="0" w:color="auto"/>
                                                            <w:right w:val="none" w:sz="0" w:space="0" w:color="auto"/>
                                                          </w:divBdr>
                                                          <w:divsChild>
                                                            <w:div w:id="16934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9674626">
      <w:bodyDiv w:val="1"/>
      <w:marLeft w:val="0"/>
      <w:marRight w:val="0"/>
      <w:marTop w:val="0"/>
      <w:marBottom w:val="0"/>
      <w:divBdr>
        <w:top w:val="none" w:sz="0" w:space="0" w:color="auto"/>
        <w:left w:val="none" w:sz="0" w:space="0" w:color="auto"/>
        <w:bottom w:val="none" w:sz="0" w:space="0" w:color="auto"/>
        <w:right w:val="none" w:sz="0" w:space="0" w:color="auto"/>
      </w:divBdr>
      <w:divsChild>
        <w:div w:id="1011758087">
          <w:marLeft w:val="0"/>
          <w:marRight w:val="0"/>
          <w:marTop w:val="360"/>
          <w:marBottom w:val="180"/>
          <w:divBdr>
            <w:top w:val="none" w:sz="0" w:space="0" w:color="auto"/>
            <w:left w:val="none" w:sz="0" w:space="0" w:color="auto"/>
            <w:bottom w:val="none" w:sz="0" w:space="0" w:color="auto"/>
            <w:right w:val="none" w:sz="0" w:space="0" w:color="auto"/>
          </w:divBdr>
        </w:div>
        <w:div w:id="283196123">
          <w:marLeft w:val="0"/>
          <w:marRight w:val="0"/>
          <w:marTop w:val="180"/>
          <w:marBottom w:val="240"/>
          <w:divBdr>
            <w:top w:val="none" w:sz="0" w:space="0" w:color="auto"/>
            <w:left w:val="none" w:sz="0" w:space="0" w:color="auto"/>
            <w:bottom w:val="none" w:sz="0" w:space="0" w:color="auto"/>
            <w:right w:val="none" w:sz="0" w:space="0" w:color="auto"/>
          </w:divBdr>
        </w:div>
        <w:div w:id="62531015">
          <w:marLeft w:val="0"/>
          <w:marRight w:val="0"/>
          <w:marTop w:val="180"/>
          <w:marBottom w:val="240"/>
          <w:divBdr>
            <w:top w:val="none" w:sz="0" w:space="0" w:color="auto"/>
            <w:left w:val="none" w:sz="0" w:space="0" w:color="auto"/>
            <w:bottom w:val="none" w:sz="0" w:space="0" w:color="auto"/>
            <w:right w:val="none" w:sz="0" w:space="0" w:color="auto"/>
          </w:divBdr>
        </w:div>
        <w:div w:id="1761103931">
          <w:marLeft w:val="0"/>
          <w:marRight w:val="0"/>
          <w:marTop w:val="360"/>
          <w:marBottom w:val="180"/>
          <w:divBdr>
            <w:top w:val="none" w:sz="0" w:space="0" w:color="auto"/>
            <w:left w:val="none" w:sz="0" w:space="0" w:color="auto"/>
            <w:bottom w:val="none" w:sz="0" w:space="0" w:color="auto"/>
            <w:right w:val="none" w:sz="0" w:space="0" w:color="auto"/>
          </w:divBdr>
        </w:div>
        <w:div w:id="210502116">
          <w:marLeft w:val="0"/>
          <w:marRight w:val="0"/>
          <w:marTop w:val="180"/>
          <w:marBottom w:val="240"/>
          <w:divBdr>
            <w:top w:val="none" w:sz="0" w:space="0" w:color="auto"/>
            <w:left w:val="none" w:sz="0" w:space="0" w:color="auto"/>
            <w:bottom w:val="none" w:sz="0" w:space="0" w:color="auto"/>
            <w:right w:val="none" w:sz="0" w:space="0" w:color="auto"/>
          </w:divBdr>
        </w:div>
      </w:divsChild>
    </w:div>
    <w:div w:id="844443115">
      <w:bodyDiv w:val="1"/>
      <w:marLeft w:val="0"/>
      <w:marRight w:val="0"/>
      <w:marTop w:val="0"/>
      <w:marBottom w:val="0"/>
      <w:divBdr>
        <w:top w:val="none" w:sz="0" w:space="0" w:color="auto"/>
        <w:left w:val="none" w:sz="0" w:space="0" w:color="auto"/>
        <w:bottom w:val="none" w:sz="0" w:space="0" w:color="auto"/>
        <w:right w:val="none" w:sz="0" w:space="0" w:color="auto"/>
      </w:divBdr>
      <w:divsChild>
        <w:div w:id="2121026707">
          <w:marLeft w:val="0"/>
          <w:marRight w:val="0"/>
          <w:marTop w:val="0"/>
          <w:marBottom w:val="0"/>
          <w:divBdr>
            <w:top w:val="none" w:sz="0" w:space="0" w:color="auto"/>
            <w:left w:val="none" w:sz="0" w:space="0" w:color="auto"/>
            <w:bottom w:val="none" w:sz="0" w:space="0" w:color="auto"/>
            <w:right w:val="none" w:sz="0" w:space="0" w:color="auto"/>
          </w:divBdr>
          <w:divsChild>
            <w:div w:id="805271016">
              <w:marLeft w:val="0"/>
              <w:marRight w:val="0"/>
              <w:marTop w:val="0"/>
              <w:marBottom w:val="0"/>
              <w:divBdr>
                <w:top w:val="none" w:sz="0" w:space="0" w:color="auto"/>
                <w:left w:val="none" w:sz="0" w:space="0" w:color="auto"/>
                <w:bottom w:val="none" w:sz="0" w:space="0" w:color="auto"/>
                <w:right w:val="none" w:sz="0" w:space="0" w:color="auto"/>
              </w:divBdr>
              <w:divsChild>
                <w:div w:id="1244267116">
                  <w:marLeft w:val="0"/>
                  <w:marRight w:val="0"/>
                  <w:marTop w:val="180"/>
                  <w:marBottom w:val="240"/>
                  <w:divBdr>
                    <w:top w:val="none" w:sz="0" w:space="0" w:color="auto"/>
                    <w:left w:val="none" w:sz="0" w:space="0" w:color="auto"/>
                    <w:bottom w:val="none" w:sz="0" w:space="0" w:color="auto"/>
                    <w:right w:val="none" w:sz="0" w:space="0" w:color="auto"/>
                  </w:divBdr>
                </w:div>
                <w:div w:id="1601260528">
                  <w:marLeft w:val="0"/>
                  <w:marRight w:val="0"/>
                  <w:marTop w:val="360"/>
                  <w:marBottom w:val="180"/>
                  <w:divBdr>
                    <w:top w:val="none" w:sz="0" w:space="0" w:color="auto"/>
                    <w:left w:val="none" w:sz="0" w:space="0" w:color="auto"/>
                    <w:bottom w:val="none" w:sz="0" w:space="0" w:color="auto"/>
                    <w:right w:val="none" w:sz="0" w:space="0" w:color="auto"/>
                  </w:divBdr>
                </w:div>
                <w:div w:id="1362050332">
                  <w:marLeft w:val="0"/>
                  <w:marRight w:val="0"/>
                  <w:marTop w:val="180"/>
                  <w:marBottom w:val="240"/>
                  <w:divBdr>
                    <w:top w:val="none" w:sz="0" w:space="0" w:color="auto"/>
                    <w:left w:val="none" w:sz="0" w:space="0" w:color="auto"/>
                    <w:bottom w:val="none" w:sz="0" w:space="0" w:color="auto"/>
                    <w:right w:val="none" w:sz="0" w:space="0" w:color="auto"/>
                  </w:divBdr>
                </w:div>
                <w:div w:id="2141878503">
                  <w:marLeft w:val="0"/>
                  <w:marRight w:val="0"/>
                  <w:marTop w:val="360"/>
                  <w:marBottom w:val="180"/>
                  <w:divBdr>
                    <w:top w:val="none" w:sz="0" w:space="0" w:color="auto"/>
                    <w:left w:val="none" w:sz="0" w:space="0" w:color="auto"/>
                    <w:bottom w:val="none" w:sz="0" w:space="0" w:color="auto"/>
                    <w:right w:val="none" w:sz="0" w:space="0" w:color="auto"/>
                  </w:divBdr>
                </w:div>
                <w:div w:id="1510484462">
                  <w:marLeft w:val="0"/>
                  <w:marRight w:val="0"/>
                  <w:marTop w:val="180"/>
                  <w:marBottom w:val="240"/>
                  <w:divBdr>
                    <w:top w:val="none" w:sz="0" w:space="0" w:color="auto"/>
                    <w:left w:val="none" w:sz="0" w:space="0" w:color="auto"/>
                    <w:bottom w:val="none" w:sz="0" w:space="0" w:color="auto"/>
                    <w:right w:val="none" w:sz="0" w:space="0" w:color="auto"/>
                  </w:divBdr>
                </w:div>
                <w:div w:id="840244003">
                  <w:marLeft w:val="0"/>
                  <w:marRight w:val="0"/>
                  <w:marTop w:val="360"/>
                  <w:marBottom w:val="180"/>
                  <w:divBdr>
                    <w:top w:val="none" w:sz="0" w:space="0" w:color="auto"/>
                    <w:left w:val="none" w:sz="0" w:space="0" w:color="auto"/>
                    <w:bottom w:val="none" w:sz="0" w:space="0" w:color="auto"/>
                    <w:right w:val="none" w:sz="0" w:space="0" w:color="auto"/>
                  </w:divBdr>
                </w:div>
                <w:div w:id="492985938">
                  <w:marLeft w:val="0"/>
                  <w:marRight w:val="0"/>
                  <w:marTop w:val="180"/>
                  <w:marBottom w:val="240"/>
                  <w:divBdr>
                    <w:top w:val="none" w:sz="0" w:space="0" w:color="auto"/>
                    <w:left w:val="none" w:sz="0" w:space="0" w:color="auto"/>
                    <w:bottom w:val="none" w:sz="0" w:space="0" w:color="auto"/>
                    <w:right w:val="none" w:sz="0" w:space="0" w:color="auto"/>
                  </w:divBdr>
                </w:div>
                <w:div w:id="1953976684">
                  <w:marLeft w:val="0"/>
                  <w:marRight w:val="0"/>
                  <w:marTop w:val="60"/>
                  <w:marBottom w:val="180"/>
                  <w:divBdr>
                    <w:top w:val="none" w:sz="0" w:space="0" w:color="auto"/>
                    <w:left w:val="none" w:sz="0" w:space="0" w:color="auto"/>
                    <w:bottom w:val="none" w:sz="0" w:space="0" w:color="auto"/>
                    <w:right w:val="none" w:sz="0" w:space="0" w:color="auto"/>
                  </w:divBdr>
                </w:div>
                <w:div w:id="862355108">
                  <w:marLeft w:val="0"/>
                  <w:marRight w:val="0"/>
                  <w:marTop w:val="180"/>
                  <w:marBottom w:val="240"/>
                  <w:divBdr>
                    <w:top w:val="none" w:sz="0" w:space="0" w:color="auto"/>
                    <w:left w:val="none" w:sz="0" w:space="0" w:color="auto"/>
                    <w:bottom w:val="none" w:sz="0" w:space="0" w:color="auto"/>
                    <w:right w:val="none" w:sz="0" w:space="0" w:color="auto"/>
                  </w:divBdr>
                </w:div>
                <w:div w:id="19485682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921571747">
      <w:bodyDiv w:val="1"/>
      <w:marLeft w:val="0"/>
      <w:marRight w:val="0"/>
      <w:marTop w:val="0"/>
      <w:marBottom w:val="0"/>
      <w:divBdr>
        <w:top w:val="none" w:sz="0" w:space="0" w:color="auto"/>
        <w:left w:val="none" w:sz="0" w:space="0" w:color="auto"/>
        <w:bottom w:val="none" w:sz="0" w:space="0" w:color="auto"/>
        <w:right w:val="none" w:sz="0" w:space="0" w:color="auto"/>
      </w:divBdr>
      <w:divsChild>
        <w:div w:id="1603030000">
          <w:marLeft w:val="0"/>
          <w:marRight w:val="0"/>
          <w:marTop w:val="360"/>
          <w:marBottom w:val="180"/>
          <w:divBdr>
            <w:top w:val="none" w:sz="0" w:space="0" w:color="auto"/>
            <w:left w:val="none" w:sz="0" w:space="0" w:color="auto"/>
            <w:bottom w:val="none" w:sz="0" w:space="0" w:color="auto"/>
            <w:right w:val="none" w:sz="0" w:space="0" w:color="auto"/>
          </w:divBdr>
        </w:div>
        <w:div w:id="1272974439">
          <w:marLeft w:val="0"/>
          <w:marRight w:val="0"/>
          <w:marTop w:val="60"/>
          <w:marBottom w:val="180"/>
          <w:divBdr>
            <w:top w:val="none" w:sz="0" w:space="0" w:color="auto"/>
            <w:left w:val="none" w:sz="0" w:space="0" w:color="auto"/>
            <w:bottom w:val="none" w:sz="0" w:space="0" w:color="auto"/>
            <w:right w:val="none" w:sz="0" w:space="0" w:color="auto"/>
          </w:divBdr>
        </w:div>
        <w:div w:id="1700542809">
          <w:marLeft w:val="0"/>
          <w:marRight w:val="0"/>
          <w:marTop w:val="180"/>
          <w:marBottom w:val="240"/>
          <w:divBdr>
            <w:top w:val="none" w:sz="0" w:space="0" w:color="auto"/>
            <w:left w:val="none" w:sz="0" w:space="0" w:color="auto"/>
            <w:bottom w:val="none" w:sz="0" w:space="0" w:color="auto"/>
            <w:right w:val="none" w:sz="0" w:space="0" w:color="auto"/>
          </w:divBdr>
        </w:div>
      </w:divsChild>
    </w:div>
    <w:div w:id="938754746">
      <w:bodyDiv w:val="1"/>
      <w:marLeft w:val="0"/>
      <w:marRight w:val="0"/>
      <w:marTop w:val="0"/>
      <w:marBottom w:val="0"/>
      <w:divBdr>
        <w:top w:val="none" w:sz="0" w:space="0" w:color="auto"/>
        <w:left w:val="none" w:sz="0" w:space="0" w:color="auto"/>
        <w:bottom w:val="none" w:sz="0" w:space="0" w:color="auto"/>
        <w:right w:val="none" w:sz="0" w:space="0" w:color="auto"/>
      </w:divBdr>
      <w:divsChild>
        <w:div w:id="951667053">
          <w:marLeft w:val="0"/>
          <w:marRight w:val="0"/>
          <w:marTop w:val="180"/>
          <w:marBottom w:val="240"/>
          <w:divBdr>
            <w:top w:val="none" w:sz="0" w:space="0" w:color="auto"/>
            <w:left w:val="none" w:sz="0" w:space="0" w:color="auto"/>
            <w:bottom w:val="none" w:sz="0" w:space="0" w:color="auto"/>
            <w:right w:val="none" w:sz="0" w:space="0" w:color="auto"/>
          </w:divBdr>
        </w:div>
        <w:div w:id="1938513869">
          <w:marLeft w:val="0"/>
          <w:marRight w:val="0"/>
          <w:marTop w:val="180"/>
          <w:marBottom w:val="240"/>
          <w:divBdr>
            <w:top w:val="none" w:sz="0" w:space="0" w:color="auto"/>
            <w:left w:val="none" w:sz="0" w:space="0" w:color="auto"/>
            <w:bottom w:val="none" w:sz="0" w:space="0" w:color="auto"/>
            <w:right w:val="none" w:sz="0" w:space="0" w:color="auto"/>
          </w:divBdr>
        </w:div>
        <w:div w:id="356084365">
          <w:marLeft w:val="0"/>
          <w:marRight w:val="0"/>
          <w:marTop w:val="180"/>
          <w:marBottom w:val="240"/>
          <w:divBdr>
            <w:top w:val="none" w:sz="0" w:space="0" w:color="auto"/>
            <w:left w:val="none" w:sz="0" w:space="0" w:color="auto"/>
            <w:bottom w:val="none" w:sz="0" w:space="0" w:color="auto"/>
            <w:right w:val="none" w:sz="0" w:space="0" w:color="auto"/>
          </w:divBdr>
        </w:div>
      </w:divsChild>
    </w:div>
    <w:div w:id="944774738">
      <w:bodyDiv w:val="1"/>
      <w:marLeft w:val="0"/>
      <w:marRight w:val="0"/>
      <w:marTop w:val="0"/>
      <w:marBottom w:val="0"/>
      <w:divBdr>
        <w:top w:val="none" w:sz="0" w:space="0" w:color="auto"/>
        <w:left w:val="none" w:sz="0" w:space="0" w:color="auto"/>
        <w:bottom w:val="none" w:sz="0" w:space="0" w:color="auto"/>
        <w:right w:val="none" w:sz="0" w:space="0" w:color="auto"/>
      </w:divBdr>
      <w:divsChild>
        <w:div w:id="279730500">
          <w:marLeft w:val="0"/>
          <w:marRight w:val="0"/>
          <w:marTop w:val="0"/>
          <w:marBottom w:val="0"/>
          <w:divBdr>
            <w:top w:val="none" w:sz="0" w:space="0" w:color="auto"/>
            <w:left w:val="none" w:sz="0" w:space="0" w:color="auto"/>
            <w:bottom w:val="none" w:sz="0" w:space="0" w:color="auto"/>
            <w:right w:val="none" w:sz="0" w:space="0" w:color="auto"/>
          </w:divBdr>
          <w:divsChild>
            <w:div w:id="1434471179">
              <w:marLeft w:val="0"/>
              <w:marRight w:val="0"/>
              <w:marTop w:val="0"/>
              <w:marBottom w:val="0"/>
              <w:divBdr>
                <w:top w:val="none" w:sz="0" w:space="0" w:color="auto"/>
                <w:left w:val="none" w:sz="0" w:space="0" w:color="auto"/>
                <w:bottom w:val="none" w:sz="0" w:space="0" w:color="auto"/>
                <w:right w:val="none" w:sz="0" w:space="0" w:color="auto"/>
              </w:divBdr>
              <w:divsChild>
                <w:div w:id="1832210895">
                  <w:marLeft w:val="0"/>
                  <w:marRight w:val="0"/>
                  <w:marTop w:val="180"/>
                  <w:marBottom w:val="240"/>
                  <w:divBdr>
                    <w:top w:val="none" w:sz="0" w:space="0" w:color="auto"/>
                    <w:left w:val="none" w:sz="0" w:space="0" w:color="auto"/>
                    <w:bottom w:val="none" w:sz="0" w:space="0" w:color="auto"/>
                    <w:right w:val="none" w:sz="0" w:space="0" w:color="auto"/>
                  </w:divBdr>
                </w:div>
                <w:div w:id="553204215">
                  <w:marLeft w:val="0"/>
                  <w:marRight w:val="0"/>
                  <w:marTop w:val="180"/>
                  <w:marBottom w:val="240"/>
                  <w:divBdr>
                    <w:top w:val="none" w:sz="0" w:space="0" w:color="auto"/>
                    <w:left w:val="none" w:sz="0" w:space="0" w:color="auto"/>
                    <w:bottom w:val="none" w:sz="0" w:space="0" w:color="auto"/>
                    <w:right w:val="none" w:sz="0" w:space="0" w:color="auto"/>
                  </w:divBdr>
                </w:div>
                <w:div w:id="1548713483">
                  <w:marLeft w:val="0"/>
                  <w:marRight w:val="0"/>
                  <w:marTop w:val="180"/>
                  <w:marBottom w:val="240"/>
                  <w:divBdr>
                    <w:top w:val="none" w:sz="0" w:space="0" w:color="auto"/>
                    <w:left w:val="none" w:sz="0" w:space="0" w:color="auto"/>
                    <w:bottom w:val="none" w:sz="0" w:space="0" w:color="auto"/>
                    <w:right w:val="none" w:sz="0" w:space="0" w:color="auto"/>
                  </w:divBdr>
                </w:div>
                <w:div w:id="319120443">
                  <w:marLeft w:val="0"/>
                  <w:marRight w:val="0"/>
                  <w:marTop w:val="360"/>
                  <w:marBottom w:val="180"/>
                  <w:divBdr>
                    <w:top w:val="none" w:sz="0" w:space="0" w:color="auto"/>
                    <w:left w:val="none" w:sz="0" w:space="0" w:color="auto"/>
                    <w:bottom w:val="none" w:sz="0" w:space="0" w:color="auto"/>
                    <w:right w:val="none" w:sz="0" w:space="0" w:color="auto"/>
                  </w:divBdr>
                </w:div>
                <w:div w:id="1595283231">
                  <w:marLeft w:val="0"/>
                  <w:marRight w:val="0"/>
                  <w:marTop w:val="180"/>
                  <w:marBottom w:val="240"/>
                  <w:divBdr>
                    <w:top w:val="none" w:sz="0" w:space="0" w:color="auto"/>
                    <w:left w:val="none" w:sz="0" w:space="0" w:color="auto"/>
                    <w:bottom w:val="none" w:sz="0" w:space="0" w:color="auto"/>
                    <w:right w:val="none" w:sz="0" w:space="0" w:color="auto"/>
                  </w:divBdr>
                </w:div>
                <w:div w:id="1584530208">
                  <w:marLeft w:val="0"/>
                  <w:marRight w:val="0"/>
                  <w:marTop w:val="180"/>
                  <w:marBottom w:val="240"/>
                  <w:divBdr>
                    <w:top w:val="none" w:sz="0" w:space="0" w:color="auto"/>
                    <w:left w:val="none" w:sz="0" w:space="0" w:color="auto"/>
                    <w:bottom w:val="none" w:sz="0" w:space="0" w:color="auto"/>
                    <w:right w:val="none" w:sz="0" w:space="0" w:color="auto"/>
                  </w:divBdr>
                </w:div>
                <w:div w:id="2115519285">
                  <w:marLeft w:val="0"/>
                  <w:marRight w:val="0"/>
                  <w:marTop w:val="180"/>
                  <w:marBottom w:val="240"/>
                  <w:divBdr>
                    <w:top w:val="none" w:sz="0" w:space="0" w:color="auto"/>
                    <w:left w:val="none" w:sz="0" w:space="0" w:color="auto"/>
                    <w:bottom w:val="none" w:sz="0" w:space="0" w:color="auto"/>
                    <w:right w:val="none" w:sz="0" w:space="0" w:color="auto"/>
                  </w:divBdr>
                </w:div>
                <w:div w:id="839152930">
                  <w:marLeft w:val="0"/>
                  <w:marRight w:val="0"/>
                  <w:marTop w:val="60"/>
                  <w:marBottom w:val="180"/>
                  <w:divBdr>
                    <w:top w:val="none" w:sz="0" w:space="0" w:color="auto"/>
                    <w:left w:val="none" w:sz="0" w:space="0" w:color="auto"/>
                    <w:bottom w:val="none" w:sz="0" w:space="0" w:color="auto"/>
                    <w:right w:val="none" w:sz="0" w:space="0" w:color="auto"/>
                  </w:divBdr>
                </w:div>
                <w:div w:id="851188835">
                  <w:marLeft w:val="0"/>
                  <w:marRight w:val="0"/>
                  <w:marTop w:val="360"/>
                  <w:marBottom w:val="180"/>
                  <w:divBdr>
                    <w:top w:val="none" w:sz="0" w:space="0" w:color="auto"/>
                    <w:left w:val="none" w:sz="0" w:space="0" w:color="auto"/>
                    <w:bottom w:val="none" w:sz="0" w:space="0" w:color="auto"/>
                    <w:right w:val="none" w:sz="0" w:space="0" w:color="auto"/>
                  </w:divBdr>
                </w:div>
                <w:div w:id="439685234">
                  <w:marLeft w:val="0"/>
                  <w:marRight w:val="0"/>
                  <w:marTop w:val="180"/>
                  <w:marBottom w:val="240"/>
                  <w:divBdr>
                    <w:top w:val="none" w:sz="0" w:space="0" w:color="auto"/>
                    <w:left w:val="none" w:sz="0" w:space="0" w:color="auto"/>
                    <w:bottom w:val="none" w:sz="0" w:space="0" w:color="auto"/>
                    <w:right w:val="none" w:sz="0" w:space="0" w:color="auto"/>
                  </w:divBdr>
                </w:div>
                <w:div w:id="915897249">
                  <w:marLeft w:val="0"/>
                  <w:marRight w:val="0"/>
                  <w:marTop w:val="360"/>
                  <w:marBottom w:val="180"/>
                  <w:divBdr>
                    <w:top w:val="none" w:sz="0" w:space="0" w:color="auto"/>
                    <w:left w:val="none" w:sz="0" w:space="0" w:color="auto"/>
                    <w:bottom w:val="none" w:sz="0" w:space="0" w:color="auto"/>
                    <w:right w:val="none" w:sz="0" w:space="0" w:color="auto"/>
                  </w:divBdr>
                </w:div>
                <w:div w:id="1779937">
                  <w:marLeft w:val="0"/>
                  <w:marRight w:val="0"/>
                  <w:marTop w:val="360"/>
                  <w:marBottom w:val="180"/>
                  <w:divBdr>
                    <w:top w:val="none" w:sz="0" w:space="0" w:color="auto"/>
                    <w:left w:val="none" w:sz="0" w:space="0" w:color="auto"/>
                    <w:bottom w:val="none" w:sz="0" w:space="0" w:color="auto"/>
                    <w:right w:val="none" w:sz="0" w:space="0" w:color="auto"/>
                  </w:divBdr>
                </w:div>
                <w:div w:id="1620791955">
                  <w:marLeft w:val="0"/>
                  <w:marRight w:val="0"/>
                  <w:marTop w:val="180"/>
                  <w:marBottom w:val="240"/>
                  <w:divBdr>
                    <w:top w:val="none" w:sz="0" w:space="0" w:color="auto"/>
                    <w:left w:val="none" w:sz="0" w:space="0" w:color="auto"/>
                    <w:bottom w:val="none" w:sz="0" w:space="0" w:color="auto"/>
                    <w:right w:val="none" w:sz="0" w:space="0" w:color="auto"/>
                  </w:divBdr>
                </w:div>
                <w:div w:id="164103093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152864793">
      <w:bodyDiv w:val="1"/>
      <w:marLeft w:val="0"/>
      <w:marRight w:val="0"/>
      <w:marTop w:val="0"/>
      <w:marBottom w:val="0"/>
      <w:divBdr>
        <w:top w:val="none" w:sz="0" w:space="0" w:color="auto"/>
        <w:left w:val="none" w:sz="0" w:space="0" w:color="auto"/>
        <w:bottom w:val="none" w:sz="0" w:space="0" w:color="auto"/>
        <w:right w:val="none" w:sz="0" w:space="0" w:color="auto"/>
      </w:divBdr>
      <w:divsChild>
        <w:div w:id="1573733273">
          <w:marLeft w:val="0"/>
          <w:marRight w:val="0"/>
          <w:marTop w:val="360"/>
          <w:marBottom w:val="180"/>
          <w:divBdr>
            <w:top w:val="none" w:sz="0" w:space="0" w:color="auto"/>
            <w:left w:val="none" w:sz="0" w:space="0" w:color="auto"/>
            <w:bottom w:val="none" w:sz="0" w:space="0" w:color="auto"/>
            <w:right w:val="none" w:sz="0" w:space="0" w:color="auto"/>
          </w:divBdr>
        </w:div>
        <w:div w:id="1654723275">
          <w:marLeft w:val="0"/>
          <w:marRight w:val="0"/>
          <w:marTop w:val="180"/>
          <w:marBottom w:val="240"/>
          <w:divBdr>
            <w:top w:val="none" w:sz="0" w:space="0" w:color="auto"/>
            <w:left w:val="none" w:sz="0" w:space="0" w:color="auto"/>
            <w:bottom w:val="none" w:sz="0" w:space="0" w:color="auto"/>
            <w:right w:val="none" w:sz="0" w:space="0" w:color="auto"/>
          </w:divBdr>
        </w:div>
        <w:div w:id="213349716">
          <w:marLeft w:val="0"/>
          <w:marRight w:val="0"/>
          <w:marTop w:val="360"/>
          <w:marBottom w:val="180"/>
          <w:divBdr>
            <w:top w:val="none" w:sz="0" w:space="0" w:color="auto"/>
            <w:left w:val="none" w:sz="0" w:space="0" w:color="auto"/>
            <w:bottom w:val="none" w:sz="0" w:space="0" w:color="auto"/>
            <w:right w:val="none" w:sz="0" w:space="0" w:color="auto"/>
          </w:divBdr>
        </w:div>
        <w:div w:id="914164129">
          <w:marLeft w:val="0"/>
          <w:marRight w:val="0"/>
          <w:marTop w:val="180"/>
          <w:marBottom w:val="240"/>
          <w:divBdr>
            <w:top w:val="none" w:sz="0" w:space="0" w:color="auto"/>
            <w:left w:val="none" w:sz="0" w:space="0" w:color="auto"/>
            <w:bottom w:val="none" w:sz="0" w:space="0" w:color="auto"/>
            <w:right w:val="none" w:sz="0" w:space="0" w:color="auto"/>
          </w:divBdr>
        </w:div>
        <w:div w:id="100926064">
          <w:marLeft w:val="0"/>
          <w:marRight w:val="0"/>
          <w:marTop w:val="360"/>
          <w:marBottom w:val="180"/>
          <w:divBdr>
            <w:top w:val="none" w:sz="0" w:space="0" w:color="auto"/>
            <w:left w:val="none" w:sz="0" w:space="0" w:color="auto"/>
            <w:bottom w:val="none" w:sz="0" w:space="0" w:color="auto"/>
            <w:right w:val="none" w:sz="0" w:space="0" w:color="auto"/>
          </w:divBdr>
        </w:div>
        <w:div w:id="10766325">
          <w:marLeft w:val="0"/>
          <w:marRight w:val="0"/>
          <w:marTop w:val="180"/>
          <w:marBottom w:val="240"/>
          <w:divBdr>
            <w:top w:val="none" w:sz="0" w:space="0" w:color="auto"/>
            <w:left w:val="none" w:sz="0" w:space="0" w:color="auto"/>
            <w:bottom w:val="none" w:sz="0" w:space="0" w:color="auto"/>
            <w:right w:val="none" w:sz="0" w:space="0" w:color="auto"/>
          </w:divBdr>
        </w:div>
        <w:div w:id="2060124234">
          <w:marLeft w:val="0"/>
          <w:marRight w:val="0"/>
          <w:marTop w:val="360"/>
          <w:marBottom w:val="180"/>
          <w:divBdr>
            <w:top w:val="none" w:sz="0" w:space="0" w:color="auto"/>
            <w:left w:val="none" w:sz="0" w:space="0" w:color="auto"/>
            <w:bottom w:val="none" w:sz="0" w:space="0" w:color="auto"/>
            <w:right w:val="none" w:sz="0" w:space="0" w:color="auto"/>
          </w:divBdr>
        </w:div>
        <w:div w:id="837500760">
          <w:marLeft w:val="0"/>
          <w:marRight w:val="0"/>
          <w:marTop w:val="180"/>
          <w:marBottom w:val="240"/>
          <w:divBdr>
            <w:top w:val="none" w:sz="0" w:space="0" w:color="auto"/>
            <w:left w:val="none" w:sz="0" w:space="0" w:color="auto"/>
            <w:bottom w:val="none" w:sz="0" w:space="0" w:color="auto"/>
            <w:right w:val="none" w:sz="0" w:space="0" w:color="auto"/>
          </w:divBdr>
        </w:div>
        <w:div w:id="1148397927">
          <w:marLeft w:val="0"/>
          <w:marRight w:val="0"/>
          <w:marTop w:val="360"/>
          <w:marBottom w:val="180"/>
          <w:divBdr>
            <w:top w:val="none" w:sz="0" w:space="0" w:color="auto"/>
            <w:left w:val="none" w:sz="0" w:space="0" w:color="auto"/>
            <w:bottom w:val="none" w:sz="0" w:space="0" w:color="auto"/>
            <w:right w:val="none" w:sz="0" w:space="0" w:color="auto"/>
          </w:divBdr>
        </w:div>
        <w:div w:id="2045401940">
          <w:marLeft w:val="0"/>
          <w:marRight w:val="0"/>
          <w:marTop w:val="360"/>
          <w:marBottom w:val="180"/>
          <w:divBdr>
            <w:top w:val="none" w:sz="0" w:space="0" w:color="auto"/>
            <w:left w:val="none" w:sz="0" w:space="0" w:color="auto"/>
            <w:bottom w:val="none" w:sz="0" w:space="0" w:color="auto"/>
            <w:right w:val="none" w:sz="0" w:space="0" w:color="auto"/>
          </w:divBdr>
        </w:div>
        <w:div w:id="1842813485">
          <w:marLeft w:val="0"/>
          <w:marRight w:val="0"/>
          <w:marTop w:val="180"/>
          <w:marBottom w:val="240"/>
          <w:divBdr>
            <w:top w:val="none" w:sz="0" w:space="0" w:color="auto"/>
            <w:left w:val="none" w:sz="0" w:space="0" w:color="auto"/>
            <w:bottom w:val="none" w:sz="0" w:space="0" w:color="auto"/>
            <w:right w:val="none" w:sz="0" w:space="0" w:color="auto"/>
          </w:divBdr>
        </w:div>
      </w:divsChild>
    </w:div>
    <w:div w:id="1165508439">
      <w:bodyDiv w:val="1"/>
      <w:marLeft w:val="0"/>
      <w:marRight w:val="0"/>
      <w:marTop w:val="0"/>
      <w:marBottom w:val="0"/>
      <w:divBdr>
        <w:top w:val="none" w:sz="0" w:space="0" w:color="auto"/>
        <w:left w:val="none" w:sz="0" w:space="0" w:color="auto"/>
        <w:bottom w:val="none" w:sz="0" w:space="0" w:color="auto"/>
        <w:right w:val="none" w:sz="0" w:space="0" w:color="auto"/>
      </w:divBdr>
      <w:divsChild>
        <w:div w:id="1607226065">
          <w:marLeft w:val="-3"/>
          <w:marRight w:val="-3"/>
          <w:marTop w:val="0"/>
          <w:marBottom w:val="0"/>
          <w:divBdr>
            <w:top w:val="none" w:sz="0" w:space="0" w:color="auto"/>
            <w:left w:val="none" w:sz="0" w:space="0" w:color="auto"/>
            <w:bottom w:val="none" w:sz="0" w:space="0" w:color="auto"/>
            <w:right w:val="none" w:sz="0" w:space="0" w:color="auto"/>
          </w:divBdr>
          <w:divsChild>
            <w:div w:id="12459076">
              <w:marLeft w:val="0"/>
              <w:marRight w:val="0"/>
              <w:marTop w:val="360"/>
              <w:marBottom w:val="0"/>
              <w:divBdr>
                <w:top w:val="none" w:sz="0" w:space="0" w:color="auto"/>
                <w:left w:val="none" w:sz="0" w:space="0" w:color="auto"/>
                <w:bottom w:val="none" w:sz="0" w:space="0" w:color="auto"/>
                <w:right w:val="none" w:sz="0" w:space="0" w:color="auto"/>
              </w:divBdr>
              <w:divsChild>
                <w:div w:id="1324436015">
                  <w:marLeft w:val="0"/>
                  <w:marRight w:val="0"/>
                  <w:marTop w:val="0"/>
                  <w:marBottom w:val="0"/>
                  <w:divBdr>
                    <w:top w:val="none" w:sz="0" w:space="0" w:color="auto"/>
                    <w:left w:val="none" w:sz="0" w:space="0" w:color="auto"/>
                    <w:bottom w:val="none" w:sz="0" w:space="0" w:color="auto"/>
                    <w:right w:val="none" w:sz="0" w:space="0" w:color="auto"/>
                  </w:divBdr>
                  <w:divsChild>
                    <w:div w:id="1679114690">
                      <w:marLeft w:val="0"/>
                      <w:marRight w:val="0"/>
                      <w:marTop w:val="0"/>
                      <w:marBottom w:val="0"/>
                      <w:divBdr>
                        <w:top w:val="none" w:sz="0" w:space="0" w:color="auto"/>
                        <w:left w:val="none" w:sz="0" w:space="0" w:color="auto"/>
                        <w:bottom w:val="none" w:sz="0" w:space="0" w:color="auto"/>
                        <w:right w:val="none" w:sz="0" w:space="0" w:color="auto"/>
                      </w:divBdr>
                      <w:divsChild>
                        <w:div w:id="149951922">
                          <w:marLeft w:val="0"/>
                          <w:marRight w:val="0"/>
                          <w:marTop w:val="0"/>
                          <w:marBottom w:val="0"/>
                          <w:divBdr>
                            <w:top w:val="none" w:sz="0" w:space="0" w:color="auto"/>
                            <w:left w:val="none" w:sz="0" w:space="0" w:color="auto"/>
                            <w:bottom w:val="none" w:sz="0" w:space="0" w:color="auto"/>
                            <w:right w:val="none" w:sz="0" w:space="0" w:color="auto"/>
                          </w:divBdr>
                          <w:divsChild>
                            <w:div w:id="1607734687">
                              <w:marLeft w:val="0"/>
                              <w:marRight w:val="0"/>
                              <w:marTop w:val="0"/>
                              <w:marBottom w:val="0"/>
                              <w:divBdr>
                                <w:top w:val="none" w:sz="0" w:space="0" w:color="auto"/>
                                <w:left w:val="none" w:sz="0" w:space="0" w:color="auto"/>
                                <w:bottom w:val="none" w:sz="0" w:space="0" w:color="auto"/>
                                <w:right w:val="none" w:sz="0" w:space="0" w:color="auto"/>
                              </w:divBdr>
                              <w:divsChild>
                                <w:div w:id="1859201016">
                                  <w:marLeft w:val="0"/>
                                  <w:marRight w:val="0"/>
                                  <w:marTop w:val="0"/>
                                  <w:marBottom w:val="0"/>
                                  <w:divBdr>
                                    <w:top w:val="none" w:sz="0" w:space="0" w:color="auto"/>
                                    <w:left w:val="none" w:sz="0" w:space="0" w:color="auto"/>
                                    <w:bottom w:val="none" w:sz="0" w:space="0" w:color="auto"/>
                                    <w:right w:val="none" w:sz="0" w:space="0" w:color="auto"/>
                                  </w:divBdr>
                                  <w:divsChild>
                                    <w:div w:id="143161996">
                                      <w:marLeft w:val="0"/>
                                      <w:marRight w:val="0"/>
                                      <w:marTop w:val="0"/>
                                      <w:marBottom w:val="0"/>
                                      <w:divBdr>
                                        <w:top w:val="none" w:sz="0" w:space="0" w:color="auto"/>
                                        <w:left w:val="none" w:sz="0" w:space="0" w:color="auto"/>
                                        <w:bottom w:val="none" w:sz="0" w:space="0" w:color="auto"/>
                                        <w:right w:val="none" w:sz="0" w:space="0" w:color="auto"/>
                                      </w:divBdr>
                                      <w:divsChild>
                                        <w:div w:id="1499929155">
                                          <w:marLeft w:val="0"/>
                                          <w:marRight w:val="0"/>
                                          <w:marTop w:val="0"/>
                                          <w:marBottom w:val="0"/>
                                          <w:divBdr>
                                            <w:top w:val="none" w:sz="0" w:space="0" w:color="auto"/>
                                            <w:left w:val="none" w:sz="0" w:space="0" w:color="auto"/>
                                            <w:bottom w:val="none" w:sz="0" w:space="0" w:color="auto"/>
                                            <w:right w:val="none" w:sz="0" w:space="0" w:color="auto"/>
                                          </w:divBdr>
                                          <w:divsChild>
                                            <w:div w:id="1504082905">
                                              <w:marLeft w:val="0"/>
                                              <w:marRight w:val="0"/>
                                              <w:marTop w:val="0"/>
                                              <w:marBottom w:val="0"/>
                                              <w:divBdr>
                                                <w:top w:val="none" w:sz="0" w:space="0" w:color="auto"/>
                                                <w:left w:val="none" w:sz="0" w:space="0" w:color="auto"/>
                                                <w:bottom w:val="none" w:sz="0" w:space="0" w:color="auto"/>
                                                <w:right w:val="none" w:sz="0" w:space="0" w:color="auto"/>
                                              </w:divBdr>
                                              <w:divsChild>
                                                <w:div w:id="1609774303">
                                                  <w:marLeft w:val="0"/>
                                                  <w:marRight w:val="0"/>
                                                  <w:marTop w:val="180"/>
                                                  <w:marBottom w:val="240"/>
                                                  <w:divBdr>
                                                    <w:top w:val="none" w:sz="0" w:space="0" w:color="auto"/>
                                                    <w:left w:val="none" w:sz="0" w:space="0" w:color="auto"/>
                                                    <w:bottom w:val="none" w:sz="0" w:space="0" w:color="auto"/>
                                                    <w:right w:val="none" w:sz="0" w:space="0" w:color="auto"/>
                                                  </w:divBdr>
                                                </w:div>
                                                <w:div w:id="1715883308">
                                                  <w:marLeft w:val="0"/>
                                                  <w:marRight w:val="0"/>
                                                  <w:marTop w:val="180"/>
                                                  <w:marBottom w:val="240"/>
                                                  <w:divBdr>
                                                    <w:top w:val="none" w:sz="0" w:space="0" w:color="auto"/>
                                                    <w:left w:val="none" w:sz="0" w:space="0" w:color="auto"/>
                                                    <w:bottom w:val="none" w:sz="0" w:space="0" w:color="auto"/>
                                                    <w:right w:val="none" w:sz="0" w:space="0" w:color="auto"/>
                                                  </w:divBdr>
                                                </w:div>
                                                <w:div w:id="1036395275">
                                                  <w:marLeft w:val="0"/>
                                                  <w:marRight w:val="0"/>
                                                  <w:marTop w:val="360"/>
                                                  <w:marBottom w:val="180"/>
                                                  <w:divBdr>
                                                    <w:top w:val="none" w:sz="0" w:space="0" w:color="auto"/>
                                                    <w:left w:val="none" w:sz="0" w:space="0" w:color="auto"/>
                                                    <w:bottom w:val="none" w:sz="0" w:space="0" w:color="auto"/>
                                                    <w:right w:val="none" w:sz="0" w:space="0" w:color="auto"/>
                                                  </w:divBdr>
                                                </w:div>
                                                <w:div w:id="1818257172">
                                                  <w:marLeft w:val="0"/>
                                                  <w:marRight w:val="0"/>
                                                  <w:marTop w:val="180"/>
                                                  <w:marBottom w:val="240"/>
                                                  <w:divBdr>
                                                    <w:top w:val="none" w:sz="0" w:space="0" w:color="auto"/>
                                                    <w:left w:val="none" w:sz="0" w:space="0" w:color="auto"/>
                                                    <w:bottom w:val="none" w:sz="0" w:space="0" w:color="auto"/>
                                                    <w:right w:val="none" w:sz="0" w:space="0" w:color="auto"/>
                                                  </w:divBdr>
                                                </w:div>
                                                <w:div w:id="559246055">
                                                  <w:marLeft w:val="0"/>
                                                  <w:marRight w:val="0"/>
                                                  <w:marTop w:val="180"/>
                                                  <w:marBottom w:val="240"/>
                                                  <w:divBdr>
                                                    <w:top w:val="none" w:sz="0" w:space="0" w:color="auto"/>
                                                    <w:left w:val="none" w:sz="0" w:space="0" w:color="auto"/>
                                                    <w:bottom w:val="none" w:sz="0" w:space="0" w:color="auto"/>
                                                    <w:right w:val="none" w:sz="0" w:space="0" w:color="auto"/>
                                                  </w:divBdr>
                                                </w:div>
                                                <w:div w:id="1173229787">
                                                  <w:marLeft w:val="0"/>
                                                  <w:marRight w:val="0"/>
                                                  <w:marTop w:val="180"/>
                                                  <w:marBottom w:val="240"/>
                                                  <w:divBdr>
                                                    <w:top w:val="none" w:sz="0" w:space="0" w:color="auto"/>
                                                    <w:left w:val="none" w:sz="0" w:space="0" w:color="auto"/>
                                                    <w:bottom w:val="none" w:sz="0" w:space="0" w:color="auto"/>
                                                    <w:right w:val="none" w:sz="0" w:space="0" w:color="auto"/>
                                                  </w:divBdr>
                                                </w:div>
                                                <w:div w:id="945304570">
                                                  <w:marLeft w:val="0"/>
                                                  <w:marRight w:val="0"/>
                                                  <w:marTop w:val="60"/>
                                                  <w:marBottom w:val="180"/>
                                                  <w:divBdr>
                                                    <w:top w:val="none" w:sz="0" w:space="0" w:color="auto"/>
                                                    <w:left w:val="none" w:sz="0" w:space="0" w:color="auto"/>
                                                    <w:bottom w:val="none" w:sz="0" w:space="0" w:color="auto"/>
                                                    <w:right w:val="none" w:sz="0" w:space="0" w:color="auto"/>
                                                  </w:divBdr>
                                                </w:div>
                                                <w:div w:id="661855026">
                                                  <w:marLeft w:val="0"/>
                                                  <w:marRight w:val="0"/>
                                                  <w:marTop w:val="180"/>
                                                  <w:marBottom w:val="240"/>
                                                  <w:divBdr>
                                                    <w:top w:val="none" w:sz="0" w:space="0" w:color="auto"/>
                                                    <w:left w:val="none" w:sz="0" w:space="0" w:color="auto"/>
                                                    <w:bottom w:val="none" w:sz="0" w:space="0" w:color="auto"/>
                                                    <w:right w:val="none" w:sz="0" w:space="0" w:color="auto"/>
                                                  </w:divBdr>
                                                </w:div>
                                                <w:div w:id="1704669489">
                                                  <w:marLeft w:val="0"/>
                                                  <w:marRight w:val="0"/>
                                                  <w:marTop w:val="180"/>
                                                  <w:marBottom w:val="240"/>
                                                  <w:divBdr>
                                                    <w:top w:val="none" w:sz="0" w:space="0" w:color="auto"/>
                                                    <w:left w:val="none" w:sz="0" w:space="0" w:color="auto"/>
                                                    <w:bottom w:val="none" w:sz="0" w:space="0" w:color="auto"/>
                                                    <w:right w:val="none" w:sz="0" w:space="0" w:color="auto"/>
                                                  </w:divBdr>
                                                </w:div>
                                                <w:div w:id="650330629">
                                                  <w:marLeft w:val="0"/>
                                                  <w:marRight w:val="0"/>
                                                  <w:marTop w:val="360"/>
                                                  <w:marBottom w:val="180"/>
                                                  <w:divBdr>
                                                    <w:top w:val="none" w:sz="0" w:space="0" w:color="auto"/>
                                                    <w:left w:val="none" w:sz="0" w:space="0" w:color="auto"/>
                                                    <w:bottom w:val="none" w:sz="0" w:space="0" w:color="auto"/>
                                                    <w:right w:val="none" w:sz="0" w:space="0" w:color="auto"/>
                                                  </w:divBdr>
                                                </w:div>
                                                <w:div w:id="1172257921">
                                                  <w:marLeft w:val="0"/>
                                                  <w:marRight w:val="0"/>
                                                  <w:marTop w:val="180"/>
                                                  <w:marBottom w:val="240"/>
                                                  <w:divBdr>
                                                    <w:top w:val="none" w:sz="0" w:space="0" w:color="auto"/>
                                                    <w:left w:val="none" w:sz="0" w:space="0" w:color="auto"/>
                                                    <w:bottom w:val="none" w:sz="0" w:space="0" w:color="auto"/>
                                                    <w:right w:val="none" w:sz="0" w:space="0" w:color="auto"/>
                                                  </w:divBdr>
                                                </w:div>
                                                <w:div w:id="619146656">
                                                  <w:marLeft w:val="0"/>
                                                  <w:marRight w:val="0"/>
                                                  <w:marTop w:val="360"/>
                                                  <w:marBottom w:val="180"/>
                                                  <w:divBdr>
                                                    <w:top w:val="none" w:sz="0" w:space="0" w:color="auto"/>
                                                    <w:left w:val="none" w:sz="0" w:space="0" w:color="auto"/>
                                                    <w:bottom w:val="none" w:sz="0" w:space="0" w:color="auto"/>
                                                    <w:right w:val="none" w:sz="0" w:space="0" w:color="auto"/>
                                                  </w:divBdr>
                                                </w:div>
                                                <w:div w:id="1152871565">
                                                  <w:marLeft w:val="0"/>
                                                  <w:marRight w:val="0"/>
                                                  <w:marTop w:val="180"/>
                                                  <w:marBottom w:val="240"/>
                                                  <w:divBdr>
                                                    <w:top w:val="none" w:sz="0" w:space="0" w:color="auto"/>
                                                    <w:left w:val="none" w:sz="0" w:space="0" w:color="auto"/>
                                                    <w:bottom w:val="none" w:sz="0" w:space="0" w:color="auto"/>
                                                    <w:right w:val="none" w:sz="0" w:space="0" w:color="auto"/>
                                                  </w:divBdr>
                                                </w:div>
                                                <w:div w:id="20435541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4735869">
      <w:bodyDiv w:val="1"/>
      <w:marLeft w:val="0"/>
      <w:marRight w:val="0"/>
      <w:marTop w:val="0"/>
      <w:marBottom w:val="0"/>
      <w:divBdr>
        <w:top w:val="none" w:sz="0" w:space="0" w:color="auto"/>
        <w:left w:val="none" w:sz="0" w:space="0" w:color="auto"/>
        <w:bottom w:val="none" w:sz="0" w:space="0" w:color="auto"/>
        <w:right w:val="none" w:sz="0" w:space="0" w:color="auto"/>
      </w:divBdr>
      <w:divsChild>
        <w:div w:id="967589490">
          <w:marLeft w:val="-3"/>
          <w:marRight w:val="-3"/>
          <w:marTop w:val="0"/>
          <w:marBottom w:val="0"/>
          <w:divBdr>
            <w:top w:val="none" w:sz="0" w:space="0" w:color="auto"/>
            <w:left w:val="none" w:sz="0" w:space="0" w:color="auto"/>
            <w:bottom w:val="none" w:sz="0" w:space="0" w:color="auto"/>
            <w:right w:val="none" w:sz="0" w:space="0" w:color="auto"/>
          </w:divBdr>
          <w:divsChild>
            <w:div w:id="2040660016">
              <w:marLeft w:val="0"/>
              <w:marRight w:val="0"/>
              <w:marTop w:val="360"/>
              <w:marBottom w:val="0"/>
              <w:divBdr>
                <w:top w:val="none" w:sz="0" w:space="0" w:color="auto"/>
                <w:left w:val="none" w:sz="0" w:space="0" w:color="auto"/>
                <w:bottom w:val="none" w:sz="0" w:space="0" w:color="auto"/>
                <w:right w:val="none" w:sz="0" w:space="0" w:color="auto"/>
              </w:divBdr>
              <w:divsChild>
                <w:div w:id="875893221">
                  <w:marLeft w:val="0"/>
                  <w:marRight w:val="0"/>
                  <w:marTop w:val="0"/>
                  <w:marBottom w:val="0"/>
                  <w:divBdr>
                    <w:top w:val="none" w:sz="0" w:space="0" w:color="auto"/>
                    <w:left w:val="none" w:sz="0" w:space="0" w:color="auto"/>
                    <w:bottom w:val="none" w:sz="0" w:space="0" w:color="auto"/>
                    <w:right w:val="none" w:sz="0" w:space="0" w:color="auto"/>
                  </w:divBdr>
                  <w:divsChild>
                    <w:div w:id="859591263">
                      <w:marLeft w:val="0"/>
                      <w:marRight w:val="0"/>
                      <w:marTop w:val="0"/>
                      <w:marBottom w:val="0"/>
                      <w:divBdr>
                        <w:top w:val="none" w:sz="0" w:space="0" w:color="auto"/>
                        <w:left w:val="none" w:sz="0" w:space="0" w:color="auto"/>
                        <w:bottom w:val="none" w:sz="0" w:space="0" w:color="auto"/>
                        <w:right w:val="none" w:sz="0" w:space="0" w:color="auto"/>
                      </w:divBdr>
                      <w:divsChild>
                        <w:div w:id="1826622683">
                          <w:marLeft w:val="0"/>
                          <w:marRight w:val="0"/>
                          <w:marTop w:val="0"/>
                          <w:marBottom w:val="0"/>
                          <w:divBdr>
                            <w:top w:val="none" w:sz="0" w:space="0" w:color="auto"/>
                            <w:left w:val="none" w:sz="0" w:space="0" w:color="auto"/>
                            <w:bottom w:val="none" w:sz="0" w:space="0" w:color="auto"/>
                            <w:right w:val="none" w:sz="0" w:space="0" w:color="auto"/>
                          </w:divBdr>
                          <w:divsChild>
                            <w:div w:id="1116758272">
                              <w:marLeft w:val="0"/>
                              <w:marRight w:val="0"/>
                              <w:marTop w:val="0"/>
                              <w:marBottom w:val="0"/>
                              <w:divBdr>
                                <w:top w:val="none" w:sz="0" w:space="0" w:color="auto"/>
                                <w:left w:val="none" w:sz="0" w:space="0" w:color="auto"/>
                                <w:bottom w:val="none" w:sz="0" w:space="0" w:color="auto"/>
                                <w:right w:val="none" w:sz="0" w:space="0" w:color="auto"/>
                              </w:divBdr>
                              <w:divsChild>
                                <w:div w:id="1950312831">
                                  <w:marLeft w:val="0"/>
                                  <w:marRight w:val="0"/>
                                  <w:marTop w:val="0"/>
                                  <w:marBottom w:val="0"/>
                                  <w:divBdr>
                                    <w:top w:val="none" w:sz="0" w:space="0" w:color="auto"/>
                                    <w:left w:val="none" w:sz="0" w:space="0" w:color="auto"/>
                                    <w:bottom w:val="none" w:sz="0" w:space="0" w:color="auto"/>
                                    <w:right w:val="none" w:sz="0" w:space="0" w:color="auto"/>
                                  </w:divBdr>
                                  <w:divsChild>
                                    <w:div w:id="1348405338">
                                      <w:marLeft w:val="0"/>
                                      <w:marRight w:val="0"/>
                                      <w:marTop w:val="0"/>
                                      <w:marBottom w:val="0"/>
                                      <w:divBdr>
                                        <w:top w:val="none" w:sz="0" w:space="0" w:color="auto"/>
                                        <w:left w:val="none" w:sz="0" w:space="0" w:color="auto"/>
                                        <w:bottom w:val="none" w:sz="0" w:space="0" w:color="auto"/>
                                        <w:right w:val="none" w:sz="0" w:space="0" w:color="auto"/>
                                      </w:divBdr>
                                      <w:divsChild>
                                        <w:div w:id="2069646692">
                                          <w:marLeft w:val="0"/>
                                          <w:marRight w:val="0"/>
                                          <w:marTop w:val="0"/>
                                          <w:marBottom w:val="0"/>
                                          <w:divBdr>
                                            <w:top w:val="none" w:sz="0" w:space="0" w:color="auto"/>
                                            <w:left w:val="none" w:sz="0" w:space="0" w:color="auto"/>
                                            <w:bottom w:val="none" w:sz="0" w:space="0" w:color="auto"/>
                                            <w:right w:val="none" w:sz="0" w:space="0" w:color="auto"/>
                                          </w:divBdr>
                                          <w:divsChild>
                                            <w:div w:id="1415589961">
                                              <w:marLeft w:val="0"/>
                                              <w:marRight w:val="0"/>
                                              <w:marTop w:val="0"/>
                                              <w:marBottom w:val="0"/>
                                              <w:divBdr>
                                                <w:top w:val="none" w:sz="0" w:space="0" w:color="auto"/>
                                                <w:left w:val="none" w:sz="0" w:space="0" w:color="auto"/>
                                                <w:bottom w:val="none" w:sz="0" w:space="0" w:color="auto"/>
                                                <w:right w:val="none" w:sz="0" w:space="0" w:color="auto"/>
                                              </w:divBdr>
                                              <w:divsChild>
                                                <w:div w:id="942762160">
                                                  <w:marLeft w:val="0"/>
                                                  <w:marRight w:val="0"/>
                                                  <w:marTop w:val="180"/>
                                                  <w:marBottom w:val="240"/>
                                                  <w:divBdr>
                                                    <w:top w:val="none" w:sz="0" w:space="0" w:color="auto"/>
                                                    <w:left w:val="none" w:sz="0" w:space="0" w:color="auto"/>
                                                    <w:bottom w:val="none" w:sz="0" w:space="0" w:color="auto"/>
                                                    <w:right w:val="none" w:sz="0" w:space="0" w:color="auto"/>
                                                  </w:divBdr>
                                                </w:div>
                                                <w:div w:id="1343511075">
                                                  <w:marLeft w:val="0"/>
                                                  <w:marRight w:val="0"/>
                                                  <w:marTop w:val="180"/>
                                                  <w:marBottom w:val="240"/>
                                                  <w:divBdr>
                                                    <w:top w:val="none" w:sz="0" w:space="0" w:color="auto"/>
                                                    <w:left w:val="none" w:sz="0" w:space="0" w:color="auto"/>
                                                    <w:bottom w:val="none" w:sz="0" w:space="0" w:color="auto"/>
                                                    <w:right w:val="none" w:sz="0" w:space="0" w:color="auto"/>
                                                  </w:divBdr>
                                                </w:div>
                                                <w:div w:id="294606418">
                                                  <w:marLeft w:val="0"/>
                                                  <w:marRight w:val="0"/>
                                                  <w:marTop w:val="360"/>
                                                  <w:marBottom w:val="180"/>
                                                  <w:divBdr>
                                                    <w:top w:val="none" w:sz="0" w:space="0" w:color="auto"/>
                                                    <w:left w:val="none" w:sz="0" w:space="0" w:color="auto"/>
                                                    <w:bottom w:val="none" w:sz="0" w:space="0" w:color="auto"/>
                                                    <w:right w:val="none" w:sz="0" w:space="0" w:color="auto"/>
                                                  </w:divBdr>
                                                </w:div>
                                                <w:div w:id="428551093">
                                                  <w:marLeft w:val="0"/>
                                                  <w:marRight w:val="0"/>
                                                  <w:marTop w:val="180"/>
                                                  <w:marBottom w:val="240"/>
                                                  <w:divBdr>
                                                    <w:top w:val="none" w:sz="0" w:space="0" w:color="auto"/>
                                                    <w:left w:val="none" w:sz="0" w:space="0" w:color="auto"/>
                                                    <w:bottom w:val="none" w:sz="0" w:space="0" w:color="auto"/>
                                                    <w:right w:val="none" w:sz="0" w:space="0" w:color="auto"/>
                                                  </w:divBdr>
                                                </w:div>
                                                <w:div w:id="879055526">
                                                  <w:marLeft w:val="0"/>
                                                  <w:marRight w:val="0"/>
                                                  <w:marTop w:val="180"/>
                                                  <w:marBottom w:val="240"/>
                                                  <w:divBdr>
                                                    <w:top w:val="none" w:sz="0" w:space="0" w:color="auto"/>
                                                    <w:left w:val="none" w:sz="0" w:space="0" w:color="auto"/>
                                                    <w:bottom w:val="none" w:sz="0" w:space="0" w:color="auto"/>
                                                    <w:right w:val="none" w:sz="0" w:space="0" w:color="auto"/>
                                                  </w:divBdr>
                                                </w:div>
                                                <w:div w:id="683096646">
                                                  <w:marLeft w:val="0"/>
                                                  <w:marRight w:val="0"/>
                                                  <w:marTop w:val="360"/>
                                                  <w:marBottom w:val="180"/>
                                                  <w:divBdr>
                                                    <w:top w:val="none" w:sz="0" w:space="0" w:color="auto"/>
                                                    <w:left w:val="none" w:sz="0" w:space="0" w:color="auto"/>
                                                    <w:bottom w:val="none" w:sz="0" w:space="0" w:color="auto"/>
                                                    <w:right w:val="none" w:sz="0" w:space="0" w:color="auto"/>
                                                  </w:divBdr>
                                                </w:div>
                                                <w:div w:id="580145885">
                                                  <w:marLeft w:val="0"/>
                                                  <w:marRight w:val="0"/>
                                                  <w:marTop w:val="180"/>
                                                  <w:marBottom w:val="240"/>
                                                  <w:divBdr>
                                                    <w:top w:val="none" w:sz="0" w:space="0" w:color="auto"/>
                                                    <w:left w:val="none" w:sz="0" w:space="0" w:color="auto"/>
                                                    <w:bottom w:val="none" w:sz="0" w:space="0" w:color="auto"/>
                                                    <w:right w:val="none" w:sz="0" w:space="0" w:color="auto"/>
                                                  </w:divBdr>
                                                </w:div>
                                                <w:div w:id="306714718">
                                                  <w:marLeft w:val="0"/>
                                                  <w:marRight w:val="0"/>
                                                  <w:marTop w:val="360"/>
                                                  <w:marBottom w:val="180"/>
                                                  <w:divBdr>
                                                    <w:top w:val="none" w:sz="0" w:space="0" w:color="auto"/>
                                                    <w:left w:val="none" w:sz="0" w:space="0" w:color="auto"/>
                                                    <w:bottom w:val="none" w:sz="0" w:space="0" w:color="auto"/>
                                                    <w:right w:val="none" w:sz="0" w:space="0" w:color="auto"/>
                                                  </w:divBdr>
                                                </w:div>
                                                <w:div w:id="1831169882">
                                                  <w:marLeft w:val="0"/>
                                                  <w:marRight w:val="0"/>
                                                  <w:marTop w:val="180"/>
                                                  <w:marBottom w:val="240"/>
                                                  <w:divBdr>
                                                    <w:top w:val="none" w:sz="0" w:space="0" w:color="auto"/>
                                                    <w:left w:val="none" w:sz="0" w:space="0" w:color="auto"/>
                                                    <w:bottom w:val="none" w:sz="0" w:space="0" w:color="auto"/>
                                                    <w:right w:val="none" w:sz="0" w:space="0" w:color="auto"/>
                                                  </w:divBdr>
                                                </w:div>
                                                <w:div w:id="1819884074">
                                                  <w:marLeft w:val="0"/>
                                                  <w:marRight w:val="0"/>
                                                  <w:marTop w:val="360"/>
                                                  <w:marBottom w:val="180"/>
                                                  <w:divBdr>
                                                    <w:top w:val="none" w:sz="0" w:space="0" w:color="auto"/>
                                                    <w:left w:val="none" w:sz="0" w:space="0" w:color="auto"/>
                                                    <w:bottom w:val="none" w:sz="0" w:space="0" w:color="auto"/>
                                                    <w:right w:val="none" w:sz="0" w:space="0" w:color="auto"/>
                                                  </w:divBdr>
                                                </w:div>
                                                <w:div w:id="2056196374">
                                                  <w:marLeft w:val="0"/>
                                                  <w:marRight w:val="0"/>
                                                  <w:marTop w:val="180"/>
                                                  <w:marBottom w:val="240"/>
                                                  <w:divBdr>
                                                    <w:top w:val="none" w:sz="0" w:space="0" w:color="auto"/>
                                                    <w:left w:val="none" w:sz="0" w:space="0" w:color="auto"/>
                                                    <w:bottom w:val="none" w:sz="0" w:space="0" w:color="auto"/>
                                                    <w:right w:val="none" w:sz="0" w:space="0" w:color="auto"/>
                                                  </w:divBdr>
                                                </w:div>
                                                <w:div w:id="257830396">
                                                  <w:marLeft w:val="0"/>
                                                  <w:marRight w:val="0"/>
                                                  <w:marTop w:val="360"/>
                                                  <w:marBottom w:val="180"/>
                                                  <w:divBdr>
                                                    <w:top w:val="none" w:sz="0" w:space="0" w:color="auto"/>
                                                    <w:left w:val="none" w:sz="0" w:space="0" w:color="auto"/>
                                                    <w:bottom w:val="none" w:sz="0" w:space="0" w:color="auto"/>
                                                    <w:right w:val="none" w:sz="0" w:space="0" w:color="auto"/>
                                                  </w:divBdr>
                                                </w:div>
                                                <w:div w:id="1072434060">
                                                  <w:marLeft w:val="0"/>
                                                  <w:marRight w:val="0"/>
                                                  <w:marTop w:val="180"/>
                                                  <w:marBottom w:val="240"/>
                                                  <w:divBdr>
                                                    <w:top w:val="none" w:sz="0" w:space="0" w:color="auto"/>
                                                    <w:left w:val="none" w:sz="0" w:space="0" w:color="auto"/>
                                                    <w:bottom w:val="none" w:sz="0" w:space="0" w:color="auto"/>
                                                    <w:right w:val="none" w:sz="0" w:space="0" w:color="auto"/>
                                                  </w:divBdr>
                                                </w:div>
                                                <w:div w:id="1311668394">
                                                  <w:marLeft w:val="0"/>
                                                  <w:marRight w:val="0"/>
                                                  <w:marTop w:val="360"/>
                                                  <w:marBottom w:val="180"/>
                                                  <w:divBdr>
                                                    <w:top w:val="none" w:sz="0" w:space="0" w:color="auto"/>
                                                    <w:left w:val="none" w:sz="0" w:space="0" w:color="auto"/>
                                                    <w:bottom w:val="none" w:sz="0" w:space="0" w:color="auto"/>
                                                    <w:right w:val="none" w:sz="0" w:space="0" w:color="auto"/>
                                                  </w:divBdr>
                                                </w:div>
                                                <w:div w:id="148184658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038699302">
                                          <w:marLeft w:val="0"/>
                                          <w:marRight w:val="0"/>
                                          <w:marTop w:val="0"/>
                                          <w:marBottom w:val="0"/>
                                          <w:divBdr>
                                            <w:top w:val="none" w:sz="0" w:space="0" w:color="auto"/>
                                            <w:left w:val="none" w:sz="0" w:space="0" w:color="auto"/>
                                            <w:bottom w:val="none" w:sz="0" w:space="0" w:color="auto"/>
                                            <w:right w:val="none" w:sz="0" w:space="0" w:color="auto"/>
                                          </w:divBdr>
                                          <w:divsChild>
                                            <w:div w:id="159514934">
                                              <w:marLeft w:val="0"/>
                                              <w:marRight w:val="0"/>
                                              <w:marTop w:val="0"/>
                                              <w:marBottom w:val="0"/>
                                              <w:divBdr>
                                                <w:top w:val="none" w:sz="0" w:space="0" w:color="auto"/>
                                                <w:left w:val="none" w:sz="0" w:space="0" w:color="auto"/>
                                                <w:bottom w:val="none" w:sz="0" w:space="0" w:color="auto"/>
                                                <w:right w:val="none" w:sz="0" w:space="0" w:color="auto"/>
                                              </w:divBdr>
                                              <w:divsChild>
                                                <w:div w:id="503059628">
                                                  <w:marLeft w:val="0"/>
                                                  <w:marRight w:val="0"/>
                                                  <w:marTop w:val="0"/>
                                                  <w:marBottom w:val="0"/>
                                                  <w:divBdr>
                                                    <w:top w:val="none" w:sz="0" w:space="0" w:color="auto"/>
                                                    <w:left w:val="none" w:sz="0" w:space="0" w:color="auto"/>
                                                    <w:bottom w:val="none" w:sz="0" w:space="0" w:color="auto"/>
                                                    <w:right w:val="none" w:sz="0" w:space="0" w:color="auto"/>
                                                  </w:divBdr>
                                                  <w:divsChild>
                                                    <w:div w:id="1941060516">
                                                      <w:marLeft w:val="0"/>
                                                      <w:marRight w:val="0"/>
                                                      <w:marTop w:val="0"/>
                                                      <w:marBottom w:val="0"/>
                                                      <w:divBdr>
                                                        <w:top w:val="none" w:sz="0" w:space="0" w:color="auto"/>
                                                        <w:left w:val="none" w:sz="0" w:space="0" w:color="auto"/>
                                                        <w:bottom w:val="none" w:sz="0" w:space="0" w:color="auto"/>
                                                        <w:right w:val="none" w:sz="0" w:space="0" w:color="auto"/>
                                                      </w:divBdr>
                                                      <w:divsChild>
                                                        <w:div w:id="1004820235">
                                                          <w:marLeft w:val="0"/>
                                                          <w:marRight w:val="0"/>
                                                          <w:marTop w:val="0"/>
                                                          <w:marBottom w:val="0"/>
                                                          <w:divBdr>
                                                            <w:top w:val="none" w:sz="0" w:space="0" w:color="auto"/>
                                                            <w:left w:val="none" w:sz="0" w:space="0" w:color="auto"/>
                                                            <w:bottom w:val="none" w:sz="0" w:space="0" w:color="auto"/>
                                                            <w:right w:val="none" w:sz="0" w:space="0" w:color="auto"/>
                                                          </w:divBdr>
                                                          <w:divsChild>
                                                            <w:div w:id="169176760">
                                                              <w:marLeft w:val="0"/>
                                                              <w:marRight w:val="0"/>
                                                              <w:marTop w:val="0"/>
                                                              <w:marBottom w:val="0"/>
                                                              <w:divBdr>
                                                                <w:top w:val="none" w:sz="0" w:space="0" w:color="auto"/>
                                                                <w:left w:val="none" w:sz="0" w:space="0" w:color="auto"/>
                                                                <w:bottom w:val="none" w:sz="0" w:space="0" w:color="auto"/>
                                                                <w:right w:val="none" w:sz="0" w:space="0" w:color="auto"/>
                                                              </w:divBdr>
                                                            </w:div>
                                                          </w:divsChild>
                                                        </w:div>
                                                        <w:div w:id="888035318">
                                                          <w:marLeft w:val="0"/>
                                                          <w:marRight w:val="0"/>
                                                          <w:marTop w:val="0"/>
                                                          <w:marBottom w:val="0"/>
                                                          <w:divBdr>
                                                            <w:top w:val="none" w:sz="0" w:space="0" w:color="auto"/>
                                                            <w:left w:val="none" w:sz="0" w:space="0" w:color="auto"/>
                                                            <w:bottom w:val="none" w:sz="0" w:space="0" w:color="auto"/>
                                                            <w:right w:val="none" w:sz="0" w:space="0" w:color="auto"/>
                                                          </w:divBdr>
                                                          <w:divsChild>
                                                            <w:div w:id="1163665745">
                                                              <w:marLeft w:val="0"/>
                                                              <w:marRight w:val="0"/>
                                                              <w:marTop w:val="0"/>
                                                              <w:marBottom w:val="0"/>
                                                              <w:divBdr>
                                                                <w:top w:val="none" w:sz="0" w:space="0" w:color="auto"/>
                                                                <w:left w:val="none" w:sz="0" w:space="0" w:color="auto"/>
                                                                <w:bottom w:val="none" w:sz="0" w:space="0" w:color="auto"/>
                                                                <w:right w:val="none" w:sz="0" w:space="0" w:color="auto"/>
                                                              </w:divBdr>
                                                              <w:divsChild>
                                                                <w:div w:id="563376142">
                                                                  <w:marLeft w:val="0"/>
                                                                  <w:marRight w:val="0"/>
                                                                  <w:marTop w:val="0"/>
                                                                  <w:marBottom w:val="0"/>
                                                                  <w:divBdr>
                                                                    <w:top w:val="none" w:sz="0" w:space="0" w:color="auto"/>
                                                                    <w:left w:val="none" w:sz="0" w:space="0" w:color="auto"/>
                                                                    <w:bottom w:val="none" w:sz="0" w:space="0" w:color="auto"/>
                                                                    <w:right w:val="none" w:sz="0" w:space="0" w:color="auto"/>
                                                                  </w:divBdr>
                                                                  <w:divsChild>
                                                                    <w:div w:id="217938868">
                                                                      <w:marLeft w:val="0"/>
                                                                      <w:marRight w:val="0"/>
                                                                      <w:marTop w:val="0"/>
                                                                      <w:marBottom w:val="0"/>
                                                                      <w:divBdr>
                                                                        <w:top w:val="none" w:sz="0" w:space="0" w:color="auto"/>
                                                                        <w:left w:val="none" w:sz="0" w:space="0" w:color="auto"/>
                                                                        <w:bottom w:val="none" w:sz="0" w:space="0" w:color="auto"/>
                                                                        <w:right w:val="none" w:sz="0" w:space="0" w:color="auto"/>
                                                                      </w:divBdr>
                                                                      <w:divsChild>
                                                                        <w:div w:id="1320160587">
                                                                          <w:marLeft w:val="0"/>
                                                                          <w:marRight w:val="0"/>
                                                                          <w:marTop w:val="0"/>
                                                                          <w:marBottom w:val="60"/>
                                                                          <w:divBdr>
                                                                            <w:top w:val="none" w:sz="0" w:space="0" w:color="auto"/>
                                                                            <w:left w:val="none" w:sz="0" w:space="0" w:color="auto"/>
                                                                            <w:bottom w:val="none" w:sz="0" w:space="0" w:color="auto"/>
                                                                            <w:right w:val="none" w:sz="0" w:space="0" w:color="auto"/>
                                                                          </w:divBdr>
                                                                        </w:div>
                                                                      </w:divsChild>
                                                                    </w:div>
                                                                    <w:div w:id="1490245519">
                                                                      <w:marLeft w:val="0"/>
                                                                      <w:marRight w:val="0"/>
                                                                      <w:marTop w:val="0"/>
                                                                      <w:marBottom w:val="0"/>
                                                                      <w:divBdr>
                                                                        <w:top w:val="none" w:sz="0" w:space="0" w:color="auto"/>
                                                                        <w:left w:val="none" w:sz="0" w:space="0" w:color="auto"/>
                                                                        <w:bottom w:val="none" w:sz="0" w:space="0" w:color="auto"/>
                                                                        <w:right w:val="none" w:sz="0" w:space="0" w:color="auto"/>
                                                                      </w:divBdr>
                                                                    </w:div>
                                                                  </w:divsChild>
                                                                </w:div>
                                                                <w:div w:id="572857992">
                                                                  <w:marLeft w:val="0"/>
                                                                  <w:marRight w:val="0"/>
                                                                  <w:marTop w:val="0"/>
                                                                  <w:marBottom w:val="0"/>
                                                                  <w:divBdr>
                                                                    <w:top w:val="none" w:sz="0" w:space="0" w:color="auto"/>
                                                                    <w:left w:val="none" w:sz="0" w:space="0" w:color="auto"/>
                                                                    <w:bottom w:val="none" w:sz="0" w:space="0" w:color="auto"/>
                                                                    <w:right w:val="none" w:sz="0" w:space="0" w:color="auto"/>
                                                                  </w:divBdr>
                                                                  <w:divsChild>
                                                                    <w:div w:id="316417247">
                                                                      <w:marLeft w:val="0"/>
                                                                      <w:marRight w:val="0"/>
                                                                      <w:marTop w:val="0"/>
                                                                      <w:marBottom w:val="0"/>
                                                                      <w:divBdr>
                                                                        <w:top w:val="none" w:sz="0" w:space="0" w:color="auto"/>
                                                                        <w:left w:val="none" w:sz="0" w:space="0" w:color="auto"/>
                                                                        <w:bottom w:val="none" w:sz="0" w:space="0" w:color="auto"/>
                                                                        <w:right w:val="none" w:sz="0" w:space="0" w:color="auto"/>
                                                                      </w:divBdr>
                                                                      <w:divsChild>
                                                                        <w:div w:id="1972515444">
                                                                          <w:marLeft w:val="0"/>
                                                                          <w:marRight w:val="0"/>
                                                                          <w:marTop w:val="0"/>
                                                                          <w:marBottom w:val="0"/>
                                                                          <w:divBdr>
                                                                            <w:top w:val="none" w:sz="0" w:space="0" w:color="auto"/>
                                                                            <w:left w:val="none" w:sz="0" w:space="0" w:color="auto"/>
                                                                            <w:bottom w:val="none" w:sz="0" w:space="0" w:color="auto"/>
                                                                            <w:right w:val="none" w:sz="0" w:space="0" w:color="auto"/>
                                                                          </w:divBdr>
                                                                        </w:div>
                                                                      </w:divsChild>
                                                                    </w:div>
                                                                    <w:div w:id="47784818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23246">
                                                          <w:marLeft w:val="0"/>
                                                          <w:marRight w:val="0"/>
                                                          <w:marTop w:val="0"/>
                                                          <w:marBottom w:val="0"/>
                                                          <w:divBdr>
                                                            <w:top w:val="none" w:sz="0" w:space="0" w:color="auto"/>
                                                            <w:left w:val="none" w:sz="0" w:space="0" w:color="auto"/>
                                                            <w:bottom w:val="none" w:sz="0" w:space="0" w:color="auto"/>
                                                            <w:right w:val="none" w:sz="0" w:space="0" w:color="auto"/>
                                                          </w:divBdr>
                                                          <w:divsChild>
                                                            <w:div w:id="620382433">
                                                              <w:marLeft w:val="0"/>
                                                              <w:marRight w:val="0"/>
                                                              <w:marTop w:val="0"/>
                                                              <w:marBottom w:val="0"/>
                                                              <w:divBdr>
                                                                <w:top w:val="none" w:sz="0" w:space="0" w:color="auto"/>
                                                                <w:left w:val="none" w:sz="0" w:space="0" w:color="auto"/>
                                                                <w:bottom w:val="none" w:sz="0" w:space="0" w:color="auto"/>
                                                                <w:right w:val="none" w:sz="0" w:space="0" w:color="auto"/>
                                                              </w:divBdr>
                                                              <w:divsChild>
                                                                <w:div w:id="688917060">
                                                                  <w:marLeft w:val="0"/>
                                                                  <w:marRight w:val="0"/>
                                                                  <w:marTop w:val="0"/>
                                                                  <w:marBottom w:val="0"/>
                                                                  <w:divBdr>
                                                                    <w:top w:val="none" w:sz="0" w:space="0" w:color="auto"/>
                                                                    <w:left w:val="none" w:sz="0" w:space="0" w:color="auto"/>
                                                                    <w:bottom w:val="none" w:sz="0" w:space="0" w:color="auto"/>
                                                                    <w:right w:val="none" w:sz="0" w:space="0" w:color="auto"/>
                                                                  </w:divBdr>
                                                                  <w:divsChild>
                                                                    <w:div w:id="1882092701">
                                                                      <w:marLeft w:val="0"/>
                                                                      <w:marRight w:val="0"/>
                                                                      <w:marTop w:val="0"/>
                                                                      <w:marBottom w:val="0"/>
                                                                      <w:divBdr>
                                                                        <w:top w:val="none" w:sz="0" w:space="0" w:color="auto"/>
                                                                        <w:left w:val="none" w:sz="0" w:space="0" w:color="auto"/>
                                                                        <w:bottom w:val="none" w:sz="0" w:space="0" w:color="auto"/>
                                                                        <w:right w:val="none" w:sz="0" w:space="0" w:color="auto"/>
                                                                      </w:divBdr>
                                                                      <w:divsChild>
                                                                        <w:div w:id="513154823">
                                                                          <w:marLeft w:val="0"/>
                                                                          <w:marRight w:val="0"/>
                                                                          <w:marTop w:val="0"/>
                                                                          <w:marBottom w:val="60"/>
                                                                          <w:divBdr>
                                                                            <w:top w:val="none" w:sz="0" w:space="0" w:color="auto"/>
                                                                            <w:left w:val="none" w:sz="0" w:space="0" w:color="auto"/>
                                                                            <w:bottom w:val="none" w:sz="0" w:space="0" w:color="auto"/>
                                                                            <w:right w:val="none" w:sz="0" w:space="0" w:color="auto"/>
                                                                          </w:divBdr>
                                                                        </w:div>
                                                                      </w:divsChild>
                                                                    </w:div>
                                                                    <w:div w:id="1717579303">
                                                                      <w:marLeft w:val="0"/>
                                                                      <w:marRight w:val="0"/>
                                                                      <w:marTop w:val="0"/>
                                                                      <w:marBottom w:val="0"/>
                                                                      <w:divBdr>
                                                                        <w:top w:val="none" w:sz="0" w:space="0" w:color="auto"/>
                                                                        <w:left w:val="none" w:sz="0" w:space="0" w:color="auto"/>
                                                                        <w:bottom w:val="none" w:sz="0" w:space="0" w:color="auto"/>
                                                                        <w:right w:val="none" w:sz="0" w:space="0" w:color="auto"/>
                                                                      </w:divBdr>
                                                                    </w:div>
                                                                  </w:divsChild>
                                                                </w:div>
                                                                <w:div w:id="1057823647">
                                                                  <w:marLeft w:val="0"/>
                                                                  <w:marRight w:val="0"/>
                                                                  <w:marTop w:val="0"/>
                                                                  <w:marBottom w:val="0"/>
                                                                  <w:divBdr>
                                                                    <w:top w:val="none" w:sz="0" w:space="0" w:color="auto"/>
                                                                    <w:left w:val="none" w:sz="0" w:space="0" w:color="auto"/>
                                                                    <w:bottom w:val="none" w:sz="0" w:space="0" w:color="auto"/>
                                                                    <w:right w:val="none" w:sz="0" w:space="0" w:color="auto"/>
                                                                  </w:divBdr>
                                                                  <w:divsChild>
                                                                    <w:div w:id="881329142">
                                                                      <w:marLeft w:val="0"/>
                                                                      <w:marRight w:val="0"/>
                                                                      <w:marTop w:val="0"/>
                                                                      <w:marBottom w:val="0"/>
                                                                      <w:divBdr>
                                                                        <w:top w:val="none" w:sz="0" w:space="0" w:color="auto"/>
                                                                        <w:left w:val="none" w:sz="0" w:space="0" w:color="auto"/>
                                                                        <w:bottom w:val="none" w:sz="0" w:space="0" w:color="auto"/>
                                                                        <w:right w:val="none" w:sz="0" w:space="0" w:color="auto"/>
                                                                      </w:divBdr>
                                                                      <w:divsChild>
                                                                        <w:div w:id="1287851637">
                                                                          <w:marLeft w:val="0"/>
                                                                          <w:marRight w:val="0"/>
                                                                          <w:marTop w:val="0"/>
                                                                          <w:marBottom w:val="0"/>
                                                                          <w:divBdr>
                                                                            <w:top w:val="none" w:sz="0" w:space="0" w:color="auto"/>
                                                                            <w:left w:val="none" w:sz="0" w:space="0" w:color="auto"/>
                                                                            <w:bottom w:val="none" w:sz="0" w:space="0" w:color="auto"/>
                                                                            <w:right w:val="none" w:sz="0" w:space="0" w:color="auto"/>
                                                                          </w:divBdr>
                                                                        </w:div>
                                                                      </w:divsChild>
                                                                    </w:div>
                                                                    <w:div w:id="193666577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299113">
                                                          <w:marLeft w:val="0"/>
                                                          <w:marRight w:val="0"/>
                                                          <w:marTop w:val="0"/>
                                                          <w:marBottom w:val="0"/>
                                                          <w:divBdr>
                                                            <w:top w:val="none" w:sz="0" w:space="0" w:color="auto"/>
                                                            <w:left w:val="none" w:sz="0" w:space="0" w:color="auto"/>
                                                            <w:bottom w:val="none" w:sz="0" w:space="0" w:color="auto"/>
                                                            <w:right w:val="none" w:sz="0" w:space="0" w:color="auto"/>
                                                          </w:divBdr>
                                                          <w:divsChild>
                                                            <w:div w:id="1225683681">
                                                              <w:marLeft w:val="0"/>
                                                              <w:marRight w:val="0"/>
                                                              <w:marTop w:val="0"/>
                                                              <w:marBottom w:val="0"/>
                                                              <w:divBdr>
                                                                <w:top w:val="none" w:sz="0" w:space="0" w:color="auto"/>
                                                                <w:left w:val="none" w:sz="0" w:space="0" w:color="auto"/>
                                                                <w:bottom w:val="none" w:sz="0" w:space="0" w:color="auto"/>
                                                                <w:right w:val="none" w:sz="0" w:space="0" w:color="auto"/>
                                                              </w:divBdr>
                                                              <w:divsChild>
                                                                <w:div w:id="514155297">
                                                                  <w:marLeft w:val="0"/>
                                                                  <w:marRight w:val="0"/>
                                                                  <w:marTop w:val="0"/>
                                                                  <w:marBottom w:val="0"/>
                                                                  <w:divBdr>
                                                                    <w:top w:val="none" w:sz="0" w:space="0" w:color="auto"/>
                                                                    <w:left w:val="none" w:sz="0" w:space="0" w:color="auto"/>
                                                                    <w:bottom w:val="none" w:sz="0" w:space="0" w:color="auto"/>
                                                                    <w:right w:val="none" w:sz="0" w:space="0" w:color="auto"/>
                                                                  </w:divBdr>
                                                                  <w:divsChild>
                                                                    <w:div w:id="299507389">
                                                                      <w:marLeft w:val="0"/>
                                                                      <w:marRight w:val="0"/>
                                                                      <w:marTop w:val="0"/>
                                                                      <w:marBottom w:val="0"/>
                                                                      <w:divBdr>
                                                                        <w:top w:val="none" w:sz="0" w:space="0" w:color="auto"/>
                                                                        <w:left w:val="none" w:sz="0" w:space="0" w:color="auto"/>
                                                                        <w:bottom w:val="none" w:sz="0" w:space="0" w:color="auto"/>
                                                                        <w:right w:val="none" w:sz="0" w:space="0" w:color="auto"/>
                                                                      </w:divBdr>
                                                                      <w:divsChild>
                                                                        <w:div w:id="845628811">
                                                                          <w:marLeft w:val="0"/>
                                                                          <w:marRight w:val="0"/>
                                                                          <w:marTop w:val="0"/>
                                                                          <w:marBottom w:val="60"/>
                                                                          <w:divBdr>
                                                                            <w:top w:val="none" w:sz="0" w:space="0" w:color="auto"/>
                                                                            <w:left w:val="none" w:sz="0" w:space="0" w:color="auto"/>
                                                                            <w:bottom w:val="none" w:sz="0" w:space="0" w:color="auto"/>
                                                                            <w:right w:val="none" w:sz="0" w:space="0" w:color="auto"/>
                                                                          </w:divBdr>
                                                                        </w:div>
                                                                      </w:divsChild>
                                                                    </w:div>
                                                                    <w:div w:id="919755223">
                                                                      <w:marLeft w:val="0"/>
                                                                      <w:marRight w:val="0"/>
                                                                      <w:marTop w:val="0"/>
                                                                      <w:marBottom w:val="0"/>
                                                                      <w:divBdr>
                                                                        <w:top w:val="none" w:sz="0" w:space="0" w:color="auto"/>
                                                                        <w:left w:val="none" w:sz="0" w:space="0" w:color="auto"/>
                                                                        <w:bottom w:val="none" w:sz="0" w:space="0" w:color="auto"/>
                                                                        <w:right w:val="none" w:sz="0" w:space="0" w:color="auto"/>
                                                                      </w:divBdr>
                                                                    </w:div>
                                                                  </w:divsChild>
                                                                </w:div>
                                                                <w:div w:id="656081448">
                                                                  <w:marLeft w:val="0"/>
                                                                  <w:marRight w:val="0"/>
                                                                  <w:marTop w:val="0"/>
                                                                  <w:marBottom w:val="0"/>
                                                                  <w:divBdr>
                                                                    <w:top w:val="none" w:sz="0" w:space="0" w:color="auto"/>
                                                                    <w:left w:val="none" w:sz="0" w:space="0" w:color="auto"/>
                                                                    <w:bottom w:val="none" w:sz="0" w:space="0" w:color="auto"/>
                                                                    <w:right w:val="none" w:sz="0" w:space="0" w:color="auto"/>
                                                                  </w:divBdr>
                                                                  <w:divsChild>
                                                                    <w:div w:id="657458606">
                                                                      <w:marLeft w:val="0"/>
                                                                      <w:marRight w:val="0"/>
                                                                      <w:marTop w:val="0"/>
                                                                      <w:marBottom w:val="0"/>
                                                                      <w:divBdr>
                                                                        <w:top w:val="none" w:sz="0" w:space="0" w:color="auto"/>
                                                                        <w:left w:val="none" w:sz="0" w:space="0" w:color="auto"/>
                                                                        <w:bottom w:val="none" w:sz="0" w:space="0" w:color="auto"/>
                                                                        <w:right w:val="none" w:sz="0" w:space="0" w:color="auto"/>
                                                                      </w:divBdr>
                                                                      <w:divsChild>
                                                                        <w:div w:id="2122332952">
                                                                          <w:marLeft w:val="0"/>
                                                                          <w:marRight w:val="0"/>
                                                                          <w:marTop w:val="0"/>
                                                                          <w:marBottom w:val="0"/>
                                                                          <w:divBdr>
                                                                            <w:top w:val="none" w:sz="0" w:space="0" w:color="auto"/>
                                                                            <w:left w:val="none" w:sz="0" w:space="0" w:color="auto"/>
                                                                            <w:bottom w:val="none" w:sz="0" w:space="0" w:color="auto"/>
                                                                            <w:right w:val="none" w:sz="0" w:space="0" w:color="auto"/>
                                                                          </w:divBdr>
                                                                        </w:div>
                                                                      </w:divsChild>
                                                                    </w:div>
                                                                    <w:div w:id="173199894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90544">
                                                          <w:marLeft w:val="0"/>
                                                          <w:marRight w:val="0"/>
                                                          <w:marTop w:val="0"/>
                                                          <w:marBottom w:val="0"/>
                                                          <w:divBdr>
                                                            <w:top w:val="none" w:sz="0" w:space="0" w:color="auto"/>
                                                            <w:left w:val="none" w:sz="0" w:space="0" w:color="auto"/>
                                                            <w:bottom w:val="none" w:sz="0" w:space="0" w:color="auto"/>
                                                            <w:right w:val="none" w:sz="0" w:space="0" w:color="auto"/>
                                                          </w:divBdr>
                                                          <w:divsChild>
                                                            <w:div w:id="109124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0362208">
      <w:bodyDiv w:val="1"/>
      <w:marLeft w:val="0"/>
      <w:marRight w:val="0"/>
      <w:marTop w:val="0"/>
      <w:marBottom w:val="0"/>
      <w:divBdr>
        <w:top w:val="none" w:sz="0" w:space="0" w:color="auto"/>
        <w:left w:val="none" w:sz="0" w:space="0" w:color="auto"/>
        <w:bottom w:val="none" w:sz="0" w:space="0" w:color="auto"/>
        <w:right w:val="none" w:sz="0" w:space="0" w:color="auto"/>
      </w:divBdr>
      <w:divsChild>
        <w:div w:id="1904945219">
          <w:marLeft w:val="0"/>
          <w:marRight w:val="0"/>
          <w:marTop w:val="0"/>
          <w:marBottom w:val="0"/>
          <w:divBdr>
            <w:top w:val="none" w:sz="0" w:space="0" w:color="auto"/>
            <w:left w:val="none" w:sz="0" w:space="0" w:color="auto"/>
            <w:bottom w:val="none" w:sz="0" w:space="0" w:color="auto"/>
            <w:right w:val="none" w:sz="0" w:space="0" w:color="auto"/>
          </w:divBdr>
          <w:divsChild>
            <w:div w:id="856385793">
              <w:marLeft w:val="0"/>
              <w:marRight w:val="0"/>
              <w:marTop w:val="0"/>
              <w:marBottom w:val="0"/>
              <w:divBdr>
                <w:top w:val="none" w:sz="0" w:space="0" w:color="auto"/>
                <w:left w:val="none" w:sz="0" w:space="0" w:color="auto"/>
                <w:bottom w:val="none" w:sz="0" w:space="0" w:color="auto"/>
                <w:right w:val="none" w:sz="0" w:space="0" w:color="auto"/>
              </w:divBdr>
              <w:divsChild>
                <w:div w:id="1438913913">
                  <w:marLeft w:val="0"/>
                  <w:marRight w:val="0"/>
                  <w:marTop w:val="180"/>
                  <w:marBottom w:val="240"/>
                  <w:divBdr>
                    <w:top w:val="none" w:sz="0" w:space="0" w:color="auto"/>
                    <w:left w:val="none" w:sz="0" w:space="0" w:color="auto"/>
                    <w:bottom w:val="none" w:sz="0" w:space="0" w:color="auto"/>
                    <w:right w:val="none" w:sz="0" w:space="0" w:color="auto"/>
                  </w:divBdr>
                </w:div>
                <w:div w:id="1276867858">
                  <w:marLeft w:val="0"/>
                  <w:marRight w:val="0"/>
                  <w:marTop w:val="180"/>
                  <w:marBottom w:val="240"/>
                  <w:divBdr>
                    <w:top w:val="none" w:sz="0" w:space="0" w:color="auto"/>
                    <w:left w:val="none" w:sz="0" w:space="0" w:color="auto"/>
                    <w:bottom w:val="none" w:sz="0" w:space="0" w:color="auto"/>
                    <w:right w:val="none" w:sz="0" w:space="0" w:color="auto"/>
                  </w:divBdr>
                </w:div>
                <w:div w:id="1859269454">
                  <w:marLeft w:val="0"/>
                  <w:marRight w:val="0"/>
                  <w:marTop w:val="360"/>
                  <w:marBottom w:val="180"/>
                  <w:divBdr>
                    <w:top w:val="none" w:sz="0" w:space="0" w:color="auto"/>
                    <w:left w:val="none" w:sz="0" w:space="0" w:color="auto"/>
                    <w:bottom w:val="none" w:sz="0" w:space="0" w:color="auto"/>
                    <w:right w:val="none" w:sz="0" w:space="0" w:color="auto"/>
                  </w:divBdr>
                </w:div>
                <w:div w:id="1084759275">
                  <w:marLeft w:val="0"/>
                  <w:marRight w:val="0"/>
                  <w:marTop w:val="180"/>
                  <w:marBottom w:val="240"/>
                  <w:divBdr>
                    <w:top w:val="none" w:sz="0" w:space="0" w:color="auto"/>
                    <w:left w:val="none" w:sz="0" w:space="0" w:color="auto"/>
                    <w:bottom w:val="none" w:sz="0" w:space="0" w:color="auto"/>
                    <w:right w:val="none" w:sz="0" w:space="0" w:color="auto"/>
                  </w:divBdr>
                </w:div>
                <w:div w:id="2100447376">
                  <w:marLeft w:val="0"/>
                  <w:marRight w:val="0"/>
                  <w:marTop w:val="180"/>
                  <w:marBottom w:val="240"/>
                  <w:divBdr>
                    <w:top w:val="none" w:sz="0" w:space="0" w:color="auto"/>
                    <w:left w:val="none" w:sz="0" w:space="0" w:color="auto"/>
                    <w:bottom w:val="none" w:sz="0" w:space="0" w:color="auto"/>
                    <w:right w:val="none" w:sz="0" w:space="0" w:color="auto"/>
                  </w:divBdr>
                </w:div>
                <w:div w:id="707267969">
                  <w:marLeft w:val="0"/>
                  <w:marRight w:val="0"/>
                  <w:marTop w:val="360"/>
                  <w:marBottom w:val="180"/>
                  <w:divBdr>
                    <w:top w:val="none" w:sz="0" w:space="0" w:color="auto"/>
                    <w:left w:val="none" w:sz="0" w:space="0" w:color="auto"/>
                    <w:bottom w:val="none" w:sz="0" w:space="0" w:color="auto"/>
                    <w:right w:val="none" w:sz="0" w:space="0" w:color="auto"/>
                  </w:divBdr>
                </w:div>
                <w:div w:id="117724243">
                  <w:marLeft w:val="0"/>
                  <w:marRight w:val="0"/>
                  <w:marTop w:val="180"/>
                  <w:marBottom w:val="240"/>
                  <w:divBdr>
                    <w:top w:val="none" w:sz="0" w:space="0" w:color="auto"/>
                    <w:left w:val="none" w:sz="0" w:space="0" w:color="auto"/>
                    <w:bottom w:val="none" w:sz="0" w:space="0" w:color="auto"/>
                    <w:right w:val="none" w:sz="0" w:space="0" w:color="auto"/>
                  </w:divBdr>
                </w:div>
                <w:div w:id="12651249">
                  <w:marLeft w:val="0"/>
                  <w:marRight w:val="0"/>
                  <w:marTop w:val="360"/>
                  <w:marBottom w:val="180"/>
                  <w:divBdr>
                    <w:top w:val="none" w:sz="0" w:space="0" w:color="auto"/>
                    <w:left w:val="none" w:sz="0" w:space="0" w:color="auto"/>
                    <w:bottom w:val="none" w:sz="0" w:space="0" w:color="auto"/>
                    <w:right w:val="none" w:sz="0" w:space="0" w:color="auto"/>
                  </w:divBdr>
                </w:div>
                <w:div w:id="1244412179">
                  <w:marLeft w:val="0"/>
                  <w:marRight w:val="0"/>
                  <w:marTop w:val="180"/>
                  <w:marBottom w:val="240"/>
                  <w:divBdr>
                    <w:top w:val="none" w:sz="0" w:space="0" w:color="auto"/>
                    <w:left w:val="none" w:sz="0" w:space="0" w:color="auto"/>
                    <w:bottom w:val="none" w:sz="0" w:space="0" w:color="auto"/>
                    <w:right w:val="none" w:sz="0" w:space="0" w:color="auto"/>
                  </w:divBdr>
                </w:div>
                <w:div w:id="1348097379">
                  <w:marLeft w:val="0"/>
                  <w:marRight w:val="0"/>
                  <w:marTop w:val="360"/>
                  <w:marBottom w:val="180"/>
                  <w:divBdr>
                    <w:top w:val="none" w:sz="0" w:space="0" w:color="auto"/>
                    <w:left w:val="none" w:sz="0" w:space="0" w:color="auto"/>
                    <w:bottom w:val="none" w:sz="0" w:space="0" w:color="auto"/>
                    <w:right w:val="none" w:sz="0" w:space="0" w:color="auto"/>
                  </w:divBdr>
                </w:div>
                <w:div w:id="556400896">
                  <w:marLeft w:val="0"/>
                  <w:marRight w:val="0"/>
                  <w:marTop w:val="60"/>
                  <w:marBottom w:val="180"/>
                  <w:divBdr>
                    <w:top w:val="none" w:sz="0" w:space="0" w:color="auto"/>
                    <w:left w:val="none" w:sz="0" w:space="0" w:color="auto"/>
                    <w:bottom w:val="none" w:sz="0" w:space="0" w:color="auto"/>
                    <w:right w:val="none" w:sz="0" w:space="0" w:color="auto"/>
                  </w:divBdr>
                </w:div>
                <w:div w:id="1726100633">
                  <w:marLeft w:val="0"/>
                  <w:marRight w:val="0"/>
                  <w:marTop w:val="360"/>
                  <w:marBottom w:val="180"/>
                  <w:divBdr>
                    <w:top w:val="none" w:sz="0" w:space="0" w:color="auto"/>
                    <w:left w:val="none" w:sz="0" w:space="0" w:color="auto"/>
                    <w:bottom w:val="none" w:sz="0" w:space="0" w:color="auto"/>
                    <w:right w:val="none" w:sz="0" w:space="0" w:color="auto"/>
                  </w:divBdr>
                </w:div>
                <w:div w:id="1544321961">
                  <w:marLeft w:val="0"/>
                  <w:marRight w:val="0"/>
                  <w:marTop w:val="180"/>
                  <w:marBottom w:val="240"/>
                  <w:divBdr>
                    <w:top w:val="none" w:sz="0" w:space="0" w:color="auto"/>
                    <w:left w:val="none" w:sz="0" w:space="0" w:color="auto"/>
                    <w:bottom w:val="none" w:sz="0" w:space="0" w:color="auto"/>
                    <w:right w:val="none" w:sz="0" w:space="0" w:color="auto"/>
                  </w:divBdr>
                </w:div>
                <w:div w:id="65688017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06376457">
          <w:marLeft w:val="0"/>
          <w:marRight w:val="0"/>
          <w:marTop w:val="0"/>
          <w:marBottom w:val="0"/>
          <w:divBdr>
            <w:top w:val="none" w:sz="0" w:space="0" w:color="auto"/>
            <w:left w:val="none" w:sz="0" w:space="0" w:color="auto"/>
            <w:bottom w:val="none" w:sz="0" w:space="0" w:color="auto"/>
            <w:right w:val="none" w:sz="0" w:space="0" w:color="auto"/>
          </w:divBdr>
          <w:divsChild>
            <w:div w:id="61873854">
              <w:marLeft w:val="0"/>
              <w:marRight w:val="0"/>
              <w:marTop w:val="0"/>
              <w:marBottom w:val="0"/>
              <w:divBdr>
                <w:top w:val="none" w:sz="0" w:space="0" w:color="auto"/>
                <w:left w:val="none" w:sz="0" w:space="0" w:color="auto"/>
                <w:bottom w:val="none" w:sz="0" w:space="0" w:color="auto"/>
                <w:right w:val="none" w:sz="0" w:space="0" w:color="auto"/>
              </w:divBdr>
              <w:divsChild>
                <w:div w:id="1387412941">
                  <w:marLeft w:val="0"/>
                  <w:marRight w:val="0"/>
                  <w:marTop w:val="0"/>
                  <w:marBottom w:val="0"/>
                  <w:divBdr>
                    <w:top w:val="none" w:sz="0" w:space="0" w:color="auto"/>
                    <w:left w:val="none" w:sz="0" w:space="0" w:color="auto"/>
                    <w:bottom w:val="none" w:sz="0" w:space="0" w:color="auto"/>
                    <w:right w:val="none" w:sz="0" w:space="0" w:color="auto"/>
                  </w:divBdr>
                  <w:divsChild>
                    <w:div w:id="1243178590">
                      <w:marLeft w:val="0"/>
                      <w:marRight w:val="0"/>
                      <w:marTop w:val="0"/>
                      <w:marBottom w:val="0"/>
                      <w:divBdr>
                        <w:top w:val="none" w:sz="0" w:space="0" w:color="auto"/>
                        <w:left w:val="none" w:sz="0" w:space="0" w:color="auto"/>
                        <w:bottom w:val="none" w:sz="0" w:space="0" w:color="auto"/>
                        <w:right w:val="none" w:sz="0" w:space="0" w:color="auto"/>
                      </w:divBdr>
                      <w:divsChild>
                        <w:div w:id="207034473">
                          <w:marLeft w:val="0"/>
                          <w:marRight w:val="0"/>
                          <w:marTop w:val="0"/>
                          <w:marBottom w:val="0"/>
                          <w:divBdr>
                            <w:top w:val="none" w:sz="0" w:space="0" w:color="auto"/>
                            <w:left w:val="none" w:sz="0" w:space="0" w:color="auto"/>
                            <w:bottom w:val="none" w:sz="0" w:space="0" w:color="auto"/>
                            <w:right w:val="none" w:sz="0" w:space="0" w:color="auto"/>
                          </w:divBdr>
                          <w:divsChild>
                            <w:div w:id="864752198">
                              <w:marLeft w:val="0"/>
                              <w:marRight w:val="0"/>
                              <w:marTop w:val="0"/>
                              <w:marBottom w:val="0"/>
                              <w:divBdr>
                                <w:top w:val="none" w:sz="0" w:space="0" w:color="auto"/>
                                <w:left w:val="none" w:sz="0" w:space="0" w:color="auto"/>
                                <w:bottom w:val="none" w:sz="0" w:space="0" w:color="auto"/>
                                <w:right w:val="none" w:sz="0" w:space="0" w:color="auto"/>
                              </w:divBdr>
                            </w:div>
                          </w:divsChild>
                        </w:div>
                        <w:div w:id="2001230636">
                          <w:marLeft w:val="0"/>
                          <w:marRight w:val="0"/>
                          <w:marTop w:val="0"/>
                          <w:marBottom w:val="0"/>
                          <w:divBdr>
                            <w:top w:val="none" w:sz="0" w:space="0" w:color="auto"/>
                            <w:left w:val="none" w:sz="0" w:space="0" w:color="auto"/>
                            <w:bottom w:val="none" w:sz="0" w:space="0" w:color="auto"/>
                            <w:right w:val="none" w:sz="0" w:space="0" w:color="auto"/>
                          </w:divBdr>
                          <w:divsChild>
                            <w:div w:id="1399133145">
                              <w:marLeft w:val="0"/>
                              <w:marRight w:val="0"/>
                              <w:marTop w:val="0"/>
                              <w:marBottom w:val="0"/>
                              <w:divBdr>
                                <w:top w:val="none" w:sz="0" w:space="0" w:color="auto"/>
                                <w:left w:val="none" w:sz="0" w:space="0" w:color="auto"/>
                                <w:bottom w:val="none" w:sz="0" w:space="0" w:color="auto"/>
                                <w:right w:val="none" w:sz="0" w:space="0" w:color="auto"/>
                              </w:divBdr>
                              <w:divsChild>
                                <w:div w:id="1129780982">
                                  <w:marLeft w:val="0"/>
                                  <w:marRight w:val="0"/>
                                  <w:marTop w:val="0"/>
                                  <w:marBottom w:val="0"/>
                                  <w:divBdr>
                                    <w:top w:val="none" w:sz="0" w:space="0" w:color="auto"/>
                                    <w:left w:val="none" w:sz="0" w:space="0" w:color="auto"/>
                                    <w:bottom w:val="none" w:sz="0" w:space="0" w:color="auto"/>
                                    <w:right w:val="none" w:sz="0" w:space="0" w:color="auto"/>
                                  </w:divBdr>
                                  <w:divsChild>
                                    <w:div w:id="1774934995">
                                      <w:marLeft w:val="0"/>
                                      <w:marRight w:val="0"/>
                                      <w:marTop w:val="0"/>
                                      <w:marBottom w:val="0"/>
                                      <w:divBdr>
                                        <w:top w:val="none" w:sz="0" w:space="0" w:color="auto"/>
                                        <w:left w:val="none" w:sz="0" w:space="0" w:color="auto"/>
                                        <w:bottom w:val="none" w:sz="0" w:space="0" w:color="auto"/>
                                        <w:right w:val="none" w:sz="0" w:space="0" w:color="auto"/>
                                      </w:divBdr>
                                      <w:divsChild>
                                        <w:div w:id="621350465">
                                          <w:marLeft w:val="0"/>
                                          <w:marRight w:val="0"/>
                                          <w:marTop w:val="0"/>
                                          <w:marBottom w:val="60"/>
                                          <w:divBdr>
                                            <w:top w:val="none" w:sz="0" w:space="0" w:color="auto"/>
                                            <w:left w:val="none" w:sz="0" w:space="0" w:color="auto"/>
                                            <w:bottom w:val="none" w:sz="0" w:space="0" w:color="auto"/>
                                            <w:right w:val="none" w:sz="0" w:space="0" w:color="auto"/>
                                          </w:divBdr>
                                        </w:div>
                                      </w:divsChild>
                                    </w:div>
                                    <w:div w:id="1231428778">
                                      <w:marLeft w:val="0"/>
                                      <w:marRight w:val="0"/>
                                      <w:marTop w:val="0"/>
                                      <w:marBottom w:val="0"/>
                                      <w:divBdr>
                                        <w:top w:val="none" w:sz="0" w:space="0" w:color="auto"/>
                                        <w:left w:val="none" w:sz="0" w:space="0" w:color="auto"/>
                                        <w:bottom w:val="none" w:sz="0" w:space="0" w:color="auto"/>
                                        <w:right w:val="none" w:sz="0" w:space="0" w:color="auto"/>
                                      </w:divBdr>
                                    </w:div>
                                  </w:divsChild>
                                </w:div>
                                <w:div w:id="600797884">
                                  <w:marLeft w:val="0"/>
                                  <w:marRight w:val="0"/>
                                  <w:marTop w:val="0"/>
                                  <w:marBottom w:val="0"/>
                                  <w:divBdr>
                                    <w:top w:val="none" w:sz="0" w:space="0" w:color="auto"/>
                                    <w:left w:val="none" w:sz="0" w:space="0" w:color="auto"/>
                                    <w:bottom w:val="none" w:sz="0" w:space="0" w:color="auto"/>
                                    <w:right w:val="none" w:sz="0" w:space="0" w:color="auto"/>
                                  </w:divBdr>
                                  <w:divsChild>
                                    <w:div w:id="1808544389">
                                      <w:marLeft w:val="0"/>
                                      <w:marRight w:val="0"/>
                                      <w:marTop w:val="0"/>
                                      <w:marBottom w:val="0"/>
                                      <w:divBdr>
                                        <w:top w:val="none" w:sz="0" w:space="0" w:color="auto"/>
                                        <w:left w:val="none" w:sz="0" w:space="0" w:color="auto"/>
                                        <w:bottom w:val="none" w:sz="0" w:space="0" w:color="auto"/>
                                        <w:right w:val="none" w:sz="0" w:space="0" w:color="auto"/>
                                      </w:divBdr>
                                      <w:divsChild>
                                        <w:div w:id="1786777917">
                                          <w:marLeft w:val="0"/>
                                          <w:marRight w:val="0"/>
                                          <w:marTop w:val="0"/>
                                          <w:marBottom w:val="0"/>
                                          <w:divBdr>
                                            <w:top w:val="none" w:sz="0" w:space="0" w:color="auto"/>
                                            <w:left w:val="none" w:sz="0" w:space="0" w:color="auto"/>
                                            <w:bottom w:val="none" w:sz="0" w:space="0" w:color="auto"/>
                                            <w:right w:val="none" w:sz="0" w:space="0" w:color="auto"/>
                                          </w:divBdr>
                                        </w:div>
                                      </w:divsChild>
                                    </w:div>
                                    <w:div w:id="92133439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006634">
      <w:bodyDiv w:val="1"/>
      <w:marLeft w:val="0"/>
      <w:marRight w:val="0"/>
      <w:marTop w:val="0"/>
      <w:marBottom w:val="0"/>
      <w:divBdr>
        <w:top w:val="none" w:sz="0" w:space="0" w:color="auto"/>
        <w:left w:val="none" w:sz="0" w:space="0" w:color="auto"/>
        <w:bottom w:val="none" w:sz="0" w:space="0" w:color="auto"/>
        <w:right w:val="none" w:sz="0" w:space="0" w:color="auto"/>
      </w:divBdr>
      <w:divsChild>
        <w:div w:id="1407649286">
          <w:marLeft w:val="0"/>
          <w:marRight w:val="0"/>
          <w:marTop w:val="180"/>
          <w:marBottom w:val="240"/>
          <w:divBdr>
            <w:top w:val="none" w:sz="0" w:space="0" w:color="auto"/>
            <w:left w:val="none" w:sz="0" w:space="0" w:color="auto"/>
            <w:bottom w:val="none" w:sz="0" w:space="0" w:color="auto"/>
            <w:right w:val="none" w:sz="0" w:space="0" w:color="auto"/>
          </w:divBdr>
        </w:div>
        <w:div w:id="311640027">
          <w:marLeft w:val="0"/>
          <w:marRight w:val="0"/>
          <w:marTop w:val="180"/>
          <w:marBottom w:val="240"/>
          <w:divBdr>
            <w:top w:val="none" w:sz="0" w:space="0" w:color="auto"/>
            <w:left w:val="none" w:sz="0" w:space="0" w:color="auto"/>
            <w:bottom w:val="none" w:sz="0" w:space="0" w:color="auto"/>
            <w:right w:val="none" w:sz="0" w:space="0" w:color="auto"/>
          </w:divBdr>
        </w:div>
        <w:div w:id="1024483497">
          <w:marLeft w:val="0"/>
          <w:marRight w:val="0"/>
          <w:marTop w:val="360"/>
          <w:marBottom w:val="180"/>
          <w:divBdr>
            <w:top w:val="none" w:sz="0" w:space="0" w:color="auto"/>
            <w:left w:val="none" w:sz="0" w:space="0" w:color="auto"/>
            <w:bottom w:val="none" w:sz="0" w:space="0" w:color="auto"/>
            <w:right w:val="none" w:sz="0" w:space="0" w:color="auto"/>
          </w:divBdr>
        </w:div>
        <w:div w:id="1186216452">
          <w:marLeft w:val="0"/>
          <w:marRight w:val="0"/>
          <w:marTop w:val="180"/>
          <w:marBottom w:val="240"/>
          <w:divBdr>
            <w:top w:val="none" w:sz="0" w:space="0" w:color="auto"/>
            <w:left w:val="none" w:sz="0" w:space="0" w:color="auto"/>
            <w:bottom w:val="none" w:sz="0" w:space="0" w:color="auto"/>
            <w:right w:val="none" w:sz="0" w:space="0" w:color="auto"/>
          </w:divBdr>
        </w:div>
        <w:div w:id="1446778598">
          <w:marLeft w:val="0"/>
          <w:marRight w:val="0"/>
          <w:marTop w:val="180"/>
          <w:marBottom w:val="240"/>
          <w:divBdr>
            <w:top w:val="none" w:sz="0" w:space="0" w:color="auto"/>
            <w:left w:val="none" w:sz="0" w:space="0" w:color="auto"/>
            <w:bottom w:val="none" w:sz="0" w:space="0" w:color="auto"/>
            <w:right w:val="none" w:sz="0" w:space="0" w:color="auto"/>
          </w:divBdr>
        </w:div>
        <w:div w:id="1958246192">
          <w:marLeft w:val="0"/>
          <w:marRight w:val="0"/>
          <w:marTop w:val="180"/>
          <w:marBottom w:val="240"/>
          <w:divBdr>
            <w:top w:val="none" w:sz="0" w:space="0" w:color="auto"/>
            <w:left w:val="none" w:sz="0" w:space="0" w:color="auto"/>
            <w:bottom w:val="none" w:sz="0" w:space="0" w:color="auto"/>
            <w:right w:val="none" w:sz="0" w:space="0" w:color="auto"/>
          </w:divBdr>
        </w:div>
        <w:div w:id="1361904102">
          <w:marLeft w:val="0"/>
          <w:marRight w:val="0"/>
          <w:marTop w:val="60"/>
          <w:marBottom w:val="180"/>
          <w:divBdr>
            <w:top w:val="none" w:sz="0" w:space="0" w:color="auto"/>
            <w:left w:val="none" w:sz="0" w:space="0" w:color="auto"/>
            <w:bottom w:val="none" w:sz="0" w:space="0" w:color="auto"/>
            <w:right w:val="none" w:sz="0" w:space="0" w:color="auto"/>
          </w:divBdr>
        </w:div>
        <w:div w:id="1857500133">
          <w:marLeft w:val="0"/>
          <w:marRight w:val="0"/>
          <w:marTop w:val="180"/>
          <w:marBottom w:val="240"/>
          <w:divBdr>
            <w:top w:val="none" w:sz="0" w:space="0" w:color="auto"/>
            <w:left w:val="none" w:sz="0" w:space="0" w:color="auto"/>
            <w:bottom w:val="none" w:sz="0" w:space="0" w:color="auto"/>
            <w:right w:val="none" w:sz="0" w:space="0" w:color="auto"/>
          </w:divBdr>
        </w:div>
        <w:div w:id="1897349296">
          <w:marLeft w:val="0"/>
          <w:marRight w:val="0"/>
          <w:marTop w:val="360"/>
          <w:marBottom w:val="180"/>
          <w:divBdr>
            <w:top w:val="none" w:sz="0" w:space="0" w:color="auto"/>
            <w:left w:val="none" w:sz="0" w:space="0" w:color="auto"/>
            <w:bottom w:val="none" w:sz="0" w:space="0" w:color="auto"/>
            <w:right w:val="none" w:sz="0" w:space="0" w:color="auto"/>
          </w:divBdr>
        </w:div>
        <w:div w:id="1256016910">
          <w:marLeft w:val="0"/>
          <w:marRight w:val="0"/>
          <w:marTop w:val="180"/>
          <w:marBottom w:val="240"/>
          <w:divBdr>
            <w:top w:val="none" w:sz="0" w:space="0" w:color="auto"/>
            <w:left w:val="none" w:sz="0" w:space="0" w:color="auto"/>
            <w:bottom w:val="none" w:sz="0" w:space="0" w:color="auto"/>
            <w:right w:val="none" w:sz="0" w:space="0" w:color="auto"/>
          </w:divBdr>
        </w:div>
        <w:div w:id="2070612562">
          <w:marLeft w:val="0"/>
          <w:marRight w:val="0"/>
          <w:marTop w:val="180"/>
          <w:marBottom w:val="240"/>
          <w:divBdr>
            <w:top w:val="none" w:sz="0" w:space="0" w:color="auto"/>
            <w:left w:val="none" w:sz="0" w:space="0" w:color="auto"/>
            <w:bottom w:val="none" w:sz="0" w:space="0" w:color="auto"/>
            <w:right w:val="none" w:sz="0" w:space="0" w:color="auto"/>
          </w:divBdr>
        </w:div>
        <w:div w:id="1083599326">
          <w:marLeft w:val="0"/>
          <w:marRight w:val="0"/>
          <w:marTop w:val="360"/>
          <w:marBottom w:val="180"/>
          <w:divBdr>
            <w:top w:val="none" w:sz="0" w:space="0" w:color="auto"/>
            <w:left w:val="none" w:sz="0" w:space="0" w:color="auto"/>
            <w:bottom w:val="none" w:sz="0" w:space="0" w:color="auto"/>
            <w:right w:val="none" w:sz="0" w:space="0" w:color="auto"/>
          </w:divBdr>
        </w:div>
        <w:div w:id="302079645">
          <w:marLeft w:val="0"/>
          <w:marRight w:val="0"/>
          <w:marTop w:val="180"/>
          <w:marBottom w:val="240"/>
          <w:divBdr>
            <w:top w:val="none" w:sz="0" w:space="0" w:color="auto"/>
            <w:left w:val="none" w:sz="0" w:space="0" w:color="auto"/>
            <w:bottom w:val="none" w:sz="0" w:space="0" w:color="auto"/>
            <w:right w:val="none" w:sz="0" w:space="0" w:color="auto"/>
          </w:divBdr>
        </w:div>
        <w:div w:id="1215194025">
          <w:marLeft w:val="0"/>
          <w:marRight w:val="0"/>
          <w:marTop w:val="180"/>
          <w:marBottom w:val="240"/>
          <w:divBdr>
            <w:top w:val="none" w:sz="0" w:space="0" w:color="auto"/>
            <w:left w:val="none" w:sz="0" w:space="0" w:color="auto"/>
            <w:bottom w:val="none" w:sz="0" w:space="0" w:color="auto"/>
            <w:right w:val="none" w:sz="0" w:space="0" w:color="auto"/>
          </w:divBdr>
        </w:div>
      </w:divsChild>
    </w:div>
    <w:div w:id="1741250689">
      <w:bodyDiv w:val="1"/>
      <w:marLeft w:val="0"/>
      <w:marRight w:val="0"/>
      <w:marTop w:val="0"/>
      <w:marBottom w:val="0"/>
      <w:divBdr>
        <w:top w:val="none" w:sz="0" w:space="0" w:color="auto"/>
        <w:left w:val="none" w:sz="0" w:space="0" w:color="auto"/>
        <w:bottom w:val="none" w:sz="0" w:space="0" w:color="auto"/>
        <w:right w:val="none" w:sz="0" w:space="0" w:color="auto"/>
      </w:divBdr>
      <w:divsChild>
        <w:div w:id="1050809032">
          <w:marLeft w:val="0"/>
          <w:marRight w:val="0"/>
          <w:marTop w:val="360"/>
          <w:marBottom w:val="180"/>
          <w:divBdr>
            <w:top w:val="none" w:sz="0" w:space="0" w:color="auto"/>
            <w:left w:val="none" w:sz="0" w:space="0" w:color="auto"/>
            <w:bottom w:val="none" w:sz="0" w:space="0" w:color="auto"/>
            <w:right w:val="none" w:sz="0" w:space="0" w:color="auto"/>
          </w:divBdr>
        </w:div>
        <w:div w:id="1650787340">
          <w:marLeft w:val="0"/>
          <w:marRight w:val="0"/>
          <w:marTop w:val="180"/>
          <w:marBottom w:val="240"/>
          <w:divBdr>
            <w:top w:val="none" w:sz="0" w:space="0" w:color="auto"/>
            <w:left w:val="none" w:sz="0" w:space="0" w:color="auto"/>
            <w:bottom w:val="none" w:sz="0" w:space="0" w:color="auto"/>
            <w:right w:val="none" w:sz="0" w:space="0" w:color="auto"/>
          </w:divBdr>
        </w:div>
      </w:divsChild>
    </w:div>
    <w:div w:id="1849633767">
      <w:bodyDiv w:val="1"/>
      <w:marLeft w:val="0"/>
      <w:marRight w:val="0"/>
      <w:marTop w:val="0"/>
      <w:marBottom w:val="0"/>
      <w:divBdr>
        <w:top w:val="none" w:sz="0" w:space="0" w:color="auto"/>
        <w:left w:val="none" w:sz="0" w:space="0" w:color="auto"/>
        <w:bottom w:val="none" w:sz="0" w:space="0" w:color="auto"/>
        <w:right w:val="none" w:sz="0" w:space="0" w:color="auto"/>
      </w:divBdr>
      <w:divsChild>
        <w:div w:id="584610935">
          <w:marLeft w:val="0"/>
          <w:marRight w:val="0"/>
          <w:marTop w:val="360"/>
          <w:marBottom w:val="180"/>
          <w:divBdr>
            <w:top w:val="none" w:sz="0" w:space="0" w:color="auto"/>
            <w:left w:val="none" w:sz="0" w:space="0" w:color="auto"/>
            <w:bottom w:val="none" w:sz="0" w:space="0" w:color="auto"/>
            <w:right w:val="none" w:sz="0" w:space="0" w:color="auto"/>
          </w:divBdr>
        </w:div>
        <w:div w:id="665982710">
          <w:marLeft w:val="0"/>
          <w:marRight w:val="0"/>
          <w:marTop w:val="180"/>
          <w:marBottom w:val="240"/>
          <w:divBdr>
            <w:top w:val="none" w:sz="0" w:space="0" w:color="auto"/>
            <w:left w:val="none" w:sz="0" w:space="0" w:color="auto"/>
            <w:bottom w:val="none" w:sz="0" w:space="0" w:color="auto"/>
            <w:right w:val="none" w:sz="0" w:space="0" w:color="auto"/>
          </w:divBdr>
        </w:div>
        <w:div w:id="1206408831">
          <w:marLeft w:val="0"/>
          <w:marRight w:val="0"/>
          <w:marTop w:val="360"/>
          <w:marBottom w:val="180"/>
          <w:divBdr>
            <w:top w:val="none" w:sz="0" w:space="0" w:color="auto"/>
            <w:left w:val="none" w:sz="0" w:space="0" w:color="auto"/>
            <w:bottom w:val="none" w:sz="0" w:space="0" w:color="auto"/>
            <w:right w:val="none" w:sz="0" w:space="0" w:color="auto"/>
          </w:divBdr>
        </w:div>
        <w:div w:id="1866745131">
          <w:marLeft w:val="0"/>
          <w:marRight w:val="0"/>
          <w:marTop w:val="180"/>
          <w:marBottom w:val="240"/>
          <w:divBdr>
            <w:top w:val="none" w:sz="0" w:space="0" w:color="auto"/>
            <w:left w:val="none" w:sz="0" w:space="0" w:color="auto"/>
            <w:bottom w:val="none" w:sz="0" w:space="0" w:color="auto"/>
            <w:right w:val="none" w:sz="0" w:space="0" w:color="auto"/>
          </w:divBdr>
        </w:div>
        <w:div w:id="768743508">
          <w:marLeft w:val="0"/>
          <w:marRight w:val="0"/>
          <w:marTop w:val="360"/>
          <w:marBottom w:val="180"/>
          <w:divBdr>
            <w:top w:val="none" w:sz="0" w:space="0" w:color="auto"/>
            <w:left w:val="none" w:sz="0" w:space="0" w:color="auto"/>
            <w:bottom w:val="none" w:sz="0" w:space="0" w:color="auto"/>
            <w:right w:val="none" w:sz="0" w:space="0" w:color="auto"/>
          </w:divBdr>
        </w:div>
      </w:divsChild>
    </w:div>
    <w:div w:id="1936281378">
      <w:bodyDiv w:val="1"/>
      <w:marLeft w:val="0"/>
      <w:marRight w:val="0"/>
      <w:marTop w:val="0"/>
      <w:marBottom w:val="0"/>
      <w:divBdr>
        <w:top w:val="none" w:sz="0" w:space="0" w:color="auto"/>
        <w:left w:val="none" w:sz="0" w:space="0" w:color="auto"/>
        <w:bottom w:val="none" w:sz="0" w:space="0" w:color="auto"/>
        <w:right w:val="none" w:sz="0" w:space="0" w:color="auto"/>
      </w:divBdr>
      <w:divsChild>
        <w:div w:id="1355038697">
          <w:marLeft w:val="0"/>
          <w:marRight w:val="0"/>
          <w:marTop w:val="180"/>
          <w:marBottom w:val="240"/>
          <w:divBdr>
            <w:top w:val="none" w:sz="0" w:space="0" w:color="auto"/>
            <w:left w:val="none" w:sz="0" w:space="0" w:color="auto"/>
            <w:bottom w:val="none" w:sz="0" w:space="0" w:color="auto"/>
            <w:right w:val="none" w:sz="0" w:space="0" w:color="auto"/>
          </w:divBdr>
        </w:div>
        <w:div w:id="1752315374">
          <w:marLeft w:val="0"/>
          <w:marRight w:val="0"/>
          <w:marTop w:val="180"/>
          <w:marBottom w:val="240"/>
          <w:divBdr>
            <w:top w:val="none" w:sz="0" w:space="0" w:color="auto"/>
            <w:left w:val="none" w:sz="0" w:space="0" w:color="auto"/>
            <w:bottom w:val="none" w:sz="0" w:space="0" w:color="auto"/>
            <w:right w:val="none" w:sz="0" w:space="0" w:color="auto"/>
          </w:divBdr>
        </w:div>
        <w:div w:id="1925185899">
          <w:marLeft w:val="0"/>
          <w:marRight w:val="0"/>
          <w:marTop w:val="180"/>
          <w:marBottom w:val="240"/>
          <w:divBdr>
            <w:top w:val="none" w:sz="0" w:space="0" w:color="auto"/>
            <w:left w:val="none" w:sz="0" w:space="0" w:color="auto"/>
            <w:bottom w:val="none" w:sz="0" w:space="0" w:color="auto"/>
            <w:right w:val="none" w:sz="0" w:space="0" w:color="auto"/>
          </w:divBdr>
        </w:div>
      </w:divsChild>
    </w:div>
    <w:div w:id="1970818933">
      <w:bodyDiv w:val="1"/>
      <w:marLeft w:val="0"/>
      <w:marRight w:val="0"/>
      <w:marTop w:val="0"/>
      <w:marBottom w:val="0"/>
      <w:divBdr>
        <w:top w:val="none" w:sz="0" w:space="0" w:color="auto"/>
        <w:left w:val="none" w:sz="0" w:space="0" w:color="auto"/>
        <w:bottom w:val="none" w:sz="0" w:space="0" w:color="auto"/>
        <w:right w:val="none" w:sz="0" w:space="0" w:color="auto"/>
      </w:divBdr>
      <w:divsChild>
        <w:div w:id="204490483">
          <w:marLeft w:val="-3"/>
          <w:marRight w:val="-3"/>
          <w:marTop w:val="0"/>
          <w:marBottom w:val="0"/>
          <w:divBdr>
            <w:top w:val="none" w:sz="0" w:space="0" w:color="auto"/>
            <w:left w:val="none" w:sz="0" w:space="0" w:color="auto"/>
            <w:bottom w:val="none" w:sz="0" w:space="0" w:color="auto"/>
            <w:right w:val="none" w:sz="0" w:space="0" w:color="auto"/>
          </w:divBdr>
          <w:divsChild>
            <w:div w:id="109668319">
              <w:marLeft w:val="0"/>
              <w:marRight w:val="0"/>
              <w:marTop w:val="360"/>
              <w:marBottom w:val="0"/>
              <w:divBdr>
                <w:top w:val="none" w:sz="0" w:space="0" w:color="auto"/>
                <w:left w:val="none" w:sz="0" w:space="0" w:color="auto"/>
                <w:bottom w:val="none" w:sz="0" w:space="0" w:color="auto"/>
                <w:right w:val="none" w:sz="0" w:space="0" w:color="auto"/>
              </w:divBdr>
              <w:divsChild>
                <w:div w:id="1102191565">
                  <w:marLeft w:val="0"/>
                  <w:marRight w:val="0"/>
                  <w:marTop w:val="0"/>
                  <w:marBottom w:val="0"/>
                  <w:divBdr>
                    <w:top w:val="none" w:sz="0" w:space="0" w:color="auto"/>
                    <w:left w:val="none" w:sz="0" w:space="0" w:color="auto"/>
                    <w:bottom w:val="none" w:sz="0" w:space="0" w:color="auto"/>
                    <w:right w:val="none" w:sz="0" w:space="0" w:color="auto"/>
                  </w:divBdr>
                  <w:divsChild>
                    <w:div w:id="85000697">
                      <w:marLeft w:val="0"/>
                      <w:marRight w:val="0"/>
                      <w:marTop w:val="0"/>
                      <w:marBottom w:val="0"/>
                      <w:divBdr>
                        <w:top w:val="none" w:sz="0" w:space="0" w:color="auto"/>
                        <w:left w:val="none" w:sz="0" w:space="0" w:color="auto"/>
                        <w:bottom w:val="none" w:sz="0" w:space="0" w:color="auto"/>
                        <w:right w:val="none" w:sz="0" w:space="0" w:color="auto"/>
                      </w:divBdr>
                      <w:divsChild>
                        <w:div w:id="1577856387">
                          <w:marLeft w:val="0"/>
                          <w:marRight w:val="0"/>
                          <w:marTop w:val="0"/>
                          <w:marBottom w:val="0"/>
                          <w:divBdr>
                            <w:top w:val="none" w:sz="0" w:space="0" w:color="auto"/>
                            <w:left w:val="none" w:sz="0" w:space="0" w:color="auto"/>
                            <w:bottom w:val="none" w:sz="0" w:space="0" w:color="auto"/>
                            <w:right w:val="none" w:sz="0" w:space="0" w:color="auto"/>
                          </w:divBdr>
                          <w:divsChild>
                            <w:div w:id="591862915">
                              <w:marLeft w:val="0"/>
                              <w:marRight w:val="0"/>
                              <w:marTop w:val="0"/>
                              <w:marBottom w:val="0"/>
                              <w:divBdr>
                                <w:top w:val="none" w:sz="0" w:space="0" w:color="auto"/>
                                <w:left w:val="none" w:sz="0" w:space="0" w:color="auto"/>
                                <w:bottom w:val="none" w:sz="0" w:space="0" w:color="auto"/>
                                <w:right w:val="none" w:sz="0" w:space="0" w:color="auto"/>
                              </w:divBdr>
                              <w:divsChild>
                                <w:div w:id="1078790889">
                                  <w:marLeft w:val="0"/>
                                  <w:marRight w:val="0"/>
                                  <w:marTop w:val="0"/>
                                  <w:marBottom w:val="0"/>
                                  <w:divBdr>
                                    <w:top w:val="none" w:sz="0" w:space="0" w:color="auto"/>
                                    <w:left w:val="none" w:sz="0" w:space="0" w:color="auto"/>
                                    <w:bottom w:val="none" w:sz="0" w:space="0" w:color="auto"/>
                                    <w:right w:val="none" w:sz="0" w:space="0" w:color="auto"/>
                                  </w:divBdr>
                                  <w:divsChild>
                                    <w:div w:id="644093355">
                                      <w:marLeft w:val="0"/>
                                      <w:marRight w:val="0"/>
                                      <w:marTop w:val="0"/>
                                      <w:marBottom w:val="0"/>
                                      <w:divBdr>
                                        <w:top w:val="none" w:sz="0" w:space="0" w:color="auto"/>
                                        <w:left w:val="none" w:sz="0" w:space="0" w:color="auto"/>
                                        <w:bottom w:val="none" w:sz="0" w:space="0" w:color="auto"/>
                                        <w:right w:val="none" w:sz="0" w:space="0" w:color="auto"/>
                                      </w:divBdr>
                                      <w:divsChild>
                                        <w:div w:id="916746418">
                                          <w:marLeft w:val="0"/>
                                          <w:marRight w:val="0"/>
                                          <w:marTop w:val="0"/>
                                          <w:marBottom w:val="0"/>
                                          <w:divBdr>
                                            <w:top w:val="none" w:sz="0" w:space="0" w:color="auto"/>
                                            <w:left w:val="none" w:sz="0" w:space="0" w:color="auto"/>
                                            <w:bottom w:val="none" w:sz="0" w:space="0" w:color="auto"/>
                                            <w:right w:val="none" w:sz="0" w:space="0" w:color="auto"/>
                                          </w:divBdr>
                                          <w:divsChild>
                                            <w:div w:id="2084794400">
                                              <w:marLeft w:val="0"/>
                                              <w:marRight w:val="0"/>
                                              <w:marTop w:val="0"/>
                                              <w:marBottom w:val="0"/>
                                              <w:divBdr>
                                                <w:top w:val="none" w:sz="0" w:space="0" w:color="auto"/>
                                                <w:left w:val="none" w:sz="0" w:space="0" w:color="auto"/>
                                                <w:bottom w:val="none" w:sz="0" w:space="0" w:color="auto"/>
                                                <w:right w:val="none" w:sz="0" w:space="0" w:color="auto"/>
                                              </w:divBdr>
                                              <w:divsChild>
                                                <w:div w:id="1498694883">
                                                  <w:marLeft w:val="0"/>
                                                  <w:marRight w:val="0"/>
                                                  <w:marTop w:val="180"/>
                                                  <w:marBottom w:val="240"/>
                                                  <w:divBdr>
                                                    <w:top w:val="none" w:sz="0" w:space="0" w:color="auto"/>
                                                    <w:left w:val="none" w:sz="0" w:space="0" w:color="auto"/>
                                                    <w:bottom w:val="none" w:sz="0" w:space="0" w:color="auto"/>
                                                    <w:right w:val="none" w:sz="0" w:space="0" w:color="auto"/>
                                                  </w:divBdr>
                                                </w:div>
                                                <w:div w:id="1295401816">
                                                  <w:marLeft w:val="0"/>
                                                  <w:marRight w:val="0"/>
                                                  <w:marTop w:val="180"/>
                                                  <w:marBottom w:val="240"/>
                                                  <w:divBdr>
                                                    <w:top w:val="none" w:sz="0" w:space="0" w:color="auto"/>
                                                    <w:left w:val="none" w:sz="0" w:space="0" w:color="auto"/>
                                                    <w:bottom w:val="none" w:sz="0" w:space="0" w:color="auto"/>
                                                    <w:right w:val="none" w:sz="0" w:space="0" w:color="auto"/>
                                                  </w:divBdr>
                                                </w:div>
                                                <w:div w:id="685985702">
                                                  <w:marLeft w:val="0"/>
                                                  <w:marRight w:val="0"/>
                                                  <w:marTop w:val="360"/>
                                                  <w:marBottom w:val="180"/>
                                                  <w:divBdr>
                                                    <w:top w:val="none" w:sz="0" w:space="0" w:color="auto"/>
                                                    <w:left w:val="none" w:sz="0" w:space="0" w:color="auto"/>
                                                    <w:bottom w:val="none" w:sz="0" w:space="0" w:color="auto"/>
                                                    <w:right w:val="none" w:sz="0" w:space="0" w:color="auto"/>
                                                  </w:divBdr>
                                                </w:div>
                                                <w:div w:id="862942374">
                                                  <w:marLeft w:val="0"/>
                                                  <w:marRight w:val="0"/>
                                                  <w:marTop w:val="180"/>
                                                  <w:marBottom w:val="240"/>
                                                  <w:divBdr>
                                                    <w:top w:val="none" w:sz="0" w:space="0" w:color="auto"/>
                                                    <w:left w:val="none" w:sz="0" w:space="0" w:color="auto"/>
                                                    <w:bottom w:val="none" w:sz="0" w:space="0" w:color="auto"/>
                                                    <w:right w:val="none" w:sz="0" w:space="0" w:color="auto"/>
                                                  </w:divBdr>
                                                </w:div>
                                                <w:div w:id="1562519093">
                                                  <w:marLeft w:val="0"/>
                                                  <w:marRight w:val="0"/>
                                                  <w:marTop w:val="360"/>
                                                  <w:marBottom w:val="180"/>
                                                  <w:divBdr>
                                                    <w:top w:val="none" w:sz="0" w:space="0" w:color="auto"/>
                                                    <w:left w:val="none" w:sz="0" w:space="0" w:color="auto"/>
                                                    <w:bottom w:val="none" w:sz="0" w:space="0" w:color="auto"/>
                                                    <w:right w:val="none" w:sz="0" w:space="0" w:color="auto"/>
                                                  </w:divBdr>
                                                </w:div>
                                                <w:div w:id="1384982338">
                                                  <w:marLeft w:val="0"/>
                                                  <w:marRight w:val="0"/>
                                                  <w:marTop w:val="180"/>
                                                  <w:marBottom w:val="240"/>
                                                  <w:divBdr>
                                                    <w:top w:val="none" w:sz="0" w:space="0" w:color="auto"/>
                                                    <w:left w:val="none" w:sz="0" w:space="0" w:color="auto"/>
                                                    <w:bottom w:val="none" w:sz="0" w:space="0" w:color="auto"/>
                                                    <w:right w:val="none" w:sz="0" w:space="0" w:color="auto"/>
                                                  </w:divBdr>
                                                </w:div>
                                                <w:div w:id="289749224">
                                                  <w:marLeft w:val="0"/>
                                                  <w:marRight w:val="0"/>
                                                  <w:marTop w:val="180"/>
                                                  <w:marBottom w:val="240"/>
                                                  <w:divBdr>
                                                    <w:top w:val="none" w:sz="0" w:space="0" w:color="auto"/>
                                                    <w:left w:val="none" w:sz="0" w:space="0" w:color="auto"/>
                                                    <w:bottom w:val="none" w:sz="0" w:space="0" w:color="auto"/>
                                                    <w:right w:val="none" w:sz="0" w:space="0" w:color="auto"/>
                                                  </w:divBdr>
                                                </w:div>
                                                <w:div w:id="1139422338">
                                                  <w:marLeft w:val="0"/>
                                                  <w:marRight w:val="0"/>
                                                  <w:marTop w:val="180"/>
                                                  <w:marBottom w:val="240"/>
                                                  <w:divBdr>
                                                    <w:top w:val="none" w:sz="0" w:space="0" w:color="auto"/>
                                                    <w:left w:val="none" w:sz="0" w:space="0" w:color="auto"/>
                                                    <w:bottom w:val="none" w:sz="0" w:space="0" w:color="auto"/>
                                                    <w:right w:val="none" w:sz="0" w:space="0" w:color="auto"/>
                                                  </w:divBdr>
                                                </w:div>
                                                <w:div w:id="205758286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51066915">
                                          <w:marLeft w:val="0"/>
                                          <w:marRight w:val="0"/>
                                          <w:marTop w:val="0"/>
                                          <w:marBottom w:val="0"/>
                                          <w:divBdr>
                                            <w:top w:val="none" w:sz="0" w:space="0" w:color="auto"/>
                                            <w:left w:val="none" w:sz="0" w:space="0" w:color="auto"/>
                                            <w:bottom w:val="none" w:sz="0" w:space="0" w:color="auto"/>
                                            <w:right w:val="none" w:sz="0" w:space="0" w:color="auto"/>
                                          </w:divBdr>
                                          <w:divsChild>
                                            <w:div w:id="1900090371">
                                              <w:marLeft w:val="0"/>
                                              <w:marRight w:val="0"/>
                                              <w:marTop w:val="0"/>
                                              <w:marBottom w:val="0"/>
                                              <w:divBdr>
                                                <w:top w:val="none" w:sz="0" w:space="0" w:color="auto"/>
                                                <w:left w:val="none" w:sz="0" w:space="0" w:color="auto"/>
                                                <w:bottom w:val="none" w:sz="0" w:space="0" w:color="auto"/>
                                                <w:right w:val="none" w:sz="0" w:space="0" w:color="auto"/>
                                              </w:divBdr>
                                              <w:divsChild>
                                                <w:div w:id="1980648683">
                                                  <w:marLeft w:val="0"/>
                                                  <w:marRight w:val="0"/>
                                                  <w:marTop w:val="0"/>
                                                  <w:marBottom w:val="0"/>
                                                  <w:divBdr>
                                                    <w:top w:val="none" w:sz="0" w:space="0" w:color="auto"/>
                                                    <w:left w:val="none" w:sz="0" w:space="0" w:color="auto"/>
                                                    <w:bottom w:val="none" w:sz="0" w:space="0" w:color="auto"/>
                                                    <w:right w:val="none" w:sz="0" w:space="0" w:color="auto"/>
                                                  </w:divBdr>
                                                  <w:divsChild>
                                                    <w:div w:id="1662155884">
                                                      <w:marLeft w:val="0"/>
                                                      <w:marRight w:val="0"/>
                                                      <w:marTop w:val="0"/>
                                                      <w:marBottom w:val="0"/>
                                                      <w:divBdr>
                                                        <w:top w:val="none" w:sz="0" w:space="0" w:color="auto"/>
                                                        <w:left w:val="none" w:sz="0" w:space="0" w:color="auto"/>
                                                        <w:bottom w:val="none" w:sz="0" w:space="0" w:color="auto"/>
                                                        <w:right w:val="none" w:sz="0" w:space="0" w:color="auto"/>
                                                      </w:divBdr>
                                                      <w:divsChild>
                                                        <w:div w:id="1139417640">
                                                          <w:marLeft w:val="0"/>
                                                          <w:marRight w:val="0"/>
                                                          <w:marTop w:val="0"/>
                                                          <w:marBottom w:val="0"/>
                                                          <w:divBdr>
                                                            <w:top w:val="none" w:sz="0" w:space="0" w:color="auto"/>
                                                            <w:left w:val="none" w:sz="0" w:space="0" w:color="auto"/>
                                                            <w:bottom w:val="none" w:sz="0" w:space="0" w:color="auto"/>
                                                            <w:right w:val="none" w:sz="0" w:space="0" w:color="auto"/>
                                                          </w:divBdr>
                                                          <w:divsChild>
                                                            <w:div w:id="1957449175">
                                                              <w:marLeft w:val="0"/>
                                                              <w:marRight w:val="0"/>
                                                              <w:marTop w:val="0"/>
                                                              <w:marBottom w:val="0"/>
                                                              <w:divBdr>
                                                                <w:top w:val="none" w:sz="0" w:space="0" w:color="auto"/>
                                                                <w:left w:val="none" w:sz="0" w:space="0" w:color="auto"/>
                                                                <w:bottom w:val="none" w:sz="0" w:space="0" w:color="auto"/>
                                                                <w:right w:val="none" w:sz="0" w:space="0" w:color="auto"/>
                                                              </w:divBdr>
                                                            </w:div>
                                                          </w:divsChild>
                                                        </w:div>
                                                        <w:div w:id="804471640">
                                                          <w:marLeft w:val="0"/>
                                                          <w:marRight w:val="0"/>
                                                          <w:marTop w:val="0"/>
                                                          <w:marBottom w:val="0"/>
                                                          <w:divBdr>
                                                            <w:top w:val="none" w:sz="0" w:space="0" w:color="auto"/>
                                                            <w:left w:val="none" w:sz="0" w:space="0" w:color="auto"/>
                                                            <w:bottom w:val="none" w:sz="0" w:space="0" w:color="auto"/>
                                                            <w:right w:val="none" w:sz="0" w:space="0" w:color="auto"/>
                                                          </w:divBdr>
                                                          <w:divsChild>
                                                            <w:div w:id="1449619035">
                                                              <w:marLeft w:val="0"/>
                                                              <w:marRight w:val="0"/>
                                                              <w:marTop w:val="0"/>
                                                              <w:marBottom w:val="0"/>
                                                              <w:divBdr>
                                                                <w:top w:val="none" w:sz="0" w:space="0" w:color="auto"/>
                                                                <w:left w:val="none" w:sz="0" w:space="0" w:color="auto"/>
                                                                <w:bottom w:val="none" w:sz="0" w:space="0" w:color="auto"/>
                                                                <w:right w:val="none" w:sz="0" w:space="0" w:color="auto"/>
                                                              </w:divBdr>
                                                              <w:divsChild>
                                                                <w:div w:id="196552638">
                                                                  <w:marLeft w:val="0"/>
                                                                  <w:marRight w:val="0"/>
                                                                  <w:marTop w:val="0"/>
                                                                  <w:marBottom w:val="0"/>
                                                                  <w:divBdr>
                                                                    <w:top w:val="none" w:sz="0" w:space="0" w:color="auto"/>
                                                                    <w:left w:val="none" w:sz="0" w:space="0" w:color="auto"/>
                                                                    <w:bottom w:val="none" w:sz="0" w:space="0" w:color="auto"/>
                                                                    <w:right w:val="none" w:sz="0" w:space="0" w:color="auto"/>
                                                                  </w:divBdr>
                                                                  <w:divsChild>
                                                                    <w:div w:id="261228048">
                                                                      <w:marLeft w:val="0"/>
                                                                      <w:marRight w:val="0"/>
                                                                      <w:marTop w:val="0"/>
                                                                      <w:marBottom w:val="0"/>
                                                                      <w:divBdr>
                                                                        <w:top w:val="none" w:sz="0" w:space="0" w:color="auto"/>
                                                                        <w:left w:val="none" w:sz="0" w:space="0" w:color="auto"/>
                                                                        <w:bottom w:val="none" w:sz="0" w:space="0" w:color="auto"/>
                                                                        <w:right w:val="none" w:sz="0" w:space="0" w:color="auto"/>
                                                                      </w:divBdr>
                                                                      <w:divsChild>
                                                                        <w:div w:id="8854069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101027153">
                                                                  <w:marLeft w:val="0"/>
                                                                  <w:marRight w:val="0"/>
                                                                  <w:marTop w:val="0"/>
                                                                  <w:marBottom w:val="0"/>
                                                                  <w:divBdr>
                                                                    <w:top w:val="none" w:sz="0" w:space="0" w:color="auto"/>
                                                                    <w:left w:val="none" w:sz="0" w:space="0" w:color="auto"/>
                                                                    <w:bottom w:val="none" w:sz="0" w:space="0" w:color="auto"/>
                                                                    <w:right w:val="none" w:sz="0" w:space="0" w:color="auto"/>
                                                                  </w:divBdr>
                                                                  <w:divsChild>
                                                                    <w:div w:id="373820846">
                                                                      <w:marLeft w:val="0"/>
                                                                      <w:marRight w:val="0"/>
                                                                      <w:marTop w:val="0"/>
                                                                      <w:marBottom w:val="0"/>
                                                                      <w:divBdr>
                                                                        <w:top w:val="none" w:sz="0" w:space="0" w:color="auto"/>
                                                                        <w:left w:val="none" w:sz="0" w:space="0" w:color="auto"/>
                                                                        <w:bottom w:val="none" w:sz="0" w:space="0" w:color="auto"/>
                                                                        <w:right w:val="none" w:sz="0" w:space="0" w:color="auto"/>
                                                                      </w:divBdr>
                                                                      <w:divsChild>
                                                                        <w:div w:id="736130113">
                                                                          <w:marLeft w:val="0"/>
                                                                          <w:marRight w:val="0"/>
                                                                          <w:marTop w:val="0"/>
                                                                          <w:marBottom w:val="0"/>
                                                                          <w:divBdr>
                                                                            <w:top w:val="none" w:sz="0" w:space="0" w:color="auto"/>
                                                                            <w:left w:val="none" w:sz="0" w:space="0" w:color="auto"/>
                                                                            <w:bottom w:val="none" w:sz="0" w:space="0" w:color="auto"/>
                                                                            <w:right w:val="none" w:sz="0" w:space="0" w:color="auto"/>
                                                                          </w:divBdr>
                                                                        </w:div>
                                                                      </w:divsChild>
                                                                    </w:div>
                                                                    <w:div w:id="1732193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655148">
                                                          <w:marLeft w:val="0"/>
                                                          <w:marRight w:val="0"/>
                                                          <w:marTop w:val="0"/>
                                                          <w:marBottom w:val="0"/>
                                                          <w:divBdr>
                                                            <w:top w:val="none" w:sz="0" w:space="0" w:color="auto"/>
                                                            <w:left w:val="none" w:sz="0" w:space="0" w:color="auto"/>
                                                            <w:bottom w:val="none" w:sz="0" w:space="0" w:color="auto"/>
                                                            <w:right w:val="none" w:sz="0" w:space="0" w:color="auto"/>
                                                          </w:divBdr>
                                                          <w:divsChild>
                                                            <w:div w:id="20933377">
                                                              <w:marLeft w:val="0"/>
                                                              <w:marRight w:val="0"/>
                                                              <w:marTop w:val="0"/>
                                                              <w:marBottom w:val="0"/>
                                                              <w:divBdr>
                                                                <w:top w:val="none" w:sz="0" w:space="0" w:color="auto"/>
                                                                <w:left w:val="none" w:sz="0" w:space="0" w:color="auto"/>
                                                                <w:bottom w:val="none" w:sz="0" w:space="0" w:color="auto"/>
                                                                <w:right w:val="none" w:sz="0" w:space="0" w:color="auto"/>
                                                              </w:divBdr>
                                                              <w:divsChild>
                                                                <w:div w:id="1450510039">
                                                                  <w:marLeft w:val="0"/>
                                                                  <w:marRight w:val="0"/>
                                                                  <w:marTop w:val="0"/>
                                                                  <w:marBottom w:val="0"/>
                                                                  <w:divBdr>
                                                                    <w:top w:val="none" w:sz="0" w:space="0" w:color="auto"/>
                                                                    <w:left w:val="none" w:sz="0" w:space="0" w:color="auto"/>
                                                                    <w:bottom w:val="none" w:sz="0" w:space="0" w:color="auto"/>
                                                                    <w:right w:val="none" w:sz="0" w:space="0" w:color="auto"/>
                                                                  </w:divBdr>
                                                                  <w:divsChild>
                                                                    <w:div w:id="1321887480">
                                                                      <w:marLeft w:val="0"/>
                                                                      <w:marRight w:val="0"/>
                                                                      <w:marTop w:val="0"/>
                                                                      <w:marBottom w:val="0"/>
                                                                      <w:divBdr>
                                                                        <w:top w:val="none" w:sz="0" w:space="0" w:color="auto"/>
                                                                        <w:left w:val="none" w:sz="0" w:space="0" w:color="auto"/>
                                                                        <w:bottom w:val="none" w:sz="0" w:space="0" w:color="auto"/>
                                                                        <w:right w:val="none" w:sz="0" w:space="0" w:color="auto"/>
                                                                      </w:divBdr>
                                                                      <w:divsChild>
                                                                        <w:div w:id="72360448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960770128">
                                                                  <w:marLeft w:val="0"/>
                                                                  <w:marRight w:val="0"/>
                                                                  <w:marTop w:val="0"/>
                                                                  <w:marBottom w:val="0"/>
                                                                  <w:divBdr>
                                                                    <w:top w:val="none" w:sz="0" w:space="0" w:color="auto"/>
                                                                    <w:left w:val="none" w:sz="0" w:space="0" w:color="auto"/>
                                                                    <w:bottom w:val="none" w:sz="0" w:space="0" w:color="auto"/>
                                                                    <w:right w:val="none" w:sz="0" w:space="0" w:color="auto"/>
                                                                  </w:divBdr>
                                                                  <w:divsChild>
                                                                    <w:div w:id="1528905008">
                                                                      <w:marLeft w:val="0"/>
                                                                      <w:marRight w:val="0"/>
                                                                      <w:marTop w:val="0"/>
                                                                      <w:marBottom w:val="0"/>
                                                                      <w:divBdr>
                                                                        <w:top w:val="none" w:sz="0" w:space="0" w:color="auto"/>
                                                                        <w:left w:val="none" w:sz="0" w:space="0" w:color="auto"/>
                                                                        <w:bottom w:val="none" w:sz="0" w:space="0" w:color="auto"/>
                                                                        <w:right w:val="none" w:sz="0" w:space="0" w:color="auto"/>
                                                                      </w:divBdr>
                                                                      <w:divsChild>
                                                                        <w:div w:id="2112973260">
                                                                          <w:marLeft w:val="0"/>
                                                                          <w:marRight w:val="0"/>
                                                                          <w:marTop w:val="0"/>
                                                                          <w:marBottom w:val="0"/>
                                                                          <w:divBdr>
                                                                            <w:top w:val="none" w:sz="0" w:space="0" w:color="auto"/>
                                                                            <w:left w:val="none" w:sz="0" w:space="0" w:color="auto"/>
                                                                            <w:bottom w:val="none" w:sz="0" w:space="0" w:color="auto"/>
                                                                            <w:right w:val="none" w:sz="0" w:space="0" w:color="auto"/>
                                                                          </w:divBdr>
                                                                        </w:div>
                                                                      </w:divsChild>
                                                                    </w:div>
                                                                    <w:div w:id="212310517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90287321">
      <w:bodyDiv w:val="1"/>
      <w:marLeft w:val="0"/>
      <w:marRight w:val="0"/>
      <w:marTop w:val="0"/>
      <w:marBottom w:val="0"/>
      <w:divBdr>
        <w:top w:val="none" w:sz="0" w:space="0" w:color="auto"/>
        <w:left w:val="none" w:sz="0" w:space="0" w:color="auto"/>
        <w:bottom w:val="none" w:sz="0" w:space="0" w:color="auto"/>
        <w:right w:val="none" w:sz="0" w:space="0" w:color="auto"/>
      </w:divBdr>
      <w:divsChild>
        <w:div w:id="1217276304">
          <w:marLeft w:val="0"/>
          <w:marRight w:val="0"/>
          <w:marTop w:val="360"/>
          <w:marBottom w:val="180"/>
          <w:divBdr>
            <w:top w:val="none" w:sz="0" w:space="0" w:color="auto"/>
            <w:left w:val="none" w:sz="0" w:space="0" w:color="auto"/>
            <w:bottom w:val="none" w:sz="0" w:space="0" w:color="auto"/>
            <w:right w:val="none" w:sz="0" w:space="0" w:color="auto"/>
          </w:divBdr>
        </w:div>
        <w:div w:id="269047461">
          <w:marLeft w:val="0"/>
          <w:marRight w:val="0"/>
          <w:marTop w:val="180"/>
          <w:marBottom w:val="240"/>
          <w:divBdr>
            <w:top w:val="none" w:sz="0" w:space="0" w:color="auto"/>
            <w:left w:val="none" w:sz="0" w:space="0" w:color="auto"/>
            <w:bottom w:val="none" w:sz="0" w:space="0" w:color="auto"/>
            <w:right w:val="none" w:sz="0" w:space="0" w:color="auto"/>
          </w:divBdr>
        </w:div>
        <w:div w:id="119959525">
          <w:marLeft w:val="0"/>
          <w:marRight w:val="0"/>
          <w:marTop w:val="360"/>
          <w:marBottom w:val="180"/>
          <w:divBdr>
            <w:top w:val="none" w:sz="0" w:space="0" w:color="auto"/>
            <w:left w:val="none" w:sz="0" w:space="0" w:color="auto"/>
            <w:bottom w:val="none" w:sz="0" w:space="0" w:color="auto"/>
            <w:right w:val="none" w:sz="0" w:space="0" w:color="auto"/>
          </w:divBdr>
        </w:div>
        <w:div w:id="1060440756">
          <w:marLeft w:val="0"/>
          <w:marRight w:val="0"/>
          <w:marTop w:val="180"/>
          <w:marBottom w:val="240"/>
          <w:divBdr>
            <w:top w:val="none" w:sz="0" w:space="0" w:color="auto"/>
            <w:left w:val="none" w:sz="0" w:space="0" w:color="auto"/>
            <w:bottom w:val="none" w:sz="0" w:space="0" w:color="auto"/>
            <w:right w:val="none" w:sz="0" w:space="0" w:color="auto"/>
          </w:divBdr>
        </w:div>
        <w:div w:id="227690383">
          <w:marLeft w:val="0"/>
          <w:marRight w:val="0"/>
          <w:marTop w:val="360"/>
          <w:marBottom w:val="180"/>
          <w:divBdr>
            <w:top w:val="none" w:sz="0" w:space="0" w:color="auto"/>
            <w:left w:val="none" w:sz="0" w:space="0" w:color="auto"/>
            <w:bottom w:val="none" w:sz="0" w:space="0" w:color="auto"/>
            <w:right w:val="none" w:sz="0" w:space="0" w:color="auto"/>
          </w:divBdr>
        </w:div>
        <w:div w:id="1265727678">
          <w:marLeft w:val="0"/>
          <w:marRight w:val="0"/>
          <w:marTop w:val="180"/>
          <w:marBottom w:val="240"/>
          <w:divBdr>
            <w:top w:val="none" w:sz="0" w:space="0" w:color="auto"/>
            <w:left w:val="none" w:sz="0" w:space="0" w:color="auto"/>
            <w:bottom w:val="none" w:sz="0" w:space="0" w:color="auto"/>
            <w:right w:val="none" w:sz="0" w:space="0" w:color="auto"/>
          </w:divBdr>
        </w:div>
        <w:div w:id="969896077">
          <w:marLeft w:val="0"/>
          <w:marRight w:val="0"/>
          <w:marTop w:val="360"/>
          <w:marBottom w:val="180"/>
          <w:divBdr>
            <w:top w:val="none" w:sz="0" w:space="0" w:color="auto"/>
            <w:left w:val="none" w:sz="0" w:space="0" w:color="auto"/>
            <w:bottom w:val="none" w:sz="0" w:space="0" w:color="auto"/>
            <w:right w:val="none" w:sz="0" w:space="0" w:color="auto"/>
          </w:divBdr>
        </w:div>
        <w:div w:id="207572463">
          <w:marLeft w:val="0"/>
          <w:marRight w:val="0"/>
          <w:marTop w:val="180"/>
          <w:marBottom w:val="240"/>
          <w:divBdr>
            <w:top w:val="none" w:sz="0" w:space="0" w:color="auto"/>
            <w:left w:val="none" w:sz="0" w:space="0" w:color="auto"/>
            <w:bottom w:val="none" w:sz="0" w:space="0" w:color="auto"/>
            <w:right w:val="none" w:sz="0" w:space="0" w:color="auto"/>
          </w:divBdr>
        </w:div>
        <w:div w:id="1910530054">
          <w:marLeft w:val="0"/>
          <w:marRight w:val="0"/>
          <w:marTop w:val="360"/>
          <w:marBottom w:val="180"/>
          <w:divBdr>
            <w:top w:val="none" w:sz="0" w:space="0" w:color="auto"/>
            <w:left w:val="none" w:sz="0" w:space="0" w:color="auto"/>
            <w:bottom w:val="none" w:sz="0" w:space="0" w:color="auto"/>
            <w:right w:val="none" w:sz="0" w:space="0" w:color="auto"/>
          </w:divBdr>
        </w:div>
        <w:div w:id="1570268042">
          <w:marLeft w:val="0"/>
          <w:marRight w:val="0"/>
          <w:marTop w:val="180"/>
          <w:marBottom w:val="240"/>
          <w:divBdr>
            <w:top w:val="none" w:sz="0" w:space="0" w:color="auto"/>
            <w:left w:val="none" w:sz="0" w:space="0" w:color="auto"/>
            <w:bottom w:val="none" w:sz="0" w:space="0" w:color="auto"/>
            <w:right w:val="none" w:sz="0" w:space="0" w:color="auto"/>
          </w:divBdr>
        </w:div>
        <w:div w:id="1393767510">
          <w:marLeft w:val="0"/>
          <w:marRight w:val="0"/>
          <w:marTop w:val="180"/>
          <w:marBottom w:val="240"/>
          <w:divBdr>
            <w:top w:val="none" w:sz="0" w:space="0" w:color="auto"/>
            <w:left w:val="none" w:sz="0" w:space="0" w:color="auto"/>
            <w:bottom w:val="none" w:sz="0" w:space="0" w:color="auto"/>
            <w:right w:val="none" w:sz="0" w:space="0" w:color="auto"/>
          </w:divBdr>
        </w:div>
        <w:div w:id="1658151292">
          <w:marLeft w:val="0"/>
          <w:marRight w:val="0"/>
          <w:marTop w:val="180"/>
          <w:marBottom w:val="240"/>
          <w:divBdr>
            <w:top w:val="none" w:sz="0" w:space="0" w:color="auto"/>
            <w:left w:val="none" w:sz="0" w:space="0" w:color="auto"/>
            <w:bottom w:val="none" w:sz="0" w:space="0" w:color="auto"/>
            <w:right w:val="none" w:sz="0" w:space="0" w:color="auto"/>
          </w:divBdr>
        </w:div>
      </w:divsChild>
    </w:div>
    <w:div w:id="2029716023">
      <w:bodyDiv w:val="1"/>
      <w:marLeft w:val="0"/>
      <w:marRight w:val="0"/>
      <w:marTop w:val="0"/>
      <w:marBottom w:val="0"/>
      <w:divBdr>
        <w:top w:val="none" w:sz="0" w:space="0" w:color="auto"/>
        <w:left w:val="none" w:sz="0" w:space="0" w:color="auto"/>
        <w:bottom w:val="none" w:sz="0" w:space="0" w:color="auto"/>
        <w:right w:val="none" w:sz="0" w:space="0" w:color="auto"/>
      </w:divBdr>
      <w:divsChild>
        <w:div w:id="982394732">
          <w:marLeft w:val="0"/>
          <w:marRight w:val="0"/>
          <w:marTop w:val="360"/>
          <w:marBottom w:val="180"/>
          <w:divBdr>
            <w:top w:val="none" w:sz="0" w:space="0" w:color="auto"/>
            <w:left w:val="none" w:sz="0" w:space="0" w:color="auto"/>
            <w:bottom w:val="none" w:sz="0" w:space="0" w:color="auto"/>
            <w:right w:val="none" w:sz="0" w:space="0" w:color="auto"/>
          </w:divBdr>
        </w:div>
        <w:div w:id="1865249604">
          <w:marLeft w:val="0"/>
          <w:marRight w:val="0"/>
          <w:marTop w:val="180"/>
          <w:marBottom w:val="240"/>
          <w:divBdr>
            <w:top w:val="none" w:sz="0" w:space="0" w:color="auto"/>
            <w:left w:val="none" w:sz="0" w:space="0" w:color="auto"/>
            <w:bottom w:val="none" w:sz="0" w:space="0" w:color="auto"/>
            <w:right w:val="none" w:sz="0" w:space="0" w:color="auto"/>
          </w:divBdr>
        </w:div>
        <w:div w:id="720788639">
          <w:marLeft w:val="0"/>
          <w:marRight w:val="0"/>
          <w:marTop w:val="180"/>
          <w:marBottom w:val="240"/>
          <w:divBdr>
            <w:top w:val="none" w:sz="0" w:space="0" w:color="auto"/>
            <w:left w:val="none" w:sz="0" w:space="0" w:color="auto"/>
            <w:bottom w:val="none" w:sz="0" w:space="0" w:color="auto"/>
            <w:right w:val="none" w:sz="0" w:space="0" w:color="auto"/>
          </w:divBdr>
        </w:div>
        <w:div w:id="1897625780">
          <w:marLeft w:val="0"/>
          <w:marRight w:val="0"/>
          <w:marTop w:val="180"/>
          <w:marBottom w:val="240"/>
          <w:divBdr>
            <w:top w:val="none" w:sz="0" w:space="0" w:color="auto"/>
            <w:left w:val="none" w:sz="0" w:space="0" w:color="auto"/>
            <w:bottom w:val="none" w:sz="0" w:space="0" w:color="auto"/>
            <w:right w:val="none" w:sz="0" w:space="0" w:color="auto"/>
          </w:divBdr>
        </w:div>
        <w:div w:id="1315255818">
          <w:marLeft w:val="0"/>
          <w:marRight w:val="0"/>
          <w:marTop w:val="180"/>
          <w:marBottom w:val="240"/>
          <w:divBdr>
            <w:top w:val="none" w:sz="0" w:space="0" w:color="auto"/>
            <w:left w:val="none" w:sz="0" w:space="0" w:color="auto"/>
            <w:bottom w:val="none" w:sz="0" w:space="0" w:color="auto"/>
            <w:right w:val="none" w:sz="0" w:space="0" w:color="auto"/>
          </w:divBdr>
        </w:div>
        <w:div w:id="930895944">
          <w:marLeft w:val="0"/>
          <w:marRight w:val="0"/>
          <w:marTop w:val="180"/>
          <w:marBottom w:val="240"/>
          <w:divBdr>
            <w:top w:val="none" w:sz="0" w:space="0" w:color="auto"/>
            <w:left w:val="none" w:sz="0" w:space="0" w:color="auto"/>
            <w:bottom w:val="none" w:sz="0" w:space="0" w:color="auto"/>
            <w:right w:val="none" w:sz="0" w:space="0" w:color="auto"/>
          </w:divBdr>
        </w:div>
        <w:div w:id="1352419893">
          <w:marLeft w:val="0"/>
          <w:marRight w:val="0"/>
          <w:marTop w:val="180"/>
          <w:marBottom w:val="240"/>
          <w:divBdr>
            <w:top w:val="none" w:sz="0" w:space="0" w:color="auto"/>
            <w:left w:val="none" w:sz="0" w:space="0" w:color="auto"/>
            <w:bottom w:val="none" w:sz="0" w:space="0" w:color="auto"/>
            <w:right w:val="none" w:sz="0" w:space="0" w:color="auto"/>
          </w:divBdr>
        </w:div>
        <w:div w:id="1956323828">
          <w:marLeft w:val="0"/>
          <w:marRight w:val="0"/>
          <w:marTop w:val="180"/>
          <w:marBottom w:val="240"/>
          <w:divBdr>
            <w:top w:val="none" w:sz="0" w:space="0" w:color="auto"/>
            <w:left w:val="none" w:sz="0" w:space="0" w:color="auto"/>
            <w:bottom w:val="none" w:sz="0" w:space="0" w:color="auto"/>
            <w:right w:val="none" w:sz="0" w:space="0" w:color="auto"/>
          </w:divBdr>
        </w:div>
        <w:div w:id="766972948">
          <w:marLeft w:val="0"/>
          <w:marRight w:val="0"/>
          <w:marTop w:val="180"/>
          <w:marBottom w:val="240"/>
          <w:divBdr>
            <w:top w:val="none" w:sz="0" w:space="0" w:color="auto"/>
            <w:left w:val="none" w:sz="0" w:space="0" w:color="auto"/>
            <w:bottom w:val="none" w:sz="0" w:space="0" w:color="auto"/>
            <w:right w:val="none" w:sz="0" w:space="0" w:color="auto"/>
          </w:divBdr>
        </w:div>
        <w:div w:id="1365911379">
          <w:marLeft w:val="0"/>
          <w:marRight w:val="0"/>
          <w:marTop w:val="180"/>
          <w:marBottom w:val="240"/>
          <w:divBdr>
            <w:top w:val="none" w:sz="0" w:space="0" w:color="auto"/>
            <w:left w:val="none" w:sz="0" w:space="0" w:color="auto"/>
            <w:bottom w:val="none" w:sz="0" w:space="0" w:color="auto"/>
            <w:right w:val="none" w:sz="0" w:space="0" w:color="auto"/>
          </w:divBdr>
        </w:div>
        <w:div w:id="646477062">
          <w:marLeft w:val="0"/>
          <w:marRight w:val="0"/>
          <w:marTop w:val="180"/>
          <w:marBottom w:val="240"/>
          <w:divBdr>
            <w:top w:val="none" w:sz="0" w:space="0" w:color="auto"/>
            <w:left w:val="none" w:sz="0" w:space="0" w:color="auto"/>
            <w:bottom w:val="none" w:sz="0" w:space="0" w:color="auto"/>
            <w:right w:val="none" w:sz="0" w:space="0" w:color="auto"/>
          </w:divBdr>
        </w:div>
        <w:div w:id="61074789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agodnik.info/nazvano-sorty-lohyny-lidery-sezonu-2025-polskyj-dosvid/" TargetMode="External"/><Relationship Id="rId21" Type="http://schemas.openxmlformats.org/officeDocument/2006/relationships/hyperlink" Target="https://aoplatforma.com/blog/texnologiya-viroshhuvannya-loxini?srsltid=AfmBOopklV8Z1gz7YkduIxEuWv8yYYOwjB3F0E3ew3J2ocTq26SdmlgT" TargetMode="External"/><Relationship Id="rId42" Type="http://schemas.openxmlformats.org/officeDocument/2006/relationships/hyperlink" Target="https://www.agronom.com.ua/naukovtsi-rozroblyayut-tehnologiyi-z-vyroshhuvannya-lohyny-u-riznyh-regionah-ukrayiny/" TargetMode="External"/><Relationship Id="rId47" Type="http://schemas.openxmlformats.org/officeDocument/2006/relationships/hyperlink" Target="https://dpsscn.gov.ua/fitosanitariia-kontrol-u-sferi-nasinnytstva-ta-rozsadnytstva/aktualna-informatsiia/1717/yak-vyrostyty-lokhynu-sadovu.html" TargetMode="External"/><Relationship Id="rId63" Type="http://schemas.openxmlformats.org/officeDocument/2006/relationships/hyperlink" Target="https://suspilne.media/zhytomyr/1055063-osoblivosti-virosuvanna-lohini-poradi-vid-sadivnika-z-zitomira/" TargetMode="External"/><Relationship Id="rId68" Type="http://schemas.openxmlformats.org/officeDocument/2006/relationships/hyperlink" Target="https://dspace.mnau.edu.ua/jspui/bitstream/123456789/21191/1/spvpzpr-2025-87-89.pdf" TargetMode="External"/><Relationship Id="rId84" Type="http://schemas.openxmlformats.org/officeDocument/2006/relationships/hyperlink" Target="http://www.tnv-agro.ksauniv.ks.ua/archives/110_2019/part_1/13.pdf" TargetMode="External"/><Relationship Id="rId89" Type="http://schemas.openxmlformats.org/officeDocument/2006/relationships/hyperlink" Target="https://aoplatforma.com/blog/texnologiya-viroshhuvannya-loxini?srsltid=AfmBOoqVpMfMfEwyPdKZ71ggaquNXmQeWgpRRqaEUL-lEQJqYre0Tt7S" TargetMode="External"/><Relationship Id="rId16" Type="http://schemas.openxmlformats.org/officeDocument/2006/relationships/hyperlink" Target="https://agrovinn.com/ua/articles/kakoi-sort-golubiki-samyi-luchshii?srsltid=AfmBOoqavLwUohcayXUtAJ2hdmOnpIFpzypgGtnBVdY8YEWsXjF0iJO6" TargetMode="External"/><Relationship Id="rId11" Type="http://schemas.openxmlformats.org/officeDocument/2006/relationships/hyperlink" Target="https://aoplatforma.com/blog/texnologiya-viroshhuvannya-loxini?srsltid=AfmBOopklV8Z1gz7YkduIxEuWv8yYYOwjB3F0E3ew3J2ocTq26SdmlgT" TargetMode="External"/><Relationship Id="rId32" Type="http://schemas.openxmlformats.org/officeDocument/2006/relationships/hyperlink" Target="https://www.ukr.net/news/details/sadgorod/111552739.html" TargetMode="External"/><Relationship Id="rId37" Type="http://schemas.openxmlformats.org/officeDocument/2006/relationships/hyperlink" Target="https://registry.edbo.gov.ua/university/510" TargetMode="External"/><Relationship Id="rId53" Type="http://schemas.openxmlformats.org/officeDocument/2006/relationships/hyperlink" Target="https://dspace.pdau.edu.ua/entities/publication/4bde81d2-c116-4a26-957f-e252bc7dbd46" TargetMode="External"/><Relationship Id="rId58" Type="http://schemas.openxmlformats.org/officeDocument/2006/relationships/hyperlink" Target="https://www.agrobiotech.com.ua/ua/lohina" TargetMode="External"/><Relationship Id="rId74" Type="http://schemas.openxmlformats.org/officeDocument/2006/relationships/hyperlink" Target="https://www.ukr.net/news/details/health/98870851.html" TargetMode="External"/><Relationship Id="rId79" Type="http://schemas.openxmlformats.org/officeDocument/2006/relationships/hyperlink" Target="https://dspace.mnau.edu.ua/jspui/bitstream/123456789/21191/1/spvpzpr-2025-87-89.pdf" TargetMode="External"/><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aoplatforma.com/blog/texnologiya-viroshhuvannya-loxini?srsltid=AfmBOoqVpMfMfEwyPdKZ71ggaquNXmQeWgpRRqaEUL-lEQJqYre0Tt7S" TargetMode="External"/><Relationship Id="rId95" Type="http://schemas.openxmlformats.org/officeDocument/2006/relationships/hyperlink" Target="https://www.google.com/search?q=product&amp;prds=pvt:hg,productid:16887722010832407904&amp;ibp=oshop" TargetMode="External"/><Relationship Id="rId22" Type="http://schemas.openxmlformats.org/officeDocument/2006/relationships/hyperlink" Target="https://www.jagodnik.info/fruktovyj-sad-at-tehnologiyi-vyroshhuvannya-lohyny-u-vidkrytomu-grunti-i-v-tunelyah-u-kontejnerah/" TargetMode="External"/><Relationship Id="rId27" Type="http://schemas.openxmlformats.org/officeDocument/2006/relationships/hyperlink" Target="https://zelenasadyba.com.ua/sad-i-gorod/lohyna-krashhi-sorty-dlya-ukrayiny-i-osoblyvosti-vyroshhuvannya.html" TargetMode="External"/><Relationship Id="rId43" Type="http://schemas.openxmlformats.org/officeDocument/2006/relationships/hyperlink" Target="https://www.seeds.org.ua/ukra%D1%97nski-vcheni-budut-provoditi-doslidi-z-loxinoyu/" TargetMode="External"/><Relationship Id="rId48" Type="http://schemas.openxmlformats.org/officeDocument/2006/relationships/hyperlink" Target="https://www.seeds.org.ua/ukra%D1%97nski-vcheni-budut-provoditi-doslidi-z-loxinoyu/" TargetMode="External"/><Relationship Id="rId64" Type="http://schemas.openxmlformats.org/officeDocument/2006/relationships/hyperlink" Target="https://yaskravaklumba.com.ua/ua/stati-i-video/sazhentsy/golubika-osenyu-polivy-obrezka-podkormka-podgotovka-k-zime" TargetMode="External"/><Relationship Id="rId69" Type="http://schemas.openxmlformats.org/officeDocument/2006/relationships/hyperlink" Target="https://sadubykovunu.com.ua/blog/yak-pidkislyty-grunt-dlya-lohyny/" TargetMode="External"/><Relationship Id="rId80" Type="http://schemas.openxmlformats.org/officeDocument/2006/relationships/hyperlink" Target="https://www.jagodnik.info/na-shho-zvernuty-uvagu-ukrayinskym-eksporteram-lohyny-porady-eksperta/" TargetMode="External"/><Relationship Id="rId85" Type="http://schemas.openxmlformats.org/officeDocument/2006/relationships/hyperlink" Target="http://ir.polissiauniver.edu.ua/bitstream/123456789/6522/1/VZNAU_1999_1_2_48-51.pdf" TargetMode="External"/><Relationship Id="rId12" Type="http://schemas.openxmlformats.org/officeDocument/2006/relationships/hyperlink" Target="https://makosh-group.com.ua/lokhyna-osoblyvosti-vyroshchuvannya/?srsltid=AfmBOopuzX7Jh7uwonZZMUuI2M8vfIoUT_Cwl189RLt402EI7GiVaH8W" TargetMode="External"/><Relationship Id="rId17" Type="http://schemas.openxmlformats.org/officeDocument/2006/relationships/hyperlink" Target="https://agrovinn.com/ua/articles/kakoi-sort-golubiki-samyi-luchshii?srsltid=AfmBOoqavLwUohcayXUtAJ2hdmOnpIFpzypgGtnBVdY8YEWsXjF0iJO6" TargetMode="External"/><Relationship Id="rId25" Type="http://schemas.openxmlformats.org/officeDocument/2006/relationships/hyperlink" Target="https://www.jagodnik.info/lohyna-najbilsh-perspektyvni-sorty-dlya-vyroshhuvannya-v-ukrayini/" TargetMode="External"/><Relationship Id="rId33" Type="http://schemas.openxmlformats.org/officeDocument/2006/relationships/hyperlink" Target="https://panski-sadu.com.ua/ua/p2444827945-golubika-letnyaya-nelson.html" TargetMode="External"/><Relationship Id="rId38" Type="http://schemas.openxmlformats.org/officeDocument/2006/relationships/hyperlink" Target="https://www.google.com/searchviewer/10?svid=CAwSHRIbCgNwdnESFENnMHZaeTh4TVdJMlpIRTFPWHB4GAo" TargetMode="External"/><Relationship Id="rId46" Type="http://schemas.openxmlformats.org/officeDocument/2006/relationships/hyperlink" Target="https://www.agrobiotech.com.ua/ua/lohina" TargetMode="External"/><Relationship Id="rId59" Type="http://schemas.openxmlformats.org/officeDocument/2006/relationships/hyperlink" Target="https://www.agrobiotech.com.ua/ua/lohina" TargetMode="External"/><Relationship Id="rId67" Type="http://schemas.openxmlformats.org/officeDocument/2006/relationships/hyperlink" Target="https://uk.wikipedia.org/wiki/%D0%9B%D0%BE%D1%85%D0%B8%D0%BD%D0%B0" TargetMode="External"/><Relationship Id="rId20" Type="http://schemas.openxmlformats.org/officeDocument/2006/relationships/hyperlink" Target="https://www.jagodnik.info/nazvano-sorty-lohyny-lidery-sezonu-2025-polskyj-dosvid/" TargetMode="External"/><Relationship Id="rId41" Type="http://schemas.openxmlformats.org/officeDocument/2006/relationships/hyperlink" Target="https://www.agronom.com.ua/naukovtsi-rozroblyayut-tehnologiyi-z-vyroshhuvannya-lohyny-u-riznyh-regionah-ukrayiny/" TargetMode="External"/><Relationship Id="rId54" Type="http://schemas.openxmlformats.org/officeDocument/2006/relationships/hyperlink" Target="https://pomidorka.com.ua/uk/blog/p-viroshuvannya-lohini?srsltid=AfmBOooO_I0YdNSNkhpvlLw0U1yjYDbUbyod1oWGHU9UaaozIuFd52Q-" TargetMode="External"/><Relationship Id="rId62" Type="http://schemas.openxmlformats.org/officeDocument/2006/relationships/hyperlink" Target="https://www.agrobiotech.com.ua/ua/lohina" TargetMode="External"/><Relationship Id="rId70" Type="http://schemas.openxmlformats.org/officeDocument/2006/relationships/hyperlink" Target="https://www.agronom.com.ua/naukovtsi-rozroblyayut-tehnologiyi-z-vyroshhuvannya-lohyny-u-riznyh-regionah-ukrayiny/" TargetMode="External"/><Relationship Id="rId75" Type="http://schemas.openxmlformats.org/officeDocument/2006/relationships/hyperlink" Target="https://uk.wikipedia.org/wiki/%D0%9B%D0%BE%D1%85%D0%B8%D0%BD%D0%B0" TargetMode="External"/><Relationship Id="rId83" Type="http://schemas.openxmlformats.org/officeDocument/2006/relationships/hyperlink" Target="http://ir.polissiauniver.edu.ua/bitstream/123456789/6522/1/VZNAU_1999_1_2_48-51.pdf" TargetMode="External"/><Relationship Id="rId88" Type="http://schemas.openxmlformats.org/officeDocument/2006/relationships/hyperlink" Target="http://ir.polissiauniver.edu.ua/bitstream/123456789/6522/1/VZNAU_1999_1_2_48-51.pdf" TargetMode="External"/><Relationship Id="rId91" Type="http://schemas.openxmlformats.org/officeDocument/2006/relationships/hyperlink" Target="https://aoplatforma.com/blog/texnologiya-viroshhuvannya-loxini?srsltid=AfmBOoqVpMfMfEwyPdKZ71ggaquNXmQeWgpRRqaEUL-lEQJqYre0Tt7S" TargetMode="External"/><Relationship Id="rId96" Type="http://schemas.openxmlformats.org/officeDocument/2006/relationships/hyperlink" Target="https://agrovisnyk.com/index.php/agrovisnyk/article/view/2024_05_01"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repo.btu.kharkiv.ua/items/0b1a8194-ad81-42ba-8caf-b373b9485091" TargetMode="External"/><Relationship Id="rId23" Type="http://schemas.openxmlformats.org/officeDocument/2006/relationships/hyperlink" Target="https://kust.ua/ua/blueberry/sorta-golubiki" TargetMode="External"/><Relationship Id="rId28" Type="http://schemas.openxmlformats.org/officeDocument/2006/relationships/hyperlink" Target="https://agrovinn.com/ua/articles/kakoi-sort-golubiki-samyi-luchshii?srsltid=AfmBOooXOJ0ZWg7M1rG7QfvYdfQ17VQ3enoe4ptRsXW2a3gculX6XL2l" TargetMode="External"/><Relationship Id="rId36" Type="http://schemas.openxmlformats.org/officeDocument/2006/relationships/hyperlink" Target="https://yaskravaklumba.com.ua/ua/stati-i-video/sazhentsy/viroshuj-najkrashi-sorti-lohini-dlya-ukrayini-s-foto-ta-opisom" TargetMode="External"/><Relationship Id="rId49" Type="http://schemas.openxmlformats.org/officeDocument/2006/relationships/hyperlink" Target="https://dspace.pdau.edu.ua/entities/publication/4bde81d2-c116-4a26-957f-e252bc7dbd46" TargetMode="External"/><Relationship Id="rId57" Type="http://schemas.openxmlformats.org/officeDocument/2006/relationships/hyperlink" Target="https://dspace.pdau.edu.ua/entities/publication/4bde81d2-c116-4a26-957f-e252bc7dbd46" TargetMode="External"/><Relationship Id="rId10" Type="http://schemas.openxmlformats.org/officeDocument/2006/relationships/hyperlink" Target="http://ir.polissiauniver.edu.ua/bitstream/123456789/14268/1/Stavinskyi_BV_KR_203_2021.pdf" TargetMode="External"/><Relationship Id="rId31" Type="http://schemas.openxmlformats.org/officeDocument/2006/relationships/hyperlink" Target="https://www.jagodnik.info/lohyna-najbilsh-perspektyvni-sorty-dlya-vyroshhuvannya-v-ukrayini/" TargetMode="External"/><Relationship Id="rId44" Type="http://schemas.openxmlformats.org/officeDocument/2006/relationships/hyperlink" Target="https://dspace.pdau.edu.ua/entities/publication/4bde81d2-c116-4a26-957f-e252bc7dbd46" TargetMode="External"/><Relationship Id="rId52" Type="http://schemas.openxmlformats.org/officeDocument/2006/relationships/hyperlink" Target="https://dspace.pdau.edu.ua/entities/publication/4bde81d2-c116-4a26-957f-e252bc7dbd46" TargetMode="External"/><Relationship Id="rId60" Type="http://schemas.openxmlformats.org/officeDocument/2006/relationships/hyperlink" Target="https://dspace.pdau.edu.ua/entities/publication/4bde81d2-c116-4a26-957f-e252bc7dbd46" TargetMode="External"/><Relationship Id="rId65" Type="http://schemas.openxmlformats.org/officeDocument/2006/relationships/hyperlink" Target="https://pomidorka.com.ua/uk/blog/p-viroshuvannya-lohini?srsltid=AfmBOooO_I0YdNSNkhpvlLw0U1yjYDbUbyod1oWGHU9UaaozIuFd52Q-" TargetMode="External"/><Relationship Id="rId73" Type="http://schemas.openxmlformats.org/officeDocument/2006/relationships/hyperlink" Target="https://sayyes.com.ua/ua/10835-golubika/?srsltid=AfmBOop6UruprkWrJhOVu5tUiMWKOCcGgaRj6Y3BaKhjC-sgO13R5vE3" TargetMode="External"/><Relationship Id="rId78" Type="http://schemas.openxmlformats.org/officeDocument/2006/relationships/hyperlink" Target="https://dspace.mnau.edu.ua/jspui/bitstream/123456789/21191/1/spvpzpr-2025-87-89.pdf" TargetMode="External"/><Relationship Id="rId81" Type="http://schemas.openxmlformats.org/officeDocument/2006/relationships/hyperlink" Target="https://ird.gov.ua/sep/doi/sep2021.04.015_u.php" TargetMode="External"/><Relationship Id="rId86" Type="http://schemas.openxmlformats.org/officeDocument/2006/relationships/hyperlink" Target="http://ir.polissiauniver.edu.ua/bitstream/123456789/6522/1/VZNAU_1999_1_2_48-51.pdf" TargetMode="External"/><Relationship Id="rId94" Type="http://schemas.openxmlformats.org/officeDocument/2006/relationships/hyperlink" Target="https://sadubykovunu.com.ua/blog/yak-pidkislyty-grunt-dlya-lohyny/" TargetMode="External"/><Relationship Id="rId99" Type="http://schemas.openxmlformats.org/officeDocument/2006/relationships/hyperlink" Target="https://sadubykovunu.com.ua/blog/yak-pidkislyty-grunt-dlya-lohyny/"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oplatforma.com/blog/texnologiya-viroshhuvannya-loxini?srsltid=AfmBOopklV8Z1gz7YkduIxEuWv8yYYOwjB3F0E3ew3J2ocTq26SdmlgT" TargetMode="External"/><Relationship Id="rId13" Type="http://schemas.openxmlformats.org/officeDocument/2006/relationships/hyperlink" Target="https://aoplatforma.com/blog/texnologiya-viroshhuvannya-loxini?srsltid=AfmBOopklV8Z1gz7YkduIxEuWv8yYYOwjB3F0E3ew3J2ocTq26SdmlgT" TargetMode="External"/><Relationship Id="rId18" Type="http://schemas.openxmlformats.org/officeDocument/2006/relationships/hyperlink" Target="https://www.jagodnik.info/fruktovyj-sad-at-tehnologiyi-vyroshhuvannya-lohyny-u-vidkrytomu-grunti-i-v-tunelyah-u-kontejnerah/" TargetMode="External"/><Relationship Id="rId39" Type="http://schemas.openxmlformats.org/officeDocument/2006/relationships/hyperlink" Target="https://www.agronom.com.ua/naukovtsi-rozroblyayut-tehnologiyi-z-vyroshhuvannya-lohyny-u-riznyh-regionah-ukrayiny/" TargetMode="External"/><Relationship Id="rId34" Type="http://schemas.openxmlformats.org/officeDocument/2006/relationships/hyperlink" Target="https://www.jagodnik.info/lohyna-najbilsh-perspektyvni-sorty-dlya-vyroshhuvannya-v-ukrayini/" TargetMode="External"/><Relationship Id="rId50" Type="http://schemas.openxmlformats.org/officeDocument/2006/relationships/hyperlink" Target="https://batkivsad.com.ua/245/" TargetMode="External"/><Relationship Id="rId55" Type="http://schemas.openxmlformats.org/officeDocument/2006/relationships/hyperlink" Target="https://suspilne.media/zhytomyr/1055063-osoblivosti-virosuvanna-lohini-poradi-vid-sadivnika-z-zitomira/" TargetMode="External"/><Relationship Id="rId76" Type="http://schemas.openxmlformats.org/officeDocument/2006/relationships/hyperlink" Target="https://dspace.mnau.edu.ua/jspui/bitstream/123456789/21191/1/spvpzpr-2025-87-89.pdf" TargetMode="External"/><Relationship Id="rId97" Type="http://schemas.openxmlformats.org/officeDocument/2006/relationships/hyperlink" Target="https://aoplatforma.com/blog/texnologiya-viroshhuvannya-loxini?srsltid=AfmBOoqVpMfMfEwyPdKZ71ggaquNXmQeWgpRRqaEUL-lEQJqYre0Tt7S" TargetMode="External"/><Relationship Id="rId7" Type="http://schemas.openxmlformats.org/officeDocument/2006/relationships/endnotes" Target="endnotes.xml"/><Relationship Id="rId71" Type="http://schemas.openxmlformats.org/officeDocument/2006/relationships/hyperlink" Target="https://life.nv.ua/ukr/health/lohina-unikalni-vlastivosti-omolodzhennya-organizmu-ta-viznannya-u-vsomu-sviti-50337801.html" TargetMode="External"/><Relationship Id="rId92" Type="http://schemas.openxmlformats.org/officeDocument/2006/relationships/hyperlink" Target="https://sadubykovunu.com.ua/blog/yak-pidkislyty-grunt-dlya-lohyny/" TargetMode="External"/><Relationship Id="rId2" Type="http://schemas.openxmlformats.org/officeDocument/2006/relationships/styles" Target="styles.xml"/><Relationship Id="rId29" Type="http://schemas.openxmlformats.org/officeDocument/2006/relationships/hyperlink" Target="https://zelenasadyba.com.ua/sad-i-gorod/lohyna-krashhi-sorty-dlya-ukrayiny-i-osoblyvosti-vyroshhuvannya.html" TargetMode="External"/><Relationship Id="rId24" Type="http://schemas.openxmlformats.org/officeDocument/2006/relationships/hyperlink" Target="https://zelenasadyba.com.ua/sad-i-gorod/lohyna-krashhi-sorty-dlya-ukrayiny-i-osoblyvosti-vyroshhuvannya.html" TargetMode="External"/><Relationship Id="rId40" Type="http://schemas.openxmlformats.org/officeDocument/2006/relationships/hyperlink" Target="https://dspace.pdau.edu.ua/entities/publication/4bde81d2-c116-4a26-957f-e252bc7dbd46" TargetMode="External"/><Relationship Id="rId45" Type="http://schemas.openxmlformats.org/officeDocument/2006/relationships/hyperlink" Target="https://suspilne.media/zhytomyr/1055063-osoblivosti-virosuvanna-lohini-poradi-vid-sadivnika-z-zitomira/" TargetMode="External"/><Relationship Id="rId66" Type="http://schemas.openxmlformats.org/officeDocument/2006/relationships/hyperlink" Target="http://ir.polissiauniver.edu.ua/bitstream/123456789/14268/1/Stavinskyi_BV_KR_203_2021.pdf" TargetMode="External"/><Relationship Id="rId87" Type="http://schemas.openxmlformats.org/officeDocument/2006/relationships/hyperlink" Target="https://aoplatforma.com/blog/texnologiya-viroshhuvannya-loxini?srsltid=AfmBOoqVpMfMfEwyPdKZ71ggaquNXmQeWgpRRqaEUL-lEQJqYre0Tt7S" TargetMode="External"/><Relationship Id="rId61" Type="http://schemas.openxmlformats.org/officeDocument/2006/relationships/hyperlink" Target="https://yaskravaklumba.com.ua/ua/stati-i-video/sazhentsy/golubika-osenyu-polivy-obrezka-podkormka-podgotovka-k-zime" TargetMode="External"/><Relationship Id="rId82" Type="http://schemas.openxmlformats.org/officeDocument/2006/relationships/hyperlink" Target="http://www.tnv-agro.ksauniv.ks.ua/archives/110_2019/part_1/13.pdf" TargetMode="External"/><Relationship Id="rId19" Type="http://schemas.openxmlformats.org/officeDocument/2006/relationships/hyperlink" Target="https://www.jagodnik.info/fruktovyj-sad-at-tehnologiyi-vyroshhuvannya-lohyny-u-vidkrytomu-grunti-i-v-tunelyah-u-kontejnerah/" TargetMode="External"/><Relationship Id="rId14" Type="http://schemas.openxmlformats.org/officeDocument/2006/relationships/hyperlink" Target="https://aoplatforma.com/blog/texnologiya-viroshhuvannya-loxini?srsltid=AfmBOopklV8Z1gz7YkduIxEuWv8yYYOwjB3F0E3ew3J2ocTq26SdmlgT" TargetMode="External"/><Relationship Id="rId30" Type="http://schemas.openxmlformats.org/officeDocument/2006/relationships/hyperlink" Target="https://berry-farm.com/uk/article/10sortiv" TargetMode="External"/><Relationship Id="rId35" Type="http://schemas.openxmlformats.org/officeDocument/2006/relationships/hyperlink" Target="https://kust.ua/ua/blueberry/sorta-golubiki" TargetMode="External"/><Relationship Id="rId56" Type="http://schemas.openxmlformats.org/officeDocument/2006/relationships/hyperlink" Target="https://pomidorka.com.ua/uk/blog/p-viroshuvannya-lohini?srsltid=AfmBOooO_I0YdNSNkhpvlLw0U1yjYDbUbyod1oWGHU9UaaozIuFd52Q-" TargetMode="External"/><Relationship Id="rId77" Type="http://schemas.openxmlformats.org/officeDocument/2006/relationships/hyperlink" Target="https://www.ukr.net/news/details/health/112531524.html" TargetMode="External"/><Relationship Id="rId100" Type="http://schemas.openxmlformats.org/officeDocument/2006/relationships/footer" Target="footer1.xml"/><Relationship Id="rId8" Type="http://schemas.openxmlformats.org/officeDocument/2006/relationships/hyperlink" Target="http://ir.polissiauniver.edu.ua/bitstream/123456789/14268/1/Stavinskyi_BV_KR_203_2021.pdf" TargetMode="External"/><Relationship Id="rId51" Type="http://schemas.openxmlformats.org/officeDocument/2006/relationships/hyperlink" Target="https://suspilne.media/zhytomyr/1055063-osoblivosti-virosuvanna-lohini-poradi-vid-sadivnika-z-zitomira/" TargetMode="External"/><Relationship Id="rId72" Type="http://schemas.openxmlformats.org/officeDocument/2006/relationships/hyperlink" Target="https://uk.wikipedia.org/wiki/%D0%9B%D0%BE%D1%85%D0%B8%D0%BD%D0%B0" TargetMode="External"/><Relationship Id="rId93" Type="http://schemas.openxmlformats.org/officeDocument/2006/relationships/hyperlink" Target="https://aoplatforma.com/blog/texnologiya-viroshhuvannya-loxini?srsltid=AfmBOoqVpMfMfEwyPdKZ71ggaquNXmQeWgpRRqaEUL-lEQJqYre0Tt7S" TargetMode="External"/><Relationship Id="rId98" Type="http://schemas.openxmlformats.org/officeDocument/2006/relationships/hyperlink" Target="https://wem.ua/shema-pidzhyvlennya-lohyny-glybokyj-gid-dlya-pochatkivcziv-i-profi/"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1</Pages>
  <Words>49396</Words>
  <Characters>28157</Characters>
  <Application>Microsoft Office Word</Application>
  <DocSecurity>0</DocSecurity>
  <Lines>234</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cp:revision>
  <dcterms:created xsi:type="dcterms:W3CDTF">2026-06-03T06:25:00Z</dcterms:created>
  <dcterms:modified xsi:type="dcterms:W3CDTF">2026-06-08T11:57:00Z</dcterms:modified>
</cp:coreProperties>
</file>